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989B" w14:textId="0DBB525E" w:rsidR="005B14CD" w:rsidRPr="00547571" w:rsidRDefault="006D37C5" w:rsidP="005B14CD">
      <w:pPr>
        <w:rPr>
          <w:rFonts w:ascii="Microsoft YaHei" w:eastAsia="Microsoft YaHei" w:hAnsi="Microsoft YaHei"/>
          <w:b/>
          <w:bCs/>
          <w:sz w:val="44"/>
          <w:szCs w:val="44"/>
        </w:rPr>
      </w:pPr>
      <w:r>
        <w:rPr>
          <w:rFonts w:ascii="Microsoft YaHei" w:eastAsia="Microsoft YaHei" w:hAnsi="Microsoft YaHei"/>
          <w:b/>
          <w:bCs/>
          <w:sz w:val="44"/>
          <w:szCs w:val="44"/>
        </w:rPr>
        <w:t>Crowded sourced location</w:t>
      </w:r>
    </w:p>
    <w:p w14:paraId="705F630C" w14:textId="5F1FA587" w:rsidR="00867913" w:rsidRPr="005C0FC8" w:rsidRDefault="00867913">
      <w:pPr>
        <w:pStyle w:val="documentname"/>
        <w:rPr>
          <w:rFonts w:eastAsia="SimSun"/>
          <w:lang w:eastAsia="zh-CN"/>
        </w:rPr>
      </w:pPr>
      <w:bookmarkStart w:id="0" w:name="_Hlk194063848"/>
    </w:p>
    <w:bookmarkEnd w:id="0"/>
    <w:p w14:paraId="72626739" w14:textId="77777777" w:rsidR="005B14CD" w:rsidRDefault="005B14CD" w:rsidP="005B14CD">
      <w:pPr>
        <w:pStyle w:val="introductionheader"/>
      </w:pPr>
      <w:r>
        <w:rPr>
          <w:rFonts w:hint="eastAsia"/>
        </w:rPr>
        <w:t>I</w:t>
      </w:r>
      <w:r>
        <w:t>ntroduction</w:t>
      </w:r>
    </w:p>
    <w:p w14:paraId="3E618253" w14:textId="280EC15E" w:rsidR="00B03D36" w:rsidRPr="008D3F08" w:rsidRDefault="008D3F08" w:rsidP="008D3F08">
      <w:pPr>
        <w:tabs>
          <w:tab w:val="left" w:pos="524"/>
        </w:tabs>
        <w:rPr>
          <w:rFonts w:eastAsia="SimSun"/>
          <w:lang w:eastAsia="zh-CN"/>
        </w:rPr>
      </w:pPr>
      <w:r>
        <w:rPr>
          <w:rFonts w:eastAsia="SimSun"/>
          <w:lang w:eastAsia="zh-CN"/>
        </w:rPr>
        <w:tab/>
        <w:t xml:space="preserve">Original </w:t>
      </w:r>
      <w:proofErr w:type="spellStart"/>
      <w:r w:rsidRPr="008D3F08">
        <w:rPr>
          <w:rFonts w:eastAsia="SimSun"/>
          <w:b/>
          <w:bCs/>
          <w:lang w:eastAsia="zh-CN"/>
        </w:rPr>
        <w:t>csl_accessory</w:t>
      </w:r>
      <w:proofErr w:type="spellEnd"/>
      <w:r>
        <w:rPr>
          <w:rFonts w:eastAsia="SimSun"/>
          <w:lang w:eastAsia="zh-CN"/>
        </w:rPr>
        <w:t xml:space="preserve"> code does not work </w:t>
      </w:r>
      <w:proofErr w:type="gramStart"/>
      <w:r>
        <w:rPr>
          <w:rFonts w:eastAsia="SimSun"/>
          <w:lang w:eastAsia="zh-CN"/>
        </w:rPr>
        <w:t>well,</w:t>
      </w:r>
      <w:proofErr w:type="gramEnd"/>
      <w:r>
        <w:rPr>
          <w:rFonts w:eastAsia="SimSun"/>
          <w:lang w:eastAsia="zh-CN"/>
        </w:rPr>
        <w:t xml:space="preserve"> I have updated the firmware with our foreign colleague </w:t>
      </w:r>
      <w:r w:rsidRPr="008D3F08">
        <w:rPr>
          <w:rFonts w:eastAsia="SimSun"/>
          <w:lang w:eastAsia="zh-CN"/>
        </w:rPr>
        <w:t>Emmanouil Karakasiliotis</w:t>
      </w:r>
      <w:r>
        <w:rPr>
          <w:rFonts w:eastAsia="SimSun"/>
          <w:lang w:eastAsia="zh-CN"/>
        </w:rPr>
        <w:t xml:space="preserve"> and do the following summary. For </w:t>
      </w:r>
      <w:r w:rsidR="00BD44C7">
        <w:rPr>
          <w:rFonts w:eastAsia="SimSun"/>
          <w:lang w:eastAsia="zh-CN"/>
        </w:rPr>
        <w:t xml:space="preserve">future </w:t>
      </w:r>
      <w:r>
        <w:rPr>
          <w:rFonts w:eastAsia="SimSun"/>
          <w:lang w:eastAsia="zh-CN"/>
        </w:rPr>
        <w:t>reference.</w:t>
      </w:r>
    </w:p>
    <w:p w14:paraId="26045B7D" w14:textId="31EEA10C" w:rsidR="00867913" w:rsidRDefault="00867913">
      <w:pPr>
        <w:pStyle w:val="targetdevice"/>
      </w:pPr>
      <w:r>
        <w:rPr>
          <w:rFonts w:hint="eastAsia"/>
        </w:rPr>
        <w:t>Target Device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4"/>
      </w:tblGrid>
      <w:tr w:rsidR="00BD44C7" w:rsidRPr="00A96C5B" w14:paraId="12034393" w14:textId="77777777" w:rsidTr="002A29F5">
        <w:trPr>
          <w:tblHeader/>
          <w:jc w:val="center"/>
        </w:trPr>
        <w:tc>
          <w:tcPr>
            <w:tcW w:w="0" w:type="auto"/>
            <w:tcMar>
              <w:top w:w="90" w:type="dxa"/>
              <w:left w:w="195" w:type="dxa"/>
              <w:bottom w:w="90" w:type="dxa"/>
              <w:right w:w="195" w:type="dxa"/>
            </w:tcMar>
            <w:vAlign w:val="center"/>
            <w:hideMark/>
          </w:tcPr>
          <w:p w14:paraId="3993C035" w14:textId="77777777" w:rsidR="00BD44C7" w:rsidRPr="00A96C5B" w:rsidRDefault="00BD44C7" w:rsidP="002A29F5">
            <w:pPr>
              <w:jc w:val="center"/>
              <w:rPr>
                <w:b/>
                <w:bCs/>
              </w:rPr>
            </w:pPr>
            <w:r w:rsidRPr="00A96C5B">
              <w:rPr>
                <w:b/>
                <w:bCs/>
              </w:rPr>
              <w:t>Reference board</w:t>
            </w:r>
          </w:p>
        </w:tc>
      </w:tr>
      <w:tr w:rsidR="00BD44C7" w:rsidRPr="00A96C5B" w14:paraId="53FBBBE8" w14:textId="77777777" w:rsidTr="002A29F5">
        <w:trPr>
          <w:jc w:val="center"/>
        </w:trPr>
        <w:tc>
          <w:tcPr>
            <w:tcW w:w="0" w:type="auto"/>
            <w:tcMar>
              <w:top w:w="90" w:type="dxa"/>
              <w:left w:w="195" w:type="dxa"/>
              <w:bottom w:w="90" w:type="dxa"/>
              <w:right w:w="195" w:type="dxa"/>
            </w:tcMar>
            <w:vAlign w:val="center"/>
            <w:hideMark/>
          </w:tcPr>
          <w:p w14:paraId="3059CACA" w14:textId="46FAFD42" w:rsidR="00BD44C7" w:rsidRPr="00A96C5B" w:rsidRDefault="00BD44C7" w:rsidP="002A29F5">
            <w:r>
              <w:t>DA14592-016FDEVKT-P</w:t>
            </w:r>
          </w:p>
        </w:tc>
      </w:tr>
    </w:tbl>
    <w:p w14:paraId="16B8F16E" w14:textId="3CA95E03" w:rsidR="00867913" w:rsidRDefault="00867913" w:rsidP="00B03D36">
      <w:pPr>
        <w:pStyle w:val="contentsheader"/>
      </w:pPr>
      <w:r>
        <w:t>Contents</w:t>
      </w:r>
    </w:p>
    <w:sdt>
      <w:sdtPr>
        <w:id w:val="323327339"/>
        <w:docPartObj>
          <w:docPartGallery w:val="Table of Contents"/>
          <w:docPartUnique/>
        </w:docPartObj>
      </w:sdtPr>
      <w:sdtEndPr>
        <w:rPr>
          <w:bCs/>
          <w:noProof/>
        </w:rPr>
      </w:sdtEndPr>
      <w:sdtContent>
        <w:p w14:paraId="68442EE0" w14:textId="39F19D18" w:rsidR="008D3F08" w:rsidRDefault="00115BCD">
          <w:pPr>
            <w:pStyle w:val="TOC1"/>
            <w:rPr>
              <w:rFonts w:asciiTheme="minorHAnsi" w:eastAsiaTheme="minorEastAsia" w:hAnsiTheme="minorHAnsi" w:cstheme="minorBidi"/>
              <w:noProof/>
              <w:kern w:val="2"/>
              <w:sz w:val="24"/>
              <w:szCs w:val="24"/>
              <w:lang w:eastAsia="zh-CN"/>
              <w14:ligatures w14:val="standardContextual"/>
            </w:rPr>
          </w:pPr>
          <w:r>
            <w:rPr>
              <w:b/>
            </w:rPr>
            <w:fldChar w:fldCharType="begin"/>
          </w:r>
          <w:r>
            <w:rPr>
              <w:b/>
            </w:rPr>
            <w:instrText xml:space="preserve"> TOC \o "4-4" \h \z \t "</w:instrText>
          </w:r>
          <w:r>
            <w:rPr>
              <w:b/>
            </w:rPr>
            <w:instrText>見出し</w:instrText>
          </w:r>
          <w:r>
            <w:rPr>
              <w:b/>
            </w:rPr>
            <w:instrText xml:space="preserve"> 1,1,</w:instrText>
          </w:r>
          <w:r>
            <w:rPr>
              <w:b/>
            </w:rPr>
            <w:instrText>見出し</w:instrText>
          </w:r>
          <w:r>
            <w:rPr>
              <w:b/>
            </w:rPr>
            <w:instrText xml:space="preserve"> 2,2,</w:instrText>
          </w:r>
          <w:r>
            <w:rPr>
              <w:b/>
            </w:rPr>
            <w:instrText>見出し</w:instrText>
          </w:r>
          <w:r>
            <w:rPr>
              <w:b/>
            </w:rPr>
            <w:instrText xml:space="preserve"> 3,3,revision history,1" </w:instrText>
          </w:r>
          <w:r>
            <w:rPr>
              <w:b/>
            </w:rPr>
            <w:fldChar w:fldCharType="separate"/>
          </w:r>
          <w:hyperlink w:anchor="_Toc213417062" w:history="1">
            <w:r w:rsidR="008D3F08" w:rsidRPr="003D6FDA">
              <w:rPr>
                <w:rStyle w:val="Hyperlink"/>
                <w:noProof/>
              </w:rPr>
              <w:t>1.</w:t>
            </w:r>
            <w:r w:rsidR="008D3F08">
              <w:rPr>
                <w:rFonts w:asciiTheme="minorHAnsi" w:eastAsiaTheme="minorEastAsia" w:hAnsiTheme="minorHAnsi" w:cstheme="minorBidi"/>
                <w:noProof/>
                <w:kern w:val="2"/>
                <w:sz w:val="24"/>
                <w:szCs w:val="24"/>
                <w:lang w:eastAsia="zh-CN"/>
                <w14:ligatures w14:val="standardContextual"/>
              </w:rPr>
              <w:tab/>
            </w:r>
            <w:r w:rsidR="008D3F08" w:rsidRPr="003D6FDA">
              <w:rPr>
                <w:rStyle w:val="Hyperlink"/>
                <w:noProof/>
              </w:rPr>
              <w:t>Code Update</w:t>
            </w:r>
            <w:r w:rsidR="008D3F08">
              <w:rPr>
                <w:noProof/>
                <w:webHidden/>
              </w:rPr>
              <w:tab/>
            </w:r>
            <w:r w:rsidR="008D3F08">
              <w:rPr>
                <w:noProof/>
                <w:webHidden/>
              </w:rPr>
              <w:fldChar w:fldCharType="begin"/>
            </w:r>
            <w:r w:rsidR="008D3F08">
              <w:rPr>
                <w:noProof/>
                <w:webHidden/>
              </w:rPr>
              <w:instrText xml:space="preserve"> PAGEREF _Toc213417062 \h </w:instrText>
            </w:r>
            <w:r w:rsidR="008D3F08">
              <w:rPr>
                <w:noProof/>
                <w:webHidden/>
              </w:rPr>
            </w:r>
            <w:r w:rsidR="008D3F08">
              <w:rPr>
                <w:noProof/>
                <w:webHidden/>
              </w:rPr>
              <w:fldChar w:fldCharType="separate"/>
            </w:r>
            <w:r w:rsidR="008D3F08">
              <w:rPr>
                <w:noProof/>
                <w:webHidden/>
              </w:rPr>
              <w:t>1</w:t>
            </w:r>
            <w:r w:rsidR="008D3F08">
              <w:rPr>
                <w:noProof/>
                <w:webHidden/>
              </w:rPr>
              <w:fldChar w:fldCharType="end"/>
            </w:r>
          </w:hyperlink>
        </w:p>
        <w:p w14:paraId="1AC73E97" w14:textId="621280BA" w:rsidR="008D3F08" w:rsidRDefault="008D3F08">
          <w:pPr>
            <w:pStyle w:val="TOC2"/>
            <w:rPr>
              <w:rFonts w:asciiTheme="minorHAnsi" w:eastAsiaTheme="minorEastAsia" w:hAnsiTheme="minorHAnsi" w:cstheme="minorBidi"/>
              <w:noProof/>
              <w:kern w:val="2"/>
              <w:sz w:val="24"/>
              <w:szCs w:val="24"/>
              <w:lang w:eastAsia="zh-CN"/>
              <w14:ligatures w14:val="standardContextual"/>
            </w:rPr>
          </w:pPr>
          <w:hyperlink w:anchor="_Toc213417063" w:history="1">
            <w:r w:rsidRPr="003D6FDA">
              <w:rPr>
                <w:rStyle w:val="Hyperlink"/>
                <w:noProof/>
                <w:lang w:eastAsia="zh-CN"/>
              </w:rPr>
              <w:t>1.1</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lang w:eastAsia="zh-CN"/>
              </w:rPr>
              <w:t>ProductID key Update</w:t>
            </w:r>
            <w:r>
              <w:rPr>
                <w:noProof/>
                <w:webHidden/>
              </w:rPr>
              <w:tab/>
            </w:r>
            <w:r>
              <w:rPr>
                <w:noProof/>
                <w:webHidden/>
              </w:rPr>
              <w:fldChar w:fldCharType="begin"/>
            </w:r>
            <w:r>
              <w:rPr>
                <w:noProof/>
                <w:webHidden/>
              </w:rPr>
              <w:instrText xml:space="preserve"> PAGEREF _Toc213417063 \h </w:instrText>
            </w:r>
            <w:r>
              <w:rPr>
                <w:noProof/>
                <w:webHidden/>
              </w:rPr>
            </w:r>
            <w:r>
              <w:rPr>
                <w:noProof/>
                <w:webHidden/>
              </w:rPr>
              <w:fldChar w:fldCharType="separate"/>
            </w:r>
            <w:r>
              <w:rPr>
                <w:noProof/>
                <w:webHidden/>
              </w:rPr>
              <w:t>1</w:t>
            </w:r>
            <w:r>
              <w:rPr>
                <w:noProof/>
                <w:webHidden/>
              </w:rPr>
              <w:fldChar w:fldCharType="end"/>
            </w:r>
          </w:hyperlink>
        </w:p>
        <w:p w14:paraId="68B8D9F4" w14:textId="2D8C8102" w:rsidR="008D3F08" w:rsidRDefault="008D3F08">
          <w:pPr>
            <w:pStyle w:val="TOC2"/>
            <w:rPr>
              <w:rFonts w:asciiTheme="minorHAnsi" w:eastAsiaTheme="minorEastAsia" w:hAnsiTheme="minorHAnsi" w:cstheme="minorBidi"/>
              <w:noProof/>
              <w:kern w:val="2"/>
              <w:sz w:val="24"/>
              <w:szCs w:val="24"/>
              <w:lang w:eastAsia="zh-CN"/>
              <w14:ligatures w14:val="standardContextual"/>
            </w:rPr>
          </w:pPr>
          <w:hyperlink w:anchor="_Toc213417064" w:history="1">
            <w:r w:rsidRPr="003D6FDA">
              <w:rPr>
                <w:rStyle w:val="Hyperlink"/>
                <w:noProof/>
                <w:lang w:eastAsia="zh-CN"/>
              </w:rPr>
              <w:t>1.2</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lang w:eastAsia="zh-CN"/>
              </w:rPr>
              <w:t>ENABLE CLI</w:t>
            </w:r>
            <w:r>
              <w:rPr>
                <w:noProof/>
                <w:webHidden/>
              </w:rPr>
              <w:tab/>
            </w:r>
            <w:r>
              <w:rPr>
                <w:noProof/>
                <w:webHidden/>
              </w:rPr>
              <w:fldChar w:fldCharType="begin"/>
            </w:r>
            <w:r>
              <w:rPr>
                <w:noProof/>
                <w:webHidden/>
              </w:rPr>
              <w:instrText xml:space="preserve"> PAGEREF _Toc213417064 \h </w:instrText>
            </w:r>
            <w:r>
              <w:rPr>
                <w:noProof/>
                <w:webHidden/>
              </w:rPr>
            </w:r>
            <w:r>
              <w:rPr>
                <w:noProof/>
                <w:webHidden/>
              </w:rPr>
              <w:fldChar w:fldCharType="separate"/>
            </w:r>
            <w:r>
              <w:rPr>
                <w:noProof/>
                <w:webHidden/>
              </w:rPr>
              <w:t>2</w:t>
            </w:r>
            <w:r>
              <w:rPr>
                <w:noProof/>
                <w:webHidden/>
              </w:rPr>
              <w:fldChar w:fldCharType="end"/>
            </w:r>
          </w:hyperlink>
        </w:p>
        <w:p w14:paraId="168E6133" w14:textId="1D24C57E" w:rsidR="008D3F08" w:rsidRDefault="008D3F08">
          <w:pPr>
            <w:pStyle w:val="TOC1"/>
            <w:rPr>
              <w:rFonts w:asciiTheme="minorHAnsi" w:eastAsiaTheme="minorEastAsia" w:hAnsiTheme="minorHAnsi" w:cstheme="minorBidi"/>
              <w:noProof/>
              <w:kern w:val="2"/>
              <w:sz w:val="24"/>
              <w:szCs w:val="24"/>
              <w:lang w:eastAsia="zh-CN"/>
              <w14:ligatures w14:val="standardContextual"/>
            </w:rPr>
          </w:pPr>
          <w:hyperlink w:anchor="_Toc213417065" w:history="1">
            <w:r w:rsidRPr="003D6FDA">
              <w:rPr>
                <w:rStyle w:val="Hyperlink"/>
                <w:noProof/>
              </w:rPr>
              <w:t>2.</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rPr>
              <w:t>Erase Flash</w:t>
            </w:r>
            <w:r>
              <w:rPr>
                <w:noProof/>
                <w:webHidden/>
              </w:rPr>
              <w:tab/>
            </w:r>
            <w:r>
              <w:rPr>
                <w:noProof/>
                <w:webHidden/>
              </w:rPr>
              <w:fldChar w:fldCharType="begin"/>
            </w:r>
            <w:r>
              <w:rPr>
                <w:noProof/>
                <w:webHidden/>
              </w:rPr>
              <w:instrText xml:space="preserve"> PAGEREF _Toc213417065 \h </w:instrText>
            </w:r>
            <w:r>
              <w:rPr>
                <w:noProof/>
                <w:webHidden/>
              </w:rPr>
            </w:r>
            <w:r>
              <w:rPr>
                <w:noProof/>
                <w:webHidden/>
              </w:rPr>
              <w:fldChar w:fldCharType="separate"/>
            </w:r>
            <w:r>
              <w:rPr>
                <w:noProof/>
                <w:webHidden/>
              </w:rPr>
              <w:t>2</w:t>
            </w:r>
            <w:r>
              <w:rPr>
                <w:noProof/>
                <w:webHidden/>
              </w:rPr>
              <w:fldChar w:fldCharType="end"/>
            </w:r>
          </w:hyperlink>
        </w:p>
        <w:p w14:paraId="6F33A928" w14:textId="29FCF6E8" w:rsidR="008D3F08" w:rsidRDefault="008D3F08">
          <w:pPr>
            <w:pStyle w:val="TOC2"/>
            <w:rPr>
              <w:rFonts w:asciiTheme="minorHAnsi" w:eastAsiaTheme="minorEastAsia" w:hAnsiTheme="minorHAnsi" w:cstheme="minorBidi"/>
              <w:noProof/>
              <w:kern w:val="2"/>
              <w:sz w:val="24"/>
              <w:szCs w:val="24"/>
              <w:lang w:eastAsia="zh-CN"/>
              <w14:ligatures w14:val="standardContextual"/>
            </w:rPr>
          </w:pPr>
          <w:hyperlink w:anchor="_Toc213417066" w:history="1">
            <w:r w:rsidRPr="003D6FDA">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rPr>
              <w:t>Method1</w:t>
            </w:r>
            <w:r>
              <w:rPr>
                <w:noProof/>
                <w:webHidden/>
              </w:rPr>
              <w:tab/>
            </w:r>
            <w:r>
              <w:rPr>
                <w:noProof/>
                <w:webHidden/>
              </w:rPr>
              <w:fldChar w:fldCharType="begin"/>
            </w:r>
            <w:r>
              <w:rPr>
                <w:noProof/>
                <w:webHidden/>
              </w:rPr>
              <w:instrText xml:space="preserve"> PAGEREF _Toc213417066 \h </w:instrText>
            </w:r>
            <w:r>
              <w:rPr>
                <w:noProof/>
                <w:webHidden/>
              </w:rPr>
            </w:r>
            <w:r>
              <w:rPr>
                <w:noProof/>
                <w:webHidden/>
              </w:rPr>
              <w:fldChar w:fldCharType="separate"/>
            </w:r>
            <w:r>
              <w:rPr>
                <w:noProof/>
                <w:webHidden/>
              </w:rPr>
              <w:t>2</w:t>
            </w:r>
            <w:r>
              <w:rPr>
                <w:noProof/>
                <w:webHidden/>
              </w:rPr>
              <w:fldChar w:fldCharType="end"/>
            </w:r>
          </w:hyperlink>
        </w:p>
        <w:p w14:paraId="2BED563F" w14:textId="4DEDBB60" w:rsidR="008D3F08" w:rsidRDefault="008D3F08">
          <w:pPr>
            <w:pStyle w:val="TOC2"/>
            <w:rPr>
              <w:rFonts w:asciiTheme="minorHAnsi" w:eastAsiaTheme="minorEastAsia" w:hAnsiTheme="minorHAnsi" w:cstheme="minorBidi"/>
              <w:noProof/>
              <w:kern w:val="2"/>
              <w:sz w:val="24"/>
              <w:szCs w:val="24"/>
              <w:lang w:eastAsia="zh-CN"/>
              <w14:ligatures w14:val="standardContextual"/>
            </w:rPr>
          </w:pPr>
          <w:hyperlink w:anchor="_Toc213417067" w:history="1">
            <w:r w:rsidRPr="003D6FDA">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rPr>
              <w:t>Method2</w:t>
            </w:r>
            <w:r>
              <w:rPr>
                <w:noProof/>
                <w:webHidden/>
              </w:rPr>
              <w:tab/>
            </w:r>
            <w:r>
              <w:rPr>
                <w:noProof/>
                <w:webHidden/>
              </w:rPr>
              <w:fldChar w:fldCharType="begin"/>
            </w:r>
            <w:r>
              <w:rPr>
                <w:noProof/>
                <w:webHidden/>
              </w:rPr>
              <w:instrText xml:space="preserve"> PAGEREF _Toc213417067 \h </w:instrText>
            </w:r>
            <w:r>
              <w:rPr>
                <w:noProof/>
                <w:webHidden/>
              </w:rPr>
            </w:r>
            <w:r>
              <w:rPr>
                <w:noProof/>
                <w:webHidden/>
              </w:rPr>
              <w:fldChar w:fldCharType="separate"/>
            </w:r>
            <w:r>
              <w:rPr>
                <w:noProof/>
                <w:webHidden/>
              </w:rPr>
              <w:t>2</w:t>
            </w:r>
            <w:r>
              <w:rPr>
                <w:noProof/>
                <w:webHidden/>
              </w:rPr>
              <w:fldChar w:fldCharType="end"/>
            </w:r>
          </w:hyperlink>
        </w:p>
        <w:p w14:paraId="4B128C52" w14:textId="385829E2" w:rsidR="008D3F08" w:rsidRDefault="008D3F08">
          <w:pPr>
            <w:pStyle w:val="TOC2"/>
            <w:rPr>
              <w:rFonts w:asciiTheme="minorHAnsi" w:eastAsiaTheme="minorEastAsia" w:hAnsiTheme="minorHAnsi" w:cstheme="minorBidi"/>
              <w:noProof/>
              <w:kern w:val="2"/>
              <w:sz w:val="24"/>
              <w:szCs w:val="24"/>
              <w:lang w:eastAsia="zh-CN"/>
              <w14:ligatures w14:val="standardContextual"/>
            </w:rPr>
          </w:pPr>
          <w:hyperlink w:anchor="_Toc213417068" w:history="1">
            <w:r w:rsidRPr="003D6FDA">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rPr>
              <w:t>Run the cli</w:t>
            </w:r>
            <w:r>
              <w:rPr>
                <w:noProof/>
                <w:webHidden/>
              </w:rPr>
              <w:tab/>
            </w:r>
            <w:r>
              <w:rPr>
                <w:noProof/>
                <w:webHidden/>
              </w:rPr>
              <w:fldChar w:fldCharType="begin"/>
            </w:r>
            <w:r>
              <w:rPr>
                <w:noProof/>
                <w:webHidden/>
              </w:rPr>
              <w:instrText xml:space="preserve"> PAGEREF _Toc213417068 \h </w:instrText>
            </w:r>
            <w:r>
              <w:rPr>
                <w:noProof/>
                <w:webHidden/>
              </w:rPr>
            </w:r>
            <w:r>
              <w:rPr>
                <w:noProof/>
                <w:webHidden/>
              </w:rPr>
              <w:fldChar w:fldCharType="separate"/>
            </w:r>
            <w:r>
              <w:rPr>
                <w:noProof/>
                <w:webHidden/>
              </w:rPr>
              <w:t>4</w:t>
            </w:r>
            <w:r>
              <w:rPr>
                <w:noProof/>
                <w:webHidden/>
              </w:rPr>
              <w:fldChar w:fldCharType="end"/>
            </w:r>
          </w:hyperlink>
        </w:p>
        <w:p w14:paraId="219E1309" w14:textId="54B6BC63" w:rsidR="008D3F08" w:rsidRDefault="008D3F08">
          <w:pPr>
            <w:pStyle w:val="TOC1"/>
            <w:rPr>
              <w:rFonts w:asciiTheme="minorHAnsi" w:eastAsiaTheme="minorEastAsia" w:hAnsiTheme="minorHAnsi" w:cstheme="minorBidi"/>
              <w:noProof/>
              <w:kern w:val="2"/>
              <w:sz w:val="24"/>
              <w:szCs w:val="24"/>
              <w:lang w:eastAsia="zh-CN"/>
              <w14:ligatures w14:val="standardContextual"/>
            </w:rPr>
          </w:pPr>
          <w:hyperlink w:anchor="_Toc213417069" w:history="1">
            <w:r w:rsidRPr="003D6FDA">
              <w:rPr>
                <w:rStyle w:val="Hyperlink"/>
                <w:noProof/>
                <w:lang w:eastAsia="zh-CN"/>
              </w:rPr>
              <w:t>3.</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rPr>
              <w:t>Connect to iphone APP</w:t>
            </w:r>
            <w:r>
              <w:rPr>
                <w:noProof/>
                <w:webHidden/>
              </w:rPr>
              <w:tab/>
            </w:r>
            <w:r>
              <w:rPr>
                <w:noProof/>
                <w:webHidden/>
              </w:rPr>
              <w:fldChar w:fldCharType="begin"/>
            </w:r>
            <w:r>
              <w:rPr>
                <w:noProof/>
                <w:webHidden/>
              </w:rPr>
              <w:instrText xml:space="preserve"> PAGEREF _Toc213417069 \h </w:instrText>
            </w:r>
            <w:r>
              <w:rPr>
                <w:noProof/>
                <w:webHidden/>
              </w:rPr>
            </w:r>
            <w:r>
              <w:rPr>
                <w:noProof/>
                <w:webHidden/>
              </w:rPr>
              <w:fldChar w:fldCharType="separate"/>
            </w:r>
            <w:r>
              <w:rPr>
                <w:noProof/>
                <w:webHidden/>
              </w:rPr>
              <w:t>5</w:t>
            </w:r>
            <w:r>
              <w:rPr>
                <w:noProof/>
                <w:webHidden/>
              </w:rPr>
              <w:fldChar w:fldCharType="end"/>
            </w:r>
          </w:hyperlink>
        </w:p>
        <w:p w14:paraId="484D13AA" w14:textId="4037C27C" w:rsidR="008D3F08" w:rsidRDefault="008D3F08">
          <w:pPr>
            <w:pStyle w:val="TOC2"/>
            <w:rPr>
              <w:rFonts w:asciiTheme="minorHAnsi" w:eastAsiaTheme="minorEastAsia" w:hAnsiTheme="minorHAnsi" w:cstheme="minorBidi"/>
              <w:noProof/>
              <w:kern w:val="2"/>
              <w:sz w:val="24"/>
              <w:szCs w:val="24"/>
              <w:lang w:eastAsia="zh-CN"/>
              <w14:ligatures w14:val="standardContextual"/>
            </w:rPr>
          </w:pPr>
          <w:hyperlink w:anchor="_Toc213417070" w:history="1">
            <w:r w:rsidRPr="003D6FDA">
              <w:rPr>
                <w:rStyle w:val="Hyperlink"/>
                <w:noProof/>
                <w:lang w:eastAsia="zh-CN"/>
              </w:rPr>
              <w:t>3.1</w:t>
            </w:r>
            <w:r>
              <w:rPr>
                <w:rFonts w:asciiTheme="minorHAnsi" w:eastAsiaTheme="minorEastAsia" w:hAnsiTheme="minorHAnsi" w:cstheme="minorBidi"/>
                <w:noProof/>
                <w:kern w:val="2"/>
                <w:sz w:val="24"/>
                <w:szCs w:val="24"/>
                <w:lang w:eastAsia="zh-CN"/>
                <w14:ligatures w14:val="standardContextual"/>
              </w:rPr>
              <w:tab/>
            </w:r>
            <w:r w:rsidRPr="003D6FDA">
              <w:rPr>
                <w:rStyle w:val="Hyperlink"/>
                <w:noProof/>
                <w:lang w:eastAsia="zh-CN"/>
              </w:rPr>
              <w:t>Security token</w:t>
            </w:r>
            <w:r>
              <w:rPr>
                <w:noProof/>
                <w:webHidden/>
              </w:rPr>
              <w:tab/>
            </w:r>
            <w:r>
              <w:rPr>
                <w:noProof/>
                <w:webHidden/>
              </w:rPr>
              <w:fldChar w:fldCharType="begin"/>
            </w:r>
            <w:r>
              <w:rPr>
                <w:noProof/>
                <w:webHidden/>
              </w:rPr>
              <w:instrText xml:space="preserve"> PAGEREF _Toc213417070 \h </w:instrText>
            </w:r>
            <w:r>
              <w:rPr>
                <w:noProof/>
                <w:webHidden/>
              </w:rPr>
            </w:r>
            <w:r>
              <w:rPr>
                <w:noProof/>
                <w:webHidden/>
              </w:rPr>
              <w:fldChar w:fldCharType="separate"/>
            </w:r>
            <w:r>
              <w:rPr>
                <w:noProof/>
                <w:webHidden/>
              </w:rPr>
              <w:t>5</w:t>
            </w:r>
            <w:r>
              <w:rPr>
                <w:noProof/>
                <w:webHidden/>
              </w:rPr>
              <w:fldChar w:fldCharType="end"/>
            </w:r>
          </w:hyperlink>
        </w:p>
        <w:p w14:paraId="1232720D" w14:textId="4FF840F7" w:rsidR="005B14CD" w:rsidRPr="00316943" w:rsidRDefault="00115BCD" w:rsidP="00316943">
          <w:pPr>
            <w:pStyle w:val="TOC1"/>
            <w:ind w:left="0" w:firstLine="0"/>
            <w:rPr>
              <w:bCs/>
              <w:noProof/>
            </w:rPr>
          </w:pPr>
          <w:r>
            <w:rPr>
              <w:b/>
            </w:rPr>
            <w:fldChar w:fldCharType="end"/>
          </w:r>
        </w:p>
      </w:sdtContent>
    </w:sdt>
    <w:p w14:paraId="2B142DA3" w14:textId="290287C5" w:rsidR="003C5518" w:rsidRDefault="003C5518" w:rsidP="005B14CD">
      <w:pPr>
        <w:pStyle w:val="Heading1"/>
      </w:pPr>
      <w:bookmarkStart w:id="1" w:name="_Toc213417062"/>
      <w:r>
        <w:t>Code Update</w:t>
      </w:r>
      <w:bookmarkEnd w:id="1"/>
    </w:p>
    <w:p w14:paraId="1B68A574" w14:textId="1E67363A" w:rsidR="003C5518" w:rsidRDefault="003C5518" w:rsidP="003C5518">
      <w:pPr>
        <w:pStyle w:val="Heading2"/>
        <w:rPr>
          <w:lang w:eastAsia="zh-CN"/>
        </w:rPr>
      </w:pPr>
      <w:bookmarkStart w:id="2" w:name="_Toc213417063"/>
      <w:proofErr w:type="spellStart"/>
      <w:r>
        <w:rPr>
          <w:lang w:eastAsia="zh-CN"/>
        </w:rPr>
        <w:t>ProductID</w:t>
      </w:r>
      <w:proofErr w:type="spellEnd"/>
      <w:r>
        <w:rPr>
          <w:lang w:eastAsia="zh-CN"/>
        </w:rPr>
        <w:t xml:space="preserve"> key Update</w:t>
      </w:r>
      <w:bookmarkEnd w:id="2"/>
    </w:p>
    <w:p w14:paraId="27DEB5A0" w14:textId="322A4A14" w:rsidR="003C5518" w:rsidRDefault="003C5518" w:rsidP="003C5518">
      <w:pPr>
        <w:spacing w:before="100" w:beforeAutospacing="1" w:after="100" w:afterAutospacing="1"/>
        <w:ind w:firstLine="432"/>
        <w:rPr>
          <w:rFonts w:ascii="Segoe UI" w:eastAsia="Times New Roman" w:hAnsi="Segoe UI" w:cs="Segoe UI"/>
          <w:sz w:val="21"/>
          <w:szCs w:val="21"/>
          <w:lang w:eastAsia="zh-CN"/>
        </w:rPr>
      </w:pPr>
      <w:r>
        <w:rPr>
          <w:rFonts w:ascii="Segoe UI" w:eastAsia="Times New Roman" w:hAnsi="Segoe UI" w:cs="Segoe UI"/>
          <w:sz w:val="21"/>
          <w:szCs w:val="21"/>
          <w:lang w:eastAsia="zh-CN"/>
        </w:rPr>
        <w:t xml:space="preserve">If you want to connect to </w:t>
      </w:r>
      <w:proofErr w:type="spellStart"/>
      <w:r>
        <w:rPr>
          <w:rFonts w:ascii="Segoe UI" w:eastAsia="Times New Roman" w:hAnsi="Segoe UI" w:cs="Segoe UI"/>
          <w:sz w:val="21"/>
          <w:szCs w:val="21"/>
          <w:lang w:eastAsia="zh-CN"/>
        </w:rPr>
        <w:t>iphone</w:t>
      </w:r>
      <w:proofErr w:type="spellEnd"/>
      <w:r>
        <w:rPr>
          <w:rFonts w:ascii="Segoe UI" w:eastAsia="Times New Roman" w:hAnsi="Segoe UI" w:cs="Segoe UI"/>
          <w:sz w:val="21"/>
          <w:szCs w:val="21"/>
          <w:lang w:eastAsia="zh-CN"/>
        </w:rPr>
        <w:t xml:space="preserve"> or android phone, the following ID key </w:t>
      </w:r>
      <w:proofErr w:type="gramStart"/>
      <w:r>
        <w:rPr>
          <w:rFonts w:ascii="Segoe UI" w:eastAsia="Times New Roman" w:hAnsi="Segoe UI" w:cs="Segoe UI"/>
          <w:sz w:val="21"/>
          <w:szCs w:val="21"/>
          <w:lang w:eastAsia="zh-CN"/>
        </w:rPr>
        <w:t>need</w:t>
      </w:r>
      <w:proofErr w:type="gramEnd"/>
      <w:r>
        <w:rPr>
          <w:rFonts w:ascii="Segoe UI" w:eastAsia="Times New Roman" w:hAnsi="Segoe UI" w:cs="Segoe UI"/>
          <w:sz w:val="21"/>
          <w:szCs w:val="21"/>
          <w:lang w:eastAsia="zh-CN"/>
        </w:rPr>
        <w:t xml:space="preserve"> to be updated in the </w:t>
      </w:r>
    </w:p>
    <w:p w14:paraId="09D14301" w14:textId="35DBDD6E" w:rsidR="003C5518" w:rsidRDefault="003C5518" w:rsidP="003C5518">
      <w:pPr>
        <w:spacing w:before="100" w:beforeAutospacing="1" w:after="100" w:afterAutospacing="1"/>
        <w:rPr>
          <w:rFonts w:ascii="Segoe UI" w:eastAsia="Times New Roman" w:hAnsi="Segoe UI" w:cs="Segoe UI"/>
          <w:sz w:val="21"/>
          <w:szCs w:val="21"/>
          <w:lang w:eastAsia="zh-CN"/>
        </w:rPr>
      </w:pPr>
      <w:proofErr w:type="spellStart"/>
      <w:r>
        <w:rPr>
          <w:rFonts w:ascii="Segoe UI" w:eastAsia="Times New Roman" w:hAnsi="Segoe UI" w:cs="Segoe UI"/>
          <w:sz w:val="21"/>
          <w:szCs w:val="21"/>
          <w:lang w:eastAsia="zh-CN"/>
        </w:rPr>
        <w:t>afmn_config.h</w:t>
      </w:r>
      <w:proofErr w:type="spellEnd"/>
      <w:r>
        <w:rPr>
          <w:rFonts w:ascii="Segoe UI" w:eastAsia="Times New Roman" w:hAnsi="Segoe UI" w:cs="Segoe UI"/>
          <w:sz w:val="21"/>
          <w:szCs w:val="21"/>
          <w:lang w:eastAsia="zh-CN"/>
        </w:rPr>
        <w:t xml:space="preserve"> and </w:t>
      </w:r>
      <w:proofErr w:type="spellStart"/>
      <w:r>
        <w:rPr>
          <w:rFonts w:ascii="Segoe UI" w:eastAsia="Times New Roman" w:hAnsi="Segoe UI" w:cs="Segoe UI"/>
          <w:sz w:val="21"/>
          <w:szCs w:val="21"/>
          <w:lang w:eastAsia="zh-CN"/>
        </w:rPr>
        <w:t>fast_pair_config.h</w:t>
      </w:r>
      <w:proofErr w:type="spellEnd"/>
      <w:r>
        <w:rPr>
          <w:rFonts w:ascii="Segoe UI" w:eastAsia="Times New Roman" w:hAnsi="Segoe UI" w:cs="Segoe UI"/>
          <w:sz w:val="21"/>
          <w:szCs w:val="21"/>
          <w:lang w:eastAsia="zh-CN"/>
        </w:rPr>
        <w:t xml:space="preserve"> file.</w:t>
      </w:r>
    </w:p>
    <w:p w14:paraId="0F293040" w14:textId="5BEEB0B4"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sz w:val="21"/>
          <w:szCs w:val="21"/>
          <w:lang w:eastAsia="zh-CN"/>
        </w:rPr>
        <w:t xml:space="preserve">For </w:t>
      </w:r>
      <w:proofErr w:type="gramStart"/>
      <w:r w:rsidRPr="003C5518">
        <w:rPr>
          <w:rFonts w:ascii="Segoe UI" w:eastAsia="Times New Roman" w:hAnsi="Segoe UI" w:cs="Segoe UI"/>
          <w:sz w:val="21"/>
          <w:szCs w:val="21"/>
          <w:lang w:eastAsia="zh-CN"/>
        </w:rPr>
        <w:t>Apple :</w:t>
      </w:r>
      <w:proofErr w:type="gramEnd"/>
    </w:p>
    <w:p w14:paraId="61F5B861" w14:textId="28955D02"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b/>
          <w:bCs/>
          <w:color w:val="A5397A"/>
          <w:sz w:val="21"/>
          <w:szCs w:val="21"/>
          <w:lang w:eastAsia="zh-CN"/>
        </w:rPr>
        <w:t>#define</w:t>
      </w:r>
      <w:r w:rsidRPr="003C5518">
        <w:rPr>
          <w:rFonts w:ascii="Segoe UI" w:eastAsia="Times New Roman" w:hAnsi="Segoe UI" w:cs="Segoe UI"/>
          <w:sz w:val="21"/>
          <w:szCs w:val="21"/>
          <w:lang w:eastAsia="zh-CN"/>
        </w:rPr>
        <w:t xml:space="preserve"> AFMN_PRODUCT_DATA            </w:t>
      </w:r>
      <w:proofErr w:type="gramStart"/>
      <w:r w:rsidRPr="003C5518">
        <w:rPr>
          <w:rFonts w:ascii="Segoe UI" w:eastAsia="Times New Roman" w:hAnsi="Segoe UI" w:cs="Segoe UI"/>
          <w:sz w:val="21"/>
          <w:szCs w:val="21"/>
          <w:lang w:eastAsia="zh-CN"/>
        </w:rPr>
        <w:t>   {</w:t>
      </w:r>
      <w:proofErr w:type="gramEnd"/>
      <w:r w:rsidRPr="003C5518">
        <w:rPr>
          <w:rFonts w:ascii="Segoe UI" w:eastAsia="Times New Roman" w:hAnsi="Segoe UI" w:cs="Segoe UI"/>
          <w:sz w:val="21"/>
          <w:szCs w:val="21"/>
          <w:lang w:eastAsia="zh-CN"/>
        </w:rPr>
        <w:t xml:space="preserve"> 0xF8, 0x6A, 0xE4, 0x3A, 0x2E, 0x03, 0xAC, 0x</w:t>
      </w:r>
      <w:proofErr w:type="gramStart"/>
      <w:r w:rsidRPr="003C5518">
        <w:rPr>
          <w:rFonts w:ascii="Segoe UI" w:eastAsia="Times New Roman" w:hAnsi="Segoe UI" w:cs="Segoe UI"/>
          <w:sz w:val="21"/>
          <w:szCs w:val="21"/>
          <w:lang w:eastAsia="zh-CN"/>
        </w:rPr>
        <w:t>54 }</w:t>
      </w:r>
      <w:proofErr w:type="gramEnd"/>
    </w:p>
    <w:p w14:paraId="2AAF39BB"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sz w:val="21"/>
          <w:szCs w:val="21"/>
          <w:lang w:eastAsia="zh-CN"/>
        </w:rPr>
        <w:t>For Google:</w:t>
      </w:r>
    </w:p>
    <w:p w14:paraId="1F468245"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color w:val="2B9B62"/>
          <w:sz w:val="21"/>
          <w:szCs w:val="21"/>
          <w:lang w:eastAsia="zh-CN"/>
        </w:rPr>
        <w:t>/* Fast Pair Model ID */</w:t>
      </w:r>
    </w:p>
    <w:p w14:paraId="77DF5F57" w14:textId="27CB076D"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b/>
          <w:bCs/>
          <w:color w:val="A5397A"/>
          <w:sz w:val="21"/>
          <w:szCs w:val="21"/>
          <w:lang w:eastAsia="zh-CN"/>
        </w:rPr>
        <w:t>#define</w:t>
      </w:r>
      <w:r w:rsidRPr="003C5518">
        <w:rPr>
          <w:rFonts w:ascii="Segoe UI" w:eastAsia="Times New Roman" w:hAnsi="Segoe UI" w:cs="Segoe UI"/>
          <w:sz w:val="21"/>
          <w:szCs w:val="21"/>
          <w:lang w:eastAsia="zh-CN"/>
        </w:rPr>
        <w:t xml:space="preserve"> FP_MODEL_ID                          </w:t>
      </w:r>
      <w:proofErr w:type="gramStart"/>
      <w:r w:rsidRPr="003C5518">
        <w:rPr>
          <w:rFonts w:ascii="Segoe UI" w:eastAsia="Times New Roman" w:hAnsi="Segoe UI" w:cs="Segoe UI"/>
          <w:sz w:val="21"/>
          <w:szCs w:val="21"/>
          <w:lang w:eastAsia="zh-CN"/>
        </w:rPr>
        <w:t>   (</w:t>
      </w:r>
      <w:proofErr w:type="gramEnd"/>
      <w:r w:rsidRPr="003C5518">
        <w:rPr>
          <w:rFonts w:ascii="Segoe UI" w:eastAsia="Times New Roman" w:hAnsi="Segoe UI" w:cs="Segoe UI"/>
          <w:sz w:val="21"/>
          <w:szCs w:val="21"/>
          <w:lang w:eastAsia="zh-CN"/>
        </w:rPr>
        <w:t xml:space="preserve"> 0xD</w:t>
      </w:r>
      <w:proofErr w:type="gramStart"/>
      <w:r w:rsidRPr="003C5518">
        <w:rPr>
          <w:rFonts w:ascii="Segoe UI" w:eastAsia="Times New Roman" w:hAnsi="Segoe UI" w:cs="Segoe UI"/>
          <w:sz w:val="21"/>
          <w:szCs w:val="21"/>
          <w:lang w:eastAsia="zh-CN"/>
        </w:rPr>
        <w:t>71308 )</w:t>
      </w:r>
      <w:proofErr w:type="gramEnd"/>
    </w:p>
    <w:p w14:paraId="4F597189"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color w:val="2B9B62"/>
          <w:sz w:val="21"/>
          <w:szCs w:val="21"/>
          <w:lang w:eastAsia="zh-CN"/>
        </w:rPr>
        <w:t>/* Anti-Spoofing key for Model ID */</w:t>
      </w:r>
    </w:p>
    <w:p w14:paraId="35656206"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b/>
          <w:bCs/>
          <w:color w:val="A5397A"/>
          <w:sz w:val="21"/>
          <w:szCs w:val="21"/>
          <w:lang w:eastAsia="zh-CN"/>
        </w:rPr>
        <w:lastRenderedPageBreak/>
        <w:t>#define</w:t>
      </w:r>
      <w:r w:rsidRPr="003C5518">
        <w:rPr>
          <w:rFonts w:ascii="Segoe UI" w:eastAsia="Times New Roman" w:hAnsi="Segoe UI" w:cs="Segoe UI"/>
          <w:sz w:val="21"/>
          <w:szCs w:val="21"/>
          <w:lang w:eastAsia="zh-CN"/>
        </w:rPr>
        <w:t xml:space="preserve"> FP_ANTI_SPOOFING_PRIVATE_KEY \</w:t>
      </w:r>
    </w:p>
    <w:p w14:paraId="0D6E3E13"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sz w:val="21"/>
          <w:szCs w:val="21"/>
          <w:lang w:eastAsia="zh-CN"/>
        </w:rPr>
        <w:t>        { \</w:t>
      </w:r>
    </w:p>
    <w:p w14:paraId="595013BA"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sz w:val="21"/>
          <w:szCs w:val="21"/>
          <w:lang w:eastAsia="zh-CN"/>
        </w:rPr>
        <w:t>                0x41, 0x8b, 0xdb, 0x57, 0xa4, 0xe0, 0xd1, 0x30, 0x48, 0xab, 0xd8, 0xa7, 0x31, 0xeb, 0x8f, 0x29, \</w:t>
      </w:r>
    </w:p>
    <w:p w14:paraId="7011A294" w14:textId="77777777" w:rsidR="003C5518" w:rsidRP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sz w:val="21"/>
          <w:szCs w:val="21"/>
          <w:lang w:eastAsia="zh-CN"/>
        </w:rPr>
        <w:t>                0xa8, 0x55, 0xe6, 0x58, 0xb6, 0x45, 0x41, 0xbc, 0xd4, 0xb5, 0x65, 0xe3, 0x19, 0xdd, 0xd2, 0x97 \</w:t>
      </w:r>
    </w:p>
    <w:p w14:paraId="6F970A10" w14:textId="77777777" w:rsidR="003C5518" w:rsidRDefault="003C5518" w:rsidP="003C5518">
      <w:pPr>
        <w:spacing w:before="100" w:beforeAutospacing="1" w:after="100" w:afterAutospacing="1"/>
        <w:rPr>
          <w:rFonts w:ascii="Segoe UI" w:eastAsia="Times New Roman" w:hAnsi="Segoe UI" w:cs="Segoe UI"/>
          <w:sz w:val="21"/>
          <w:szCs w:val="21"/>
          <w:lang w:eastAsia="zh-CN"/>
        </w:rPr>
      </w:pPr>
      <w:r w:rsidRPr="003C5518">
        <w:rPr>
          <w:rFonts w:ascii="Segoe UI" w:eastAsia="Times New Roman" w:hAnsi="Segoe UI" w:cs="Segoe UI"/>
          <w:sz w:val="21"/>
          <w:szCs w:val="21"/>
          <w:lang w:eastAsia="zh-CN"/>
        </w:rPr>
        <w:t>        }</w:t>
      </w:r>
    </w:p>
    <w:p w14:paraId="4D83B77D" w14:textId="55E06328" w:rsidR="003C5518" w:rsidRDefault="003C5518" w:rsidP="003C5518">
      <w:pPr>
        <w:pStyle w:val="Heading2"/>
        <w:rPr>
          <w:lang w:eastAsia="zh-CN"/>
        </w:rPr>
      </w:pPr>
      <w:bookmarkStart w:id="3" w:name="_Toc213417064"/>
      <w:r>
        <w:rPr>
          <w:lang w:eastAsia="zh-CN"/>
        </w:rPr>
        <w:t>ENABLE CLI</w:t>
      </w:r>
      <w:bookmarkEnd w:id="3"/>
    </w:p>
    <w:p w14:paraId="1E633FD0" w14:textId="7D90DB66" w:rsidR="003C5518" w:rsidRPr="003C5518" w:rsidRDefault="003C5518" w:rsidP="003C5518">
      <w:pPr>
        <w:ind w:left="432"/>
        <w:rPr>
          <w:lang w:eastAsia="zh-CN"/>
        </w:rPr>
      </w:pPr>
      <w:r>
        <w:rPr>
          <w:lang w:eastAsia="zh-CN"/>
        </w:rPr>
        <w:t>If you want to enable cli function, add “</w:t>
      </w:r>
      <w:r w:rsidRPr="003C5518">
        <w:rPr>
          <w:lang w:eastAsia="zh-CN"/>
        </w:rPr>
        <w:t>#define CONFIG_RETARGET</w:t>
      </w:r>
      <w:r>
        <w:rPr>
          <w:lang w:eastAsia="zh-CN"/>
        </w:rPr>
        <w:t xml:space="preserve">” in </w:t>
      </w:r>
      <w:proofErr w:type="spellStart"/>
      <w:r w:rsidRPr="003C5518">
        <w:rPr>
          <w:lang w:eastAsia="zh-CN"/>
        </w:rPr>
        <w:t>custom_config_eflash.h</w:t>
      </w:r>
      <w:proofErr w:type="spellEnd"/>
      <w:r>
        <w:rPr>
          <w:lang w:eastAsia="zh-CN"/>
        </w:rPr>
        <w:t>.</w:t>
      </w:r>
    </w:p>
    <w:p w14:paraId="3AE8A67C" w14:textId="3C6C8AC3" w:rsidR="005B14CD" w:rsidRDefault="00766093" w:rsidP="005B14CD">
      <w:pPr>
        <w:pStyle w:val="Heading1"/>
      </w:pPr>
      <w:bookmarkStart w:id="4" w:name="_Toc213417065"/>
      <w:r>
        <w:t>Erase Flash</w:t>
      </w:r>
      <w:bookmarkEnd w:id="4"/>
    </w:p>
    <w:p w14:paraId="37B45F1A" w14:textId="216461AF" w:rsidR="00766093" w:rsidRPr="00766093" w:rsidRDefault="00766093" w:rsidP="00766093">
      <w:pPr>
        <w:pStyle w:val="Heading2"/>
      </w:pPr>
      <w:bookmarkStart w:id="5" w:name="_Toc213417066"/>
      <w:r>
        <w:t>Method1</w:t>
      </w:r>
      <w:bookmarkEnd w:id="5"/>
    </w:p>
    <w:p w14:paraId="1E9A2772" w14:textId="161F9CFF" w:rsidR="00316943" w:rsidRPr="00316943" w:rsidRDefault="00316943" w:rsidP="00316943">
      <w:pPr>
        <w:ind w:firstLine="432"/>
      </w:pPr>
      <w:r>
        <w:t xml:space="preserve">Before </w:t>
      </w:r>
      <w:proofErr w:type="gramStart"/>
      <w:r>
        <w:t>download</w:t>
      </w:r>
      <w:proofErr w:type="gramEnd"/>
      <w:r>
        <w:t xml:space="preserve"> the firmware, for some unknown reasons need to do a full flash </w:t>
      </w:r>
      <w:r>
        <w:t xml:space="preserve">erase </w:t>
      </w:r>
      <w:r>
        <w:t>of the device.</w:t>
      </w:r>
      <w:r w:rsidR="00A31B83">
        <w:t xml:space="preserve"> </w:t>
      </w:r>
      <w:r w:rsidR="00A31B83" w:rsidRPr="00A31B83">
        <w:t>Starting from 0x0 of the FLASH</w:t>
      </w:r>
      <w:r w:rsidR="00A31B83">
        <w:t>.</w:t>
      </w:r>
    </w:p>
    <w:p w14:paraId="3399003F" w14:textId="39B61F60" w:rsidR="00316943" w:rsidRDefault="00316943" w:rsidP="00766093">
      <w:pPr>
        <w:spacing w:after="0"/>
        <w:jc w:val="center"/>
        <w:rPr>
          <w:rFonts w:ascii="Times New Roman" w:eastAsia="Times New Roman" w:hAnsi="Times New Roman"/>
          <w:sz w:val="24"/>
          <w:szCs w:val="24"/>
          <w:lang w:eastAsia="zh-CN"/>
        </w:rPr>
      </w:pPr>
      <w:r w:rsidRPr="00316943">
        <w:rPr>
          <w:rFonts w:ascii="Times New Roman" w:eastAsia="Times New Roman" w:hAnsi="Times New Roman"/>
          <w:noProof/>
          <w:sz w:val="24"/>
          <w:szCs w:val="24"/>
          <w:lang w:eastAsia="zh-CN"/>
        </w:rPr>
        <w:drawing>
          <wp:inline distT="0" distB="0" distL="0" distR="0" wp14:anchorId="436C7A34" wp14:editId="52F350F1">
            <wp:extent cx="5676779" cy="1914525"/>
            <wp:effectExtent l="0" t="0" r="635" b="0"/>
            <wp:docPr id="25379458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4588" name="Picture 5"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0063" cy="1915633"/>
                    </a:xfrm>
                    <a:prstGeom prst="rect">
                      <a:avLst/>
                    </a:prstGeom>
                    <a:noFill/>
                    <a:ln>
                      <a:noFill/>
                    </a:ln>
                  </pic:spPr>
                </pic:pic>
              </a:graphicData>
            </a:graphic>
          </wp:inline>
        </w:drawing>
      </w:r>
    </w:p>
    <w:p w14:paraId="39C7A51E" w14:textId="77777777" w:rsidR="00316943" w:rsidRDefault="00316943" w:rsidP="00316943">
      <w:pPr>
        <w:spacing w:after="0"/>
        <w:rPr>
          <w:rFonts w:ascii="Times New Roman" w:eastAsia="Times New Roman" w:hAnsi="Times New Roman"/>
          <w:sz w:val="24"/>
          <w:szCs w:val="24"/>
          <w:lang w:eastAsia="zh-CN"/>
        </w:rPr>
      </w:pPr>
    </w:p>
    <w:p w14:paraId="47A7B9A7" w14:textId="731A6BF6" w:rsidR="00316943" w:rsidRPr="00316943" w:rsidRDefault="00316943" w:rsidP="00766093">
      <w:pPr>
        <w:spacing w:after="0"/>
        <w:jc w:val="center"/>
        <w:rPr>
          <w:rFonts w:ascii="Times New Roman" w:eastAsia="Times New Roman" w:hAnsi="Times New Roman"/>
          <w:sz w:val="24"/>
          <w:szCs w:val="24"/>
          <w:lang w:eastAsia="zh-CN"/>
        </w:rPr>
      </w:pPr>
      <w:r w:rsidRPr="00316943">
        <w:rPr>
          <w:rFonts w:ascii="Times New Roman" w:eastAsia="Times New Roman" w:hAnsi="Times New Roman"/>
          <w:sz w:val="24"/>
          <w:szCs w:val="24"/>
          <w:lang w:eastAsia="zh-CN"/>
        </w:rPr>
        <w:drawing>
          <wp:inline distT="0" distB="0" distL="0" distR="0" wp14:anchorId="15E685CD" wp14:editId="57BB9942">
            <wp:extent cx="5422973" cy="1937385"/>
            <wp:effectExtent l="0" t="0" r="6350" b="5715"/>
            <wp:docPr id="8759092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9224" name="Picture 7"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6549" cy="1938663"/>
                    </a:xfrm>
                    <a:prstGeom prst="rect">
                      <a:avLst/>
                    </a:prstGeom>
                    <a:noFill/>
                    <a:ln>
                      <a:noFill/>
                    </a:ln>
                  </pic:spPr>
                </pic:pic>
              </a:graphicData>
            </a:graphic>
          </wp:inline>
        </w:drawing>
      </w:r>
    </w:p>
    <w:p w14:paraId="06193766" w14:textId="77777777" w:rsidR="00316943" w:rsidRPr="00316943" w:rsidRDefault="00316943" w:rsidP="00316943">
      <w:pPr>
        <w:spacing w:after="0"/>
        <w:rPr>
          <w:rFonts w:ascii="Times New Roman" w:eastAsia="Times New Roman" w:hAnsi="Times New Roman"/>
          <w:sz w:val="24"/>
          <w:szCs w:val="24"/>
          <w:lang w:eastAsia="zh-CN"/>
        </w:rPr>
      </w:pPr>
    </w:p>
    <w:p w14:paraId="332B5ADA" w14:textId="3668F809" w:rsidR="00766093" w:rsidRPr="00766093" w:rsidRDefault="00766093" w:rsidP="00766093">
      <w:pPr>
        <w:pStyle w:val="Heading2"/>
      </w:pPr>
      <w:bookmarkStart w:id="6" w:name="_Toc213417067"/>
      <w:r>
        <w:t>Method</w:t>
      </w:r>
      <w:r>
        <w:t>2</w:t>
      </w:r>
      <w:bookmarkEnd w:id="6"/>
    </w:p>
    <w:p w14:paraId="78FD748E" w14:textId="5E0A9B53" w:rsidR="00316943" w:rsidRDefault="00766093" w:rsidP="00316943">
      <w:r>
        <w:t xml:space="preserve">     If the program still can not work, you can use python to erase the flash.</w:t>
      </w:r>
    </w:p>
    <w:p w14:paraId="0C02FBF7" w14:textId="5A2FA82E" w:rsidR="00766093" w:rsidRDefault="00766093" w:rsidP="00766093">
      <w:pPr>
        <w:jc w:val="center"/>
      </w:pPr>
      <w:r w:rsidRPr="00766093">
        <w:lastRenderedPageBreak/>
        <w:drawing>
          <wp:inline distT="0" distB="0" distL="0" distR="0" wp14:anchorId="7170B5FF" wp14:editId="664A9ED1">
            <wp:extent cx="5441944" cy="4026535"/>
            <wp:effectExtent l="0" t="0" r="6985" b="0"/>
            <wp:docPr id="11783368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36896" name="Picture 9"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1219" cy="4048196"/>
                    </a:xfrm>
                    <a:prstGeom prst="rect">
                      <a:avLst/>
                    </a:prstGeom>
                    <a:noFill/>
                    <a:ln>
                      <a:noFill/>
                    </a:ln>
                  </pic:spPr>
                </pic:pic>
              </a:graphicData>
            </a:graphic>
          </wp:inline>
        </w:drawing>
      </w:r>
    </w:p>
    <w:p w14:paraId="06403B3B" w14:textId="7D161583" w:rsidR="00766093" w:rsidRDefault="00766093" w:rsidP="00766093">
      <w:r w:rsidRPr="00766093">
        <w:t xml:space="preserve">and then click erase </w:t>
      </w:r>
      <w:proofErr w:type="spellStart"/>
      <w:r w:rsidRPr="00766093">
        <w:t>eflash</w:t>
      </w:r>
      <w:proofErr w:type="spellEnd"/>
      <w:r w:rsidRPr="00766093">
        <w:t xml:space="preserve"> </w:t>
      </w:r>
      <w:proofErr w:type="spellStart"/>
      <w:r w:rsidRPr="00766093">
        <w:t>jtag</w:t>
      </w:r>
      <w:proofErr w:type="spellEnd"/>
      <w:r>
        <w:t>.</w:t>
      </w:r>
    </w:p>
    <w:p w14:paraId="136E07D0" w14:textId="53D449F1" w:rsidR="00766093" w:rsidRDefault="00766093" w:rsidP="00766093">
      <w:pPr>
        <w:jc w:val="center"/>
      </w:pPr>
      <w:r w:rsidRPr="00766093">
        <w:lastRenderedPageBreak/>
        <w:drawing>
          <wp:inline distT="0" distB="0" distL="0" distR="0" wp14:anchorId="374CABF8" wp14:editId="3821085D">
            <wp:extent cx="5279390" cy="4587856"/>
            <wp:effectExtent l="0" t="0" r="0" b="3810"/>
            <wp:docPr id="85486098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60985" name="Picture 11"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1649" cy="4598509"/>
                    </a:xfrm>
                    <a:prstGeom prst="rect">
                      <a:avLst/>
                    </a:prstGeom>
                    <a:noFill/>
                    <a:ln>
                      <a:noFill/>
                    </a:ln>
                  </pic:spPr>
                </pic:pic>
              </a:graphicData>
            </a:graphic>
          </wp:inline>
        </w:drawing>
      </w:r>
    </w:p>
    <w:p w14:paraId="13804CE2" w14:textId="09345FD1" w:rsidR="00766093" w:rsidRPr="00766093" w:rsidRDefault="00766093" w:rsidP="00802749">
      <w:r>
        <w:t xml:space="preserve">Input default </w:t>
      </w:r>
      <w:r w:rsidR="00802749">
        <w:t>value 0x2000 to continue.</w:t>
      </w:r>
    </w:p>
    <w:p w14:paraId="5E497245" w14:textId="4339F879" w:rsidR="00766093" w:rsidRPr="00766093" w:rsidRDefault="00766093" w:rsidP="00766093">
      <w:pPr>
        <w:jc w:val="center"/>
      </w:pPr>
      <w:r w:rsidRPr="00766093">
        <w:drawing>
          <wp:inline distT="0" distB="0" distL="0" distR="0" wp14:anchorId="28018B4B" wp14:editId="2C1FBC9F">
            <wp:extent cx="5317362" cy="1746250"/>
            <wp:effectExtent l="0" t="0" r="0" b="6350"/>
            <wp:docPr id="18022932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327" name="Picture 13"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2445" cy="1747919"/>
                    </a:xfrm>
                    <a:prstGeom prst="rect">
                      <a:avLst/>
                    </a:prstGeom>
                    <a:noFill/>
                    <a:ln>
                      <a:noFill/>
                    </a:ln>
                  </pic:spPr>
                </pic:pic>
              </a:graphicData>
            </a:graphic>
          </wp:inline>
        </w:drawing>
      </w:r>
    </w:p>
    <w:p w14:paraId="24940713" w14:textId="280A2268" w:rsidR="00802749" w:rsidRPr="00766093" w:rsidRDefault="00802749" w:rsidP="00802749">
      <w:pPr>
        <w:pStyle w:val="Heading2"/>
      </w:pPr>
      <w:bookmarkStart w:id="7" w:name="_Toc213417068"/>
      <w:r>
        <w:t>Run the cli</w:t>
      </w:r>
      <w:bookmarkEnd w:id="7"/>
    </w:p>
    <w:p w14:paraId="05477F63" w14:textId="034CD291" w:rsidR="00766093" w:rsidRDefault="00802749" w:rsidP="00802749">
      <w:pPr>
        <w:ind w:left="576"/>
      </w:pPr>
      <w:r>
        <w:t xml:space="preserve">After </w:t>
      </w:r>
      <w:proofErr w:type="gramStart"/>
      <w:r>
        <w:t>erase</w:t>
      </w:r>
      <w:proofErr w:type="gramEnd"/>
      <w:r>
        <w:t xml:space="preserve"> and </w:t>
      </w:r>
      <w:proofErr w:type="gramStart"/>
      <w:r>
        <w:t>download</w:t>
      </w:r>
      <w:proofErr w:type="gramEnd"/>
      <w:r>
        <w:t xml:space="preserve"> the</w:t>
      </w:r>
      <w:r w:rsidR="00F15BCB">
        <w:t xml:space="preserve"> following</w:t>
      </w:r>
      <w:r>
        <w:t xml:space="preserve"> firmware, you should </w:t>
      </w:r>
      <w:r w:rsidR="00F071CB">
        <w:t xml:space="preserve">be able to </w:t>
      </w:r>
      <w:r>
        <w:t>see the following cli</w:t>
      </w:r>
      <w:r w:rsidR="001024F9">
        <w:t xml:space="preserve"> </w:t>
      </w:r>
      <w:r>
        <w:t>output.</w:t>
      </w:r>
    </w:p>
    <w:p w14:paraId="62655D6D" w14:textId="7B25ED07" w:rsidR="00F15BCB" w:rsidRDefault="00F15BCB" w:rsidP="00802749">
      <w:pPr>
        <w:ind w:left="576"/>
      </w:pPr>
      <w:r w:rsidRPr="00F15BCB">
        <w:drawing>
          <wp:inline distT="0" distB="0" distL="0" distR="0" wp14:anchorId="790330AF" wp14:editId="137196A1">
            <wp:extent cx="5300284" cy="1717803"/>
            <wp:effectExtent l="0" t="0" r="0" b="0"/>
            <wp:docPr id="1810194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94921" name="Picture 1" descr="A screenshot of a computer program&#10;&#10;AI-generated content may be incorrect."/>
                    <pic:cNvPicPr/>
                  </pic:nvPicPr>
                  <pic:blipFill>
                    <a:blip r:embed="rId16"/>
                    <a:stretch>
                      <a:fillRect/>
                    </a:stretch>
                  </pic:blipFill>
                  <pic:spPr>
                    <a:xfrm>
                      <a:off x="0" y="0"/>
                      <a:ext cx="5328440" cy="1726928"/>
                    </a:xfrm>
                    <a:prstGeom prst="rect">
                      <a:avLst/>
                    </a:prstGeom>
                  </pic:spPr>
                </pic:pic>
              </a:graphicData>
            </a:graphic>
          </wp:inline>
        </w:drawing>
      </w:r>
    </w:p>
    <w:p w14:paraId="516F0C32" w14:textId="00AD57E3" w:rsidR="00F15BCB" w:rsidRPr="00F15BCB" w:rsidRDefault="00F15BCB" w:rsidP="00F15BCB">
      <w:pPr>
        <w:ind w:left="576"/>
      </w:pPr>
      <w:r w:rsidRPr="00F15BCB">
        <w:lastRenderedPageBreak/>
        <w:drawing>
          <wp:inline distT="0" distB="0" distL="0" distR="0" wp14:anchorId="304490AD" wp14:editId="4771D0CA">
            <wp:extent cx="5300761" cy="1664948"/>
            <wp:effectExtent l="0" t="0" r="0" b="0"/>
            <wp:docPr id="21264713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9778" cy="1686626"/>
                    </a:xfrm>
                    <a:prstGeom prst="rect">
                      <a:avLst/>
                    </a:prstGeom>
                    <a:noFill/>
                    <a:ln>
                      <a:noFill/>
                    </a:ln>
                  </pic:spPr>
                </pic:pic>
              </a:graphicData>
            </a:graphic>
          </wp:inline>
        </w:drawing>
      </w:r>
    </w:p>
    <w:p w14:paraId="0A47A86F" w14:textId="56927FBD" w:rsidR="005B14CD" w:rsidRPr="00547571" w:rsidRDefault="00F15BCB" w:rsidP="00F15BCB">
      <w:pPr>
        <w:pStyle w:val="Heading1"/>
        <w:rPr>
          <w:lang w:eastAsia="zh-CN"/>
        </w:rPr>
      </w:pPr>
      <w:bookmarkStart w:id="8" w:name="_Toc213417069"/>
      <w:r>
        <w:t xml:space="preserve">Connect to </w:t>
      </w:r>
      <w:proofErr w:type="spellStart"/>
      <w:r>
        <w:t>iphone</w:t>
      </w:r>
      <w:proofErr w:type="spellEnd"/>
      <w:r>
        <w:t xml:space="preserve"> APP</w:t>
      </w:r>
      <w:bookmarkEnd w:id="8"/>
    </w:p>
    <w:p w14:paraId="5DF9C25A" w14:textId="4138DBC6" w:rsidR="00A84463" w:rsidRDefault="00F15BCB" w:rsidP="00F15BCB">
      <w:pPr>
        <w:spacing w:after="0"/>
        <w:ind w:left="432"/>
        <w:rPr>
          <w:rFonts w:eastAsia="SimSun"/>
          <w:lang w:eastAsia="zh-CN"/>
        </w:rPr>
      </w:pPr>
      <w:r>
        <w:rPr>
          <w:rFonts w:eastAsia="SimSun"/>
          <w:lang w:eastAsia="zh-CN"/>
        </w:rPr>
        <w:t xml:space="preserve">So far in China, android phone </w:t>
      </w:r>
      <w:proofErr w:type="gramStart"/>
      <w:r>
        <w:rPr>
          <w:rFonts w:eastAsia="SimSun"/>
          <w:lang w:eastAsia="zh-CN"/>
        </w:rPr>
        <w:t>do</w:t>
      </w:r>
      <w:proofErr w:type="gramEnd"/>
      <w:r>
        <w:rPr>
          <w:rFonts w:eastAsia="SimSun"/>
          <w:lang w:eastAsia="zh-CN"/>
        </w:rPr>
        <w:t xml:space="preserve"> not support </w:t>
      </w:r>
      <w:r w:rsidR="00A84463">
        <w:rPr>
          <w:rFonts w:eastAsia="SimSun"/>
          <w:lang w:eastAsia="zh-CN"/>
        </w:rPr>
        <w:t xml:space="preserve">Google services. So only use </w:t>
      </w:r>
      <w:proofErr w:type="spellStart"/>
      <w:r w:rsidR="00A84463">
        <w:rPr>
          <w:rFonts w:eastAsia="SimSun"/>
          <w:lang w:eastAsia="zh-CN"/>
        </w:rPr>
        <w:t>iphone</w:t>
      </w:r>
      <w:proofErr w:type="spellEnd"/>
      <w:r w:rsidR="00A84463">
        <w:rPr>
          <w:rFonts w:eastAsia="SimSun"/>
          <w:lang w:eastAsia="zh-CN"/>
        </w:rPr>
        <w:t xml:space="preserve"> to demo. The following is the operation </w:t>
      </w:r>
      <w:r w:rsidR="00A84463" w:rsidRPr="00A84463">
        <w:rPr>
          <w:rFonts w:eastAsia="SimSun"/>
          <w:lang w:eastAsia="zh-CN"/>
        </w:rPr>
        <w:t>procedure</w:t>
      </w:r>
      <w:r w:rsidR="00A84463">
        <w:rPr>
          <w:rFonts w:eastAsia="SimSun"/>
          <w:lang w:eastAsia="zh-CN"/>
        </w:rPr>
        <w:t>.</w:t>
      </w:r>
    </w:p>
    <w:p w14:paraId="01900B84" w14:textId="0362AD58"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Reboot accessory.</w:t>
      </w:r>
    </w:p>
    <w:p w14:paraId="0E1683F3" w14:textId="2D9FFE10"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Apple Find My Network pairing mode is enabled for 10 minutes.</w:t>
      </w:r>
    </w:p>
    <w:p w14:paraId="10D0AF36" w14:textId="6EF83482"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Long-press K1 for 4s (until red LED starts to blink) to put device into Google Fast Pair pairing mode.</w:t>
      </w:r>
    </w:p>
    <w:p w14:paraId="30DE76DC" w14:textId="161654FF" w:rsidR="00A84463" w:rsidRDefault="00A84463" w:rsidP="00A84463">
      <w:pPr>
        <w:pStyle w:val="ListParagraph"/>
        <w:numPr>
          <w:ilvl w:val="0"/>
          <w:numId w:val="49"/>
        </w:numPr>
        <w:spacing w:after="0"/>
        <w:ind w:leftChars="0"/>
        <w:rPr>
          <w:rFonts w:eastAsia="SimSun"/>
          <w:lang w:eastAsia="zh-CN"/>
        </w:rPr>
      </w:pPr>
      <w:proofErr w:type="spellStart"/>
      <w:r w:rsidRPr="00A84463">
        <w:rPr>
          <w:rFonts w:eastAsia="SimSun"/>
          <w:lang w:eastAsia="zh-CN"/>
        </w:rPr>
        <w:t>iphone</w:t>
      </w:r>
      <w:proofErr w:type="spellEnd"/>
      <w:r w:rsidRPr="00A84463">
        <w:rPr>
          <w:rFonts w:eastAsia="SimSun"/>
          <w:lang w:eastAsia="zh-CN"/>
        </w:rPr>
        <w:t xml:space="preserve"> run "Find My" app</w:t>
      </w:r>
    </w:p>
    <w:p w14:paraId="11A5F5DC" w14:textId="5C32034F" w:rsidR="00A84463" w:rsidRPr="00A84463" w:rsidRDefault="00A84463" w:rsidP="00A84463">
      <w:pPr>
        <w:pStyle w:val="ListParagraph"/>
        <w:spacing w:after="0"/>
        <w:ind w:leftChars="0" w:left="1152"/>
        <w:rPr>
          <w:rFonts w:ascii="Times New Roman" w:eastAsia="Times New Roman" w:hAnsi="Times New Roman"/>
          <w:sz w:val="24"/>
          <w:szCs w:val="24"/>
          <w:lang w:eastAsia="zh-CN"/>
        </w:rPr>
      </w:pPr>
      <w:r w:rsidRPr="00A84463">
        <w:rPr>
          <w:noProof/>
          <w:lang w:eastAsia="zh-CN"/>
        </w:rPr>
        <w:drawing>
          <wp:inline distT="0" distB="0" distL="0" distR="0" wp14:anchorId="6529DA3B" wp14:editId="254DF961">
            <wp:extent cx="2130076" cy="1801495"/>
            <wp:effectExtent l="0" t="0" r="3810" b="8255"/>
            <wp:docPr id="1062919082" name="Picture 16" descr="A cell pho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19082" name="Picture 16" descr="A cell phone on a tabl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98104" cy="1859029"/>
                    </a:xfrm>
                    <a:prstGeom prst="rect">
                      <a:avLst/>
                    </a:prstGeom>
                    <a:noFill/>
                    <a:ln>
                      <a:noFill/>
                    </a:ln>
                  </pic:spPr>
                </pic:pic>
              </a:graphicData>
            </a:graphic>
          </wp:inline>
        </w:drawing>
      </w:r>
    </w:p>
    <w:p w14:paraId="618295A6" w14:textId="14E4A59B"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tap "Add Item"</w:t>
      </w:r>
    </w:p>
    <w:p w14:paraId="69B3DA94" w14:textId="24749918"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select "Other Supported Item"</w:t>
      </w:r>
    </w:p>
    <w:p w14:paraId="33D55D0C" w14:textId="0E4CF74C"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DA1459x accessory should be found, tap "Connect" and continue with the pairing procedure</w:t>
      </w:r>
    </w:p>
    <w:p w14:paraId="1B5F63D0" w14:textId="19DCCC33"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android phone wait for notification pop-up, then tap "Connect"</w:t>
      </w:r>
    </w:p>
    <w:p w14:paraId="3584DCDC" w14:textId="35ACEC48" w:rsidR="00A84463" w:rsidRPr="00A84463" w:rsidRDefault="00A84463" w:rsidP="00A84463">
      <w:pPr>
        <w:pStyle w:val="ListParagraph"/>
        <w:numPr>
          <w:ilvl w:val="0"/>
          <w:numId w:val="49"/>
        </w:numPr>
        <w:spacing w:after="0"/>
        <w:ind w:leftChars="0"/>
        <w:rPr>
          <w:rFonts w:eastAsia="SimSun"/>
          <w:lang w:eastAsia="zh-CN"/>
        </w:rPr>
      </w:pPr>
      <w:r w:rsidRPr="00A84463">
        <w:rPr>
          <w:rFonts w:eastAsia="SimSun"/>
          <w:lang w:eastAsia="zh-CN"/>
        </w:rPr>
        <w:t>Use "Find My Device" app to localize the device or start ringing</w:t>
      </w:r>
    </w:p>
    <w:p w14:paraId="1BE9CB41" w14:textId="7ED33F5C" w:rsidR="005B14CD" w:rsidRDefault="00F15BCB" w:rsidP="00A84463">
      <w:pPr>
        <w:spacing w:after="0"/>
        <w:ind w:left="432"/>
        <w:rPr>
          <w:rFonts w:eastAsia="SimSun"/>
          <w:lang w:eastAsia="zh-CN"/>
        </w:rPr>
      </w:pPr>
      <w:r>
        <w:rPr>
          <w:rFonts w:eastAsia="SimSun"/>
          <w:lang w:eastAsia="zh-CN"/>
        </w:rPr>
        <w:t xml:space="preserve"> </w:t>
      </w:r>
    </w:p>
    <w:p w14:paraId="69B0F589" w14:textId="3F3EC39E" w:rsidR="005B14CD" w:rsidRDefault="00A84463" w:rsidP="00A84463">
      <w:pPr>
        <w:pStyle w:val="Heading2"/>
        <w:rPr>
          <w:lang w:eastAsia="zh-CN"/>
        </w:rPr>
      </w:pPr>
      <w:bookmarkStart w:id="9" w:name="_Toc213417070"/>
      <w:r>
        <w:rPr>
          <w:lang w:eastAsia="zh-CN"/>
        </w:rPr>
        <w:t>Security token</w:t>
      </w:r>
      <w:bookmarkEnd w:id="9"/>
    </w:p>
    <w:p w14:paraId="39E6605D" w14:textId="07457D6A" w:rsidR="00A8113C" w:rsidRDefault="00A8113C" w:rsidP="00A84463">
      <w:pPr>
        <w:spacing w:before="100" w:beforeAutospacing="1" w:after="100" w:afterAutospacing="1"/>
        <w:rPr>
          <w:rFonts w:ascii="Times New Roman" w:eastAsia="Times New Roman" w:hAnsi="Times New Roman"/>
          <w:sz w:val="24"/>
          <w:szCs w:val="24"/>
          <w:lang w:eastAsia="zh-CN"/>
        </w:rPr>
      </w:pPr>
      <w:r>
        <w:rPr>
          <w:rFonts w:ascii="Times New Roman" w:eastAsia="Times New Roman" w:hAnsi="Times New Roman"/>
          <w:sz w:val="24"/>
          <w:szCs w:val="24"/>
          <w:lang w:eastAsia="zh-CN"/>
        </w:rPr>
        <w:t xml:space="preserve">If you can not connect to the </w:t>
      </w:r>
      <w:proofErr w:type="gramStart"/>
      <w:r>
        <w:rPr>
          <w:rFonts w:ascii="Times New Roman" w:eastAsia="Times New Roman" w:hAnsi="Times New Roman"/>
          <w:sz w:val="24"/>
          <w:szCs w:val="24"/>
          <w:lang w:eastAsia="zh-CN"/>
        </w:rPr>
        <w:t>app</w:t>
      </w:r>
      <w:proofErr w:type="gramEnd"/>
      <w:r>
        <w:rPr>
          <w:rFonts w:ascii="Times New Roman" w:eastAsia="Times New Roman" w:hAnsi="Times New Roman"/>
          <w:sz w:val="24"/>
          <w:szCs w:val="24"/>
          <w:lang w:eastAsia="zh-CN"/>
        </w:rPr>
        <w:t xml:space="preserve"> please download the security </w:t>
      </w:r>
      <w:proofErr w:type="gramStart"/>
      <w:r>
        <w:rPr>
          <w:rFonts w:ascii="Times New Roman" w:eastAsia="Times New Roman" w:hAnsi="Times New Roman"/>
          <w:sz w:val="24"/>
          <w:szCs w:val="24"/>
          <w:lang w:eastAsia="zh-CN"/>
        </w:rPr>
        <w:t>token(</w:t>
      </w:r>
      <w:proofErr w:type="gramEnd"/>
      <w:r w:rsidRPr="001024F9">
        <w:rPr>
          <w:rFonts w:ascii="Times New Roman" w:eastAsia="Times New Roman" w:hAnsi="Times New Roman"/>
          <w:color w:val="EE0000"/>
          <w:sz w:val="24"/>
          <w:szCs w:val="24"/>
          <w:lang w:eastAsia="zh-CN"/>
        </w:rPr>
        <w:t xml:space="preserve">put it in </w:t>
      </w:r>
      <w:r w:rsidR="00063C9D" w:rsidRPr="001024F9">
        <w:rPr>
          <w:rFonts w:ascii="Times New Roman" w:eastAsia="Times New Roman" w:hAnsi="Times New Roman"/>
          <w:color w:val="EE0000"/>
          <w:sz w:val="24"/>
          <w:szCs w:val="24"/>
          <w:lang w:eastAsia="zh-CN"/>
        </w:rPr>
        <w:t>binaries folder</w:t>
      </w:r>
      <w:r>
        <w:rPr>
          <w:rFonts w:ascii="Times New Roman" w:eastAsia="Times New Roman" w:hAnsi="Times New Roman"/>
          <w:sz w:val="24"/>
          <w:szCs w:val="24"/>
          <w:lang w:eastAsia="zh-CN"/>
        </w:rPr>
        <w:t>) into the flash.</w:t>
      </w:r>
    </w:p>
    <w:p w14:paraId="131559F0" w14:textId="63AE89B9" w:rsidR="00A84463" w:rsidRPr="00A84463" w:rsidRDefault="00A84463" w:rsidP="00A84463">
      <w:pPr>
        <w:spacing w:before="100" w:beforeAutospacing="1" w:after="100" w:afterAutospacing="1"/>
        <w:rPr>
          <w:rFonts w:ascii="Times New Roman" w:eastAsia="Times New Roman" w:hAnsi="Times New Roman"/>
          <w:sz w:val="24"/>
          <w:szCs w:val="24"/>
          <w:lang w:eastAsia="zh-CN"/>
        </w:rPr>
      </w:pPr>
      <w:r w:rsidRPr="00A84463">
        <w:rPr>
          <w:rFonts w:ascii="Times New Roman" w:eastAsia="Times New Roman" w:hAnsi="Times New Roman"/>
          <w:sz w:val="24"/>
          <w:szCs w:val="24"/>
          <w:lang w:eastAsia="zh-CN"/>
        </w:rPr>
        <w:t xml:space="preserve">Please handle it carefully, as we </w:t>
      </w:r>
      <w:r w:rsidRPr="00A84463">
        <w:rPr>
          <w:rFonts w:ascii="Times New Roman" w:eastAsia="Times New Roman" w:hAnsi="Times New Roman"/>
          <w:b/>
          <w:bCs/>
          <w:sz w:val="24"/>
          <w:szCs w:val="24"/>
          <w:lang w:eastAsia="zh-CN"/>
        </w:rPr>
        <w:t>have a limited number of security tokens left and we cannot obtain more from Apple</w:t>
      </w:r>
      <w:r w:rsidRPr="00A84463">
        <w:rPr>
          <w:rFonts w:ascii="Times New Roman" w:eastAsia="Times New Roman" w:hAnsi="Times New Roman"/>
          <w:sz w:val="24"/>
          <w:szCs w:val="24"/>
          <w:lang w:eastAsia="zh-CN"/>
        </w:rPr>
        <w:t>.</w:t>
      </w:r>
    </w:p>
    <w:p w14:paraId="3528153E" w14:textId="77777777" w:rsidR="00A84463" w:rsidRPr="00A84463" w:rsidRDefault="00A84463" w:rsidP="00A84463">
      <w:pPr>
        <w:spacing w:before="100" w:beforeAutospacing="1" w:after="100" w:afterAutospacing="1"/>
        <w:rPr>
          <w:rFonts w:ascii="Times New Roman" w:eastAsia="Times New Roman" w:hAnsi="Times New Roman"/>
          <w:sz w:val="24"/>
          <w:szCs w:val="24"/>
          <w:lang w:eastAsia="zh-CN"/>
        </w:rPr>
      </w:pPr>
      <w:r w:rsidRPr="00A84463">
        <w:rPr>
          <w:rFonts w:ascii="Times New Roman" w:eastAsia="Times New Roman" w:hAnsi="Times New Roman"/>
          <w:sz w:val="24"/>
          <w:szCs w:val="24"/>
          <w:lang w:eastAsia="zh-CN"/>
        </w:rPr>
        <w:t>To write the security token into the FLASH, use the following command:</w:t>
      </w:r>
    </w:p>
    <w:p w14:paraId="542AA0AD" w14:textId="3F6A86D7" w:rsidR="00A84463" w:rsidRDefault="00A84463" w:rsidP="00A84463">
      <w:pPr>
        <w:rPr>
          <w:lang w:eastAsia="zh-CN"/>
        </w:rPr>
      </w:pPr>
      <w:r w:rsidRPr="00A84463">
        <w:rPr>
          <w:lang w:eastAsia="zh-CN"/>
        </w:rPr>
        <w:t xml:space="preserve">cli_programmer.exe COMXX </w:t>
      </w:r>
      <w:proofErr w:type="spellStart"/>
      <w:r w:rsidRPr="00A84463">
        <w:rPr>
          <w:lang w:eastAsia="zh-CN"/>
        </w:rPr>
        <w:t>write_eflash</w:t>
      </w:r>
      <w:proofErr w:type="spellEnd"/>
      <w:r w:rsidRPr="00A84463">
        <w:rPr>
          <w:lang w:eastAsia="zh-CN"/>
        </w:rPr>
        <w:t xml:space="preserve"> 0x2E800 </w:t>
      </w:r>
      <w:proofErr w:type="spellStart"/>
      <w:r w:rsidRPr="00A84463">
        <w:rPr>
          <w:lang w:eastAsia="zh-CN"/>
        </w:rPr>
        <w:t>token_XX_updated.bin</w:t>
      </w:r>
      <w:proofErr w:type="spellEnd"/>
    </w:p>
    <w:p w14:paraId="4FE05486" w14:textId="77777777" w:rsidR="00A84463" w:rsidRPr="00A84463" w:rsidRDefault="00A84463" w:rsidP="00A84463">
      <w:pPr>
        <w:rPr>
          <w:lang w:eastAsia="zh-CN"/>
        </w:rPr>
      </w:pPr>
      <w:r w:rsidRPr="00A84463">
        <w:rPr>
          <w:lang w:eastAsia="zh-CN"/>
        </w:rPr>
        <w:t xml:space="preserve">Before </w:t>
      </w:r>
      <w:r w:rsidRPr="00A84463">
        <w:rPr>
          <w:b/>
          <w:bCs/>
          <w:lang w:eastAsia="zh-CN"/>
        </w:rPr>
        <w:t xml:space="preserve">writing to </w:t>
      </w:r>
      <w:proofErr w:type="gramStart"/>
      <w:r w:rsidRPr="00A84463">
        <w:rPr>
          <w:b/>
          <w:bCs/>
          <w:lang w:eastAsia="zh-CN"/>
        </w:rPr>
        <w:t>the FLASH</w:t>
      </w:r>
      <w:proofErr w:type="gramEnd"/>
      <w:r w:rsidRPr="00A84463">
        <w:rPr>
          <w:b/>
          <w:bCs/>
          <w:lang w:eastAsia="zh-CN"/>
        </w:rPr>
        <w:t xml:space="preserve"> please make sure to </w:t>
      </w:r>
      <w:proofErr w:type="spellStart"/>
      <w:r w:rsidRPr="00A84463">
        <w:rPr>
          <w:b/>
          <w:bCs/>
          <w:lang w:eastAsia="zh-CN"/>
        </w:rPr>
        <w:t>backup</w:t>
      </w:r>
      <w:proofErr w:type="spellEnd"/>
      <w:r w:rsidRPr="00A84463">
        <w:rPr>
          <w:b/>
          <w:bCs/>
          <w:lang w:eastAsia="zh-CN"/>
        </w:rPr>
        <w:t xml:space="preserve"> the token</w:t>
      </w:r>
      <w:r w:rsidRPr="00A84463">
        <w:rPr>
          <w:lang w:eastAsia="zh-CN"/>
        </w:rPr>
        <w:t xml:space="preserve">. The token changes every time it </w:t>
      </w:r>
      <w:proofErr w:type="gramStart"/>
      <w:r w:rsidRPr="00A84463">
        <w:rPr>
          <w:lang w:eastAsia="zh-CN"/>
        </w:rPr>
        <w:t>associates</w:t>
      </w:r>
      <w:proofErr w:type="gramEnd"/>
      <w:r w:rsidRPr="00A84463">
        <w:rPr>
          <w:lang w:eastAsia="zh-CN"/>
        </w:rPr>
        <w:t xml:space="preserve"> with a device, so </w:t>
      </w:r>
      <w:r w:rsidRPr="00A84463">
        <w:rPr>
          <w:b/>
          <w:bCs/>
          <w:lang w:eastAsia="zh-CN"/>
        </w:rPr>
        <w:t xml:space="preserve">old backups will no longer </w:t>
      </w:r>
      <w:proofErr w:type="gramStart"/>
      <w:r w:rsidRPr="00A84463">
        <w:rPr>
          <w:b/>
          <w:bCs/>
          <w:lang w:eastAsia="zh-CN"/>
        </w:rPr>
        <w:t>work</w:t>
      </w:r>
      <w:r w:rsidRPr="00A84463">
        <w:rPr>
          <w:lang w:eastAsia="zh-CN"/>
        </w:rPr>
        <w:t xml:space="preserve">  and</w:t>
      </w:r>
      <w:proofErr w:type="gramEnd"/>
      <w:r w:rsidRPr="00A84463">
        <w:rPr>
          <w:lang w:eastAsia="zh-CN"/>
        </w:rPr>
        <w:t xml:space="preserve"> the token will be useless unless the latest one is backed up.</w:t>
      </w:r>
    </w:p>
    <w:p w14:paraId="6C176BFF" w14:textId="77777777" w:rsidR="00A84463" w:rsidRPr="00A84463" w:rsidRDefault="00A84463" w:rsidP="00A84463">
      <w:pPr>
        <w:rPr>
          <w:lang w:eastAsia="zh-CN"/>
        </w:rPr>
      </w:pPr>
      <w:r w:rsidRPr="00A84463">
        <w:rPr>
          <w:lang w:eastAsia="zh-CN"/>
        </w:rPr>
        <w:t xml:space="preserve">You can </w:t>
      </w:r>
      <w:proofErr w:type="spellStart"/>
      <w:r w:rsidRPr="00A84463">
        <w:rPr>
          <w:lang w:eastAsia="zh-CN"/>
        </w:rPr>
        <w:t>backup</w:t>
      </w:r>
      <w:proofErr w:type="spellEnd"/>
      <w:r w:rsidRPr="00A84463">
        <w:rPr>
          <w:lang w:eastAsia="zh-CN"/>
        </w:rPr>
        <w:t xml:space="preserve"> the token by issuing the command:</w:t>
      </w:r>
    </w:p>
    <w:p w14:paraId="4D2B5D84" w14:textId="19737FF9" w:rsidR="00A84463" w:rsidRDefault="00A84463" w:rsidP="00A84463">
      <w:pPr>
        <w:rPr>
          <w:lang w:eastAsia="zh-CN"/>
        </w:rPr>
      </w:pPr>
      <w:r w:rsidRPr="00A84463">
        <w:rPr>
          <w:lang w:eastAsia="zh-CN"/>
        </w:rPr>
        <w:t xml:space="preserve">cli_programmer.exe COMXX </w:t>
      </w:r>
      <w:proofErr w:type="spellStart"/>
      <w:r w:rsidRPr="00A84463">
        <w:rPr>
          <w:lang w:eastAsia="zh-CN"/>
        </w:rPr>
        <w:t>read_eflash</w:t>
      </w:r>
      <w:proofErr w:type="spellEnd"/>
      <w:r w:rsidRPr="00A84463">
        <w:rPr>
          <w:lang w:eastAsia="zh-CN"/>
        </w:rPr>
        <w:t xml:space="preserve"> 0x2E800 </w:t>
      </w:r>
      <w:proofErr w:type="spellStart"/>
      <w:r w:rsidRPr="00A84463">
        <w:rPr>
          <w:lang w:eastAsia="zh-CN"/>
        </w:rPr>
        <w:t>token_XX_updated.bin</w:t>
      </w:r>
      <w:proofErr w:type="spellEnd"/>
      <w:r w:rsidRPr="00A84463">
        <w:rPr>
          <w:lang w:eastAsia="zh-CN"/>
        </w:rPr>
        <w:t xml:space="preserve"> 0x1000</w:t>
      </w:r>
    </w:p>
    <w:p w14:paraId="0EE0B617" w14:textId="77777777" w:rsidR="00A8113C" w:rsidRDefault="00A8113C" w:rsidP="00A84463">
      <w:pPr>
        <w:rPr>
          <w:lang w:eastAsia="zh-CN"/>
        </w:rPr>
      </w:pPr>
    </w:p>
    <w:p w14:paraId="655666C6" w14:textId="32FD6B5C" w:rsidR="00A8113C" w:rsidRDefault="00A8113C" w:rsidP="00A84463">
      <w:pPr>
        <w:rPr>
          <w:lang w:eastAsia="zh-CN"/>
        </w:rPr>
      </w:pPr>
      <w:proofErr w:type="gramStart"/>
      <w:r>
        <w:rPr>
          <w:lang w:eastAsia="zh-CN"/>
        </w:rPr>
        <w:lastRenderedPageBreak/>
        <w:t>finally</w:t>
      </w:r>
      <w:proofErr w:type="gramEnd"/>
      <w:r>
        <w:rPr>
          <w:lang w:eastAsia="zh-CN"/>
        </w:rPr>
        <w:t xml:space="preserve"> you should be able to connect to the “Find My” app like the following image.</w:t>
      </w:r>
    </w:p>
    <w:p w14:paraId="495758C7" w14:textId="5AF5C80F" w:rsidR="00A8113C" w:rsidRPr="00A8113C" w:rsidRDefault="00A8113C" w:rsidP="001D40E1">
      <w:pPr>
        <w:jc w:val="center"/>
        <w:rPr>
          <w:lang w:eastAsia="zh-CN"/>
        </w:rPr>
      </w:pPr>
      <w:r w:rsidRPr="00A8113C">
        <w:rPr>
          <w:lang w:eastAsia="zh-CN"/>
        </w:rPr>
        <w:drawing>
          <wp:inline distT="0" distB="0" distL="0" distR="0" wp14:anchorId="6F87D731" wp14:editId="4F7319AF">
            <wp:extent cx="2726284" cy="4200867"/>
            <wp:effectExtent l="5715" t="0" r="3810" b="3810"/>
            <wp:docPr id="1280729523" name="Picture 18" descr="A phone next to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29523" name="Picture 18" descr="A phone next to a circuit boar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2739793" cy="4221683"/>
                    </a:xfrm>
                    <a:prstGeom prst="rect">
                      <a:avLst/>
                    </a:prstGeom>
                    <a:noFill/>
                    <a:ln>
                      <a:noFill/>
                    </a:ln>
                  </pic:spPr>
                </pic:pic>
              </a:graphicData>
            </a:graphic>
          </wp:inline>
        </w:drawing>
      </w:r>
    </w:p>
    <w:p w14:paraId="5C863518" w14:textId="77777777" w:rsidR="00A8113C" w:rsidRPr="00A84463" w:rsidRDefault="00A8113C" w:rsidP="00A84463">
      <w:pPr>
        <w:rPr>
          <w:lang w:eastAsia="zh-CN"/>
        </w:rPr>
      </w:pPr>
    </w:p>
    <w:p w14:paraId="45845518" w14:textId="6B540CDC" w:rsidR="00204599" w:rsidRDefault="00204599" w:rsidP="00204599">
      <w:pPr>
        <w:pStyle w:val="Heading1"/>
        <w:rPr>
          <w:lang w:eastAsia="zh-CN"/>
        </w:rPr>
      </w:pPr>
      <w:r>
        <w:rPr>
          <w:lang w:eastAsia="zh-CN"/>
        </w:rPr>
        <w:t>Reference</w:t>
      </w:r>
    </w:p>
    <w:p w14:paraId="0174B764" w14:textId="3B7ED5E7" w:rsidR="005B14CD" w:rsidRDefault="00204599" w:rsidP="005B14CD">
      <w:pPr>
        <w:rPr>
          <w:rFonts w:eastAsia="SimSun"/>
          <w:lang w:eastAsia="zh-CN"/>
        </w:rPr>
      </w:pPr>
      <w:r>
        <w:rPr>
          <w:rFonts w:eastAsia="SimSun"/>
          <w:lang w:eastAsia="zh-CN"/>
        </w:rPr>
        <w:t xml:space="preserve">List some useful </w:t>
      </w:r>
      <w:proofErr w:type="gramStart"/>
      <w:r>
        <w:rPr>
          <w:rFonts w:eastAsia="SimSun"/>
          <w:lang w:eastAsia="zh-CN"/>
        </w:rPr>
        <w:t>link</w:t>
      </w:r>
      <w:proofErr w:type="gramEnd"/>
      <w:r>
        <w:rPr>
          <w:rFonts w:eastAsia="SimSun"/>
          <w:lang w:eastAsia="zh-CN"/>
        </w:rPr>
        <w:t xml:space="preserve">, may </w:t>
      </w:r>
      <w:proofErr w:type="gramStart"/>
      <w:r>
        <w:rPr>
          <w:rFonts w:eastAsia="SimSun"/>
          <w:lang w:eastAsia="zh-CN"/>
        </w:rPr>
        <w:t>helpful</w:t>
      </w:r>
      <w:proofErr w:type="gramEnd"/>
      <w:r>
        <w:rPr>
          <w:rFonts w:eastAsia="SimSun"/>
          <w:lang w:eastAsia="zh-CN"/>
        </w:rPr>
        <w:t>.</w:t>
      </w:r>
    </w:p>
    <w:tbl>
      <w:tblPr>
        <w:tblStyle w:val="TableGrid"/>
        <w:tblW w:w="0" w:type="auto"/>
        <w:jc w:val="center"/>
        <w:tblLook w:val="04A0" w:firstRow="1" w:lastRow="0" w:firstColumn="1" w:lastColumn="0" w:noHBand="0" w:noVBand="1"/>
      </w:tblPr>
      <w:tblGrid>
        <w:gridCol w:w="3145"/>
        <w:gridCol w:w="5040"/>
      </w:tblGrid>
      <w:tr w:rsidR="00204599" w14:paraId="4B13854D" w14:textId="77777777" w:rsidTr="00D20781">
        <w:trPr>
          <w:jc w:val="center"/>
        </w:trPr>
        <w:tc>
          <w:tcPr>
            <w:tcW w:w="3145" w:type="dxa"/>
            <w:vAlign w:val="center"/>
          </w:tcPr>
          <w:p w14:paraId="0C4BB1AD" w14:textId="0D106FFD" w:rsidR="00204599" w:rsidRDefault="0032202C" w:rsidP="005B14CD">
            <w:pPr>
              <w:rPr>
                <w:rFonts w:eastAsia="SimSun"/>
                <w:lang w:eastAsia="zh-CN"/>
              </w:rPr>
            </w:pPr>
            <w:r>
              <w:rPr>
                <w:rFonts w:eastAsia="SimSun"/>
                <w:lang w:eastAsia="zh-CN"/>
              </w:rPr>
              <w:t>Google Find My Device Network</w:t>
            </w:r>
          </w:p>
        </w:tc>
        <w:tc>
          <w:tcPr>
            <w:tcW w:w="5040" w:type="dxa"/>
            <w:vAlign w:val="center"/>
          </w:tcPr>
          <w:p w14:paraId="4EEBE741" w14:textId="31437E96" w:rsidR="00204599" w:rsidRDefault="0032202C" w:rsidP="00D20781">
            <w:pPr>
              <w:rPr>
                <w:rFonts w:eastAsia="SimSun"/>
                <w:lang w:eastAsia="zh-CN"/>
              </w:rPr>
            </w:pPr>
            <w:hyperlink r:id="rId20" w:tgtFrame="_blank" w:tooltip="https://lpccs-docs.renesas.com/9f8c3d6db-55ce-google-fmd/index.html" w:history="1">
              <w:r w:rsidRPr="0032202C">
                <w:rPr>
                  <w:rStyle w:val="Hyperlink"/>
                  <w:rFonts w:eastAsia="SimSun"/>
                  <w:lang w:eastAsia="zh-CN"/>
                </w:rPr>
                <w:t>DA14592 Getting Started with Google Find My Device Network</w:t>
              </w:r>
            </w:hyperlink>
          </w:p>
        </w:tc>
      </w:tr>
    </w:tbl>
    <w:p w14:paraId="2C7C338F" w14:textId="77777777" w:rsidR="00204599" w:rsidRPr="005B14CD" w:rsidRDefault="00204599" w:rsidP="005B14CD">
      <w:pPr>
        <w:rPr>
          <w:rFonts w:eastAsia="SimSun"/>
          <w:lang w:eastAsia="zh-CN"/>
        </w:rPr>
      </w:pPr>
    </w:p>
    <w:p w14:paraId="3759C841" w14:textId="77777777" w:rsidR="005B14CD" w:rsidRPr="005B14CD" w:rsidRDefault="005B14CD" w:rsidP="005B14CD">
      <w:pPr>
        <w:pStyle w:val="ListParagraph"/>
        <w:ind w:left="800"/>
        <w:rPr>
          <w:rFonts w:eastAsia="SimSun"/>
          <w:lang w:eastAsia="zh-CN"/>
        </w:rPr>
      </w:pPr>
    </w:p>
    <w:p w14:paraId="3CA30278" w14:textId="77777777" w:rsidR="005B14CD" w:rsidRPr="005B14CD" w:rsidRDefault="005B14CD" w:rsidP="005B14CD">
      <w:pPr>
        <w:pStyle w:val="TOC3"/>
        <w:rPr>
          <w:rFonts w:eastAsia="SimSun"/>
          <w:lang w:eastAsia="zh-CN"/>
        </w:rPr>
      </w:pPr>
    </w:p>
    <w:p w14:paraId="4C0378D4" w14:textId="6D36D74B" w:rsidR="00790D91" w:rsidRPr="005B14CD" w:rsidRDefault="00CD4B78" w:rsidP="005B14CD">
      <w:pPr>
        <w:pStyle w:val="TOC1"/>
        <w:ind w:left="0" w:firstLine="0"/>
        <w:rPr>
          <w:bCs/>
          <w:noProof/>
        </w:rPr>
      </w:pPr>
      <w:r>
        <w:br w:type="page"/>
      </w:r>
      <w:r w:rsidR="00790D91">
        <w:lastRenderedPageBreak/>
        <w:t xml:space="preserve">Revision </w:t>
      </w:r>
      <w:r w:rsidR="00790D91">
        <w:rPr>
          <w:rFonts w:hint="eastAsia"/>
        </w:rPr>
        <w:t>History</w:t>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30"/>
        <w:gridCol w:w="1691"/>
        <w:gridCol w:w="1189"/>
        <w:gridCol w:w="5798"/>
      </w:tblGrid>
      <w:tr w:rsidR="00790D91" w14:paraId="0054DF6E" w14:textId="77777777" w:rsidTr="00D8673A">
        <w:trPr>
          <w:cantSplit/>
        </w:trPr>
        <w:tc>
          <w:tcPr>
            <w:tcW w:w="1130" w:type="dxa"/>
            <w:vMerge w:val="restart"/>
            <w:vAlign w:val="bottom"/>
          </w:tcPr>
          <w:p w14:paraId="3C3F404C" w14:textId="77777777" w:rsidR="00790D91" w:rsidRDefault="00790D91" w:rsidP="007502BB">
            <w:pPr>
              <w:pStyle w:val="tablehead"/>
            </w:pPr>
            <w:r>
              <w:rPr>
                <w:rFonts w:hint="eastAsia"/>
              </w:rPr>
              <w:t>Rev.</w:t>
            </w:r>
          </w:p>
        </w:tc>
        <w:tc>
          <w:tcPr>
            <w:tcW w:w="1691" w:type="dxa"/>
            <w:vMerge w:val="restart"/>
            <w:vAlign w:val="bottom"/>
          </w:tcPr>
          <w:p w14:paraId="619270EF" w14:textId="77777777" w:rsidR="00790D91" w:rsidRDefault="00790D91" w:rsidP="007502BB">
            <w:pPr>
              <w:pStyle w:val="tablehead"/>
            </w:pPr>
            <w:r>
              <w:rPr>
                <w:rFonts w:hint="eastAsia"/>
              </w:rPr>
              <w:t>Date</w:t>
            </w:r>
          </w:p>
        </w:tc>
        <w:tc>
          <w:tcPr>
            <w:tcW w:w="6987" w:type="dxa"/>
            <w:gridSpan w:val="2"/>
            <w:vAlign w:val="bottom"/>
          </w:tcPr>
          <w:p w14:paraId="4A036C0C" w14:textId="77777777" w:rsidR="00790D91" w:rsidRDefault="00790D91" w:rsidP="007502BB">
            <w:pPr>
              <w:pStyle w:val="tablehead"/>
            </w:pPr>
            <w:r>
              <w:rPr>
                <w:rFonts w:hint="eastAsia"/>
              </w:rPr>
              <w:t>Description</w:t>
            </w:r>
          </w:p>
        </w:tc>
      </w:tr>
      <w:tr w:rsidR="00790D91" w14:paraId="71C091B0" w14:textId="77777777" w:rsidTr="00D8673A">
        <w:trPr>
          <w:cantSplit/>
        </w:trPr>
        <w:tc>
          <w:tcPr>
            <w:tcW w:w="1130" w:type="dxa"/>
            <w:vMerge/>
            <w:vAlign w:val="bottom"/>
          </w:tcPr>
          <w:p w14:paraId="530C34FC" w14:textId="77777777" w:rsidR="00790D91" w:rsidRDefault="00790D91" w:rsidP="007502BB">
            <w:pPr>
              <w:pStyle w:val="tablehead"/>
            </w:pPr>
          </w:p>
        </w:tc>
        <w:tc>
          <w:tcPr>
            <w:tcW w:w="1691" w:type="dxa"/>
            <w:vMerge/>
            <w:vAlign w:val="bottom"/>
          </w:tcPr>
          <w:p w14:paraId="16597FF7" w14:textId="77777777" w:rsidR="00790D91" w:rsidRDefault="00790D91" w:rsidP="007502BB">
            <w:pPr>
              <w:pStyle w:val="tablehead"/>
            </w:pPr>
          </w:p>
        </w:tc>
        <w:tc>
          <w:tcPr>
            <w:tcW w:w="1189" w:type="dxa"/>
            <w:vAlign w:val="bottom"/>
          </w:tcPr>
          <w:p w14:paraId="028EF57C" w14:textId="77777777" w:rsidR="00790D91" w:rsidRDefault="00790D91" w:rsidP="007502BB">
            <w:pPr>
              <w:pStyle w:val="tablehead"/>
            </w:pPr>
            <w:r>
              <w:rPr>
                <w:rFonts w:hint="eastAsia"/>
              </w:rPr>
              <w:t>Page</w:t>
            </w:r>
          </w:p>
        </w:tc>
        <w:tc>
          <w:tcPr>
            <w:tcW w:w="5798" w:type="dxa"/>
            <w:vAlign w:val="bottom"/>
          </w:tcPr>
          <w:p w14:paraId="416C45DA" w14:textId="77777777" w:rsidR="00790D91" w:rsidRDefault="00790D91" w:rsidP="007502BB">
            <w:pPr>
              <w:pStyle w:val="tablehead"/>
            </w:pPr>
            <w:r>
              <w:rPr>
                <w:rFonts w:hint="eastAsia"/>
              </w:rPr>
              <w:t>Summary</w:t>
            </w:r>
          </w:p>
        </w:tc>
      </w:tr>
      <w:tr w:rsidR="00790D91" w14:paraId="6CFCA4FD" w14:textId="77777777" w:rsidTr="00D8673A">
        <w:tc>
          <w:tcPr>
            <w:tcW w:w="1130" w:type="dxa"/>
          </w:tcPr>
          <w:p w14:paraId="03A20773" w14:textId="60C1C8EA" w:rsidR="00790D91" w:rsidRPr="00D8673A" w:rsidRDefault="00614814" w:rsidP="007502BB">
            <w:pPr>
              <w:pStyle w:val="tablebody"/>
              <w:rPr>
                <w:rFonts w:asciiTheme="majorHAnsi" w:eastAsiaTheme="minorEastAsia" w:hAnsiTheme="majorHAnsi" w:cstheme="majorHAnsi"/>
              </w:rPr>
            </w:pPr>
            <w:r w:rsidRPr="00D8673A">
              <w:rPr>
                <w:rFonts w:asciiTheme="majorHAnsi" w:eastAsiaTheme="minorEastAsia" w:hAnsiTheme="majorHAnsi" w:cstheme="majorHAnsi"/>
              </w:rPr>
              <w:t>1.00</w:t>
            </w:r>
          </w:p>
        </w:tc>
        <w:tc>
          <w:tcPr>
            <w:tcW w:w="1691" w:type="dxa"/>
          </w:tcPr>
          <w:p w14:paraId="7A0479A7" w14:textId="517537BB" w:rsidR="00790D91" w:rsidRPr="005B14CD" w:rsidRDefault="006A5CA4" w:rsidP="007502BB">
            <w:pPr>
              <w:pStyle w:val="tablebody"/>
              <w:rPr>
                <w:rFonts w:asciiTheme="majorHAnsi" w:eastAsia="SimSun" w:hAnsiTheme="majorHAnsi" w:cstheme="majorHAnsi"/>
                <w:lang w:eastAsia="zh-CN"/>
              </w:rPr>
            </w:pPr>
            <w:r>
              <w:rPr>
                <w:rFonts w:asciiTheme="majorHAnsi" w:eastAsiaTheme="minorEastAsia" w:hAnsiTheme="majorHAnsi" w:cstheme="majorHAnsi"/>
              </w:rPr>
              <w:t>Nov</w:t>
            </w:r>
            <w:r w:rsidR="00614814" w:rsidRPr="00D8673A">
              <w:rPr>
                <w:rFonts w:asciiTheme="majorHAnsi" w:eastAsiaTheme="minorEastAsia" w:hAnsiTheme="majorHAnsi" w:cstheme="majorHAnsi"/>
              </w:rPr>
              <w:t>.</w:t>
            </w:r>
            <w:r>
              <w:rPr>
                <w:rFonts w:asciiTheme="majorHAnsi" w:eastAsia="SimSun" w:hAnsiTheme="majorHAnsi" w:cstheme="majorHAnsi"/>
                <w:lang w:eastAsia="zh-CN"/>
              </w:rPr>
              <w:t>07</w:t>
            </w:r>
            <w:r w:rsidR="00614814" w:rsidRPr="00D8673A">
              <w:rPr>
                <w:rFonts w:asciiTheme="majorHAnsi" w:eastAsiaTheme="minorEastAsia" w:hAnsiTheme="majorHAnsi" w:cstheme="majorHAnsi"/>
              </w:rPr>
              <w:t>.2</w:t>
            </w:r>
            <w:r w:rsidR="005B14CD">
              <w:rPr>
                <w:rFonts w:asciiTheme="majorHAnsi" w:eastAsia="SimSun" w:hAnsiTheme="majorHAnsi" w:cstheme="majorHAnsi" w:hint="eastAsia"/>
                <w:lang w:eastAsia="zh-CN"/>
              </w:rPr>
              <w:t>5</w:t>
            </w:r>
          </w:p>
        </w:tc>
        <w:tc>
          <w:tcPr>
            <w:tcW w:w="1189" w:type="dxa"/>
          </w:tcPr>
          <w:p w14:paraId="18BBE253" w14:textId="2065DC8D" w:rsidR="00790D91" w:rsidRPr="00D8673A" w:rsidRDefault="00614814" w:rsidP="007502BB">
            <w:pPr>
              <w:pStyle w:val="tablebody"/>
              <w:rPr>
                <w:rFonts w:asciiTheme="majorHAnsi" w:eastAsiaTheme="minorEastAsia" w:hAnsiTheme="majorHAnsi" w:cstheme="majorHAnsi"/>
              </w:rPr>
            </w:pPr>
            <w:r w:rsidRPr="00D8673A">
              <w:rPr>
                <w:rFonts w:asciiTheme="majorHAnsi" w:eastAsiaTheme="minorEastAsia" w:hAnsiTheme="majorHAnsi" w:cstheme="majorHAnsi"/>
              </w:rPr>
              <w:t>-</w:t>
            </w:r>
          </w:p>
        </w:tc>
        <w:tc>
          <w:tcPr>
            <w:tcW w:w="5798" w:type="dxa"/>
          </w:tcPr>
          <w:p w14:paraId="7AE637EE" w14:textId="242DBB90" w:rsidR="00790D91" w:rsidRPr="00D8673A" w:rsidRDefault="00614814" w:rsidP="007502BB">
            <w:pPr>
              <w:pStyle w:val="tablebody"/>
              <w:rPr>
                <w:rFonts w:asciiTheme="majorHAnsi" w:eastAsiaTheme="minorEastAsia" w:hAnsiTheme="majorHAnsi" w:cstheme="majorHAnsi"/>
              </w:rPr>
            </w:pPr>
            <w:r w:rsidRPr="00D8673A">
              <w:rPr>
                <w:rFonts w:asciiTheme="majorHAnsi" w:eastAsiaTheme="minorEastAsia" w:hAnsiTheme="majorHAnsi" w:cstheme="majorHAnsi"/>
              </w:rPr>
              <w:t>First edition issued</w:t>
            </w:r>
          </w:p>
        </w:tc>
      </w:tr>
    </w:tbl>
    <w:p w14:paraId="40AAC592" w14:textId="77777777" w:rsidR="00790D91" w:rsidRDefault="00790D91" w:rsidP="00790D91">
      <w:pPr>
        <w:pStyle w:val="tableend"/>
      </w:pPr>
    </w:p>
    <w:p w14:paraId="728EECAD" w14:textId="77777777" w:rsidR="00AF6077" w:rsidRPr="00C25D15" w:rsidRDefault="00AF6077" w:rsidP="00C25D15">
      <w:pPr>
        <w:pStyle w:val="noframe"/>
        <w:jc w:val="left"/>
        <w:rPr>
          <w:rFonts w:eastAsia="SimSun"/>
          <w:lang w:eastAsia="zh-CN"/>
        </w:rPr>
        <w:sectPr w:rsidR="00AF6077" w:rsidRPr="00C25D15" w:rsidSect="00936D3B">
          <w:headerReference w:type="even" r:id="rId21"/>
          <w:headerReference w:type="default" r:id="rId22"/>
          <w:footerReference w:type="even" r:id="rId23"/>
          <w:footerReference w:type="default" r:id="rId24"/>
          <w:headerReference w:type="first" r:id="rId25"/>
          <w:footerReference w:type="first" r:id="rId26"/>
          <w:pgSz w:w="11907" w:h="16840" w:code="9"/>
          <w:pgMar w:top="567" w:right="1134" w:bottom="567" w:left="1134" w:header="851" w:footer="567" w:gutter="0"/>
          <w:cols w:space="360"/>
          <w:titlePg/>
        </w:sectPr>
      </w:pPr>
      <w:bookmarkStart w:id="10" w:name="lastpage"/>
      <w:bookmarkEnd w:id="10"/>
    </w:p>
    <w:p w14:paraId="701A9737" w14:textId="77777777" w:rsidR="00C80303" w:rsidRPr="00997CC1" w:rsidRDefault="006B7180" w:rsidP="00997CC1">
      <w:pPr>
        <w:pStyle w:val="nonumberheading1"/>
      </w:pPr>
      <w:r w:rsidRPr="00997CC1">
        <w:lastRenderedPageBreak/>
        <w:t>General Precautions in the Handling of Microprocessing Unit and Microcontroller Unit Products</w:t>
      </w:r>
    </w:p>
    <w:p w14:paraId="47280840" w14:textId="77777777" w:rsidR="000C0CD0" w:rsidRPr="007C3939" w:rsidRDefault="000C0CD0" w:rsidP="000C0CD0">
      <w:pPr>
        <w:rPr>
          <w:sz w:val="14"/>
        </w:rPr>
      </w:pPr>
      <w:r w:rsidRPr="007C3939">
        <w:rPr>
          <w:sz w:val="14"/>
        </w:rPr>
        <w:t>The following usage notes are applicable to all Microprocessing unit and Microcontroller unit products from Renesas. For detailed usage notes on the products covered by this document, refer to the relevant sections of the document as well as any technical updates that have been issued for the products.</w:t>
      </w:r>
    </w:p>
    <w:p w14:paraId="65D14F0C" w14:textId="77777777" w:rsidR="000C0CD0" w:rsidRPr="001229F9" w:rsidRDefault="000C0CD0" w:rsidP="000C0CD0">
      <w:pPr>
        <w:pStyle w:val="level1ordered"/>
        <w:spacing w:after="0" w:line="180" w:lineRule="atLeast"/>
        <w:ind w:left="284" w:hanging="284"/>
        <w:rPr>
          <w:rFonts w:asciiTheme="majorHAnsi" w:hAnsiTheme="majorHAnsi" w:cstheme="majorHAnsi"/>
          <w:sz w:val="14"/>
          <w:szCs w:val="16"/>
        </w:rPr>
      </w:pPr>
      <w:r w:rsidRPr="001229F9">
        <w:rPr>
          <w:rFonts w:asciiTheme="majorHAnsi" w:hAnsiTheme="majorHAnsi" w:cstheme="majorHAnsi"/>
          <w:sz w:val="14"/>
          <w:szCs w:val="16"/>
        </w:rPr>
        <w:t>1.</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Precaution against Electrostatic Discharge (ESD)</w:t>
      </w:r>
    </w:p>
    <w:p w14:paraId="29D26A5C" w14:textId="77777777" w:rsidR="000C0CD0" w:rsidRPr="000C0CD0" w:rsidRDefault="009D3E67" w:rsidP="000C0CD0">
      <w:pPr>
        <w:pStyle w:val="level1cont"/>
        <w:rPr>
          <w:sz w:val="14"/>
        </w:rPr>
      </w:pPr>
      <w:r w:rsidRPr="009D3E67">
        <w:rPr>
          <w:sz w:val="14"/>
        </w:rPr>
        <w:t>A strong electrical field, when exposed to a CMOS device, can cause destruction of the gate oxide and ultimately degrade the device operation. Steps must be taken to stop the generation of static electricity as much as possible, and quickly dissipate it when it occurs. Environmental control must be adequate. When it is dry, a humidifier should be used. This is recommended to avoid using insulators that can easily build up static electricity. Semiconductor devices must be stored and transported in an anti-static container, static shielding bag or conductive material. All test and measurement tools including work benches and floors must be grounded. The operator must also be grounded using a wrist strap. Semiconductor devices must not be touched with bare hands. Similar precautions must be taken for printed circuit boards with mounted semiconductor devices.</w:t>
      </w:r>
    </w:p>
    <w:p w14:paraId="08470D96" w14:textId="77777777" w:rsidR="000C0CD0" w:rsidRPr="001229F9" w:rsidRDefault="000C0CD0" w:rsidP="000C0CD0">
      <w:pPr>
        <w:pStyle w:val="level1ordered"/>
        <w:spacing w:after="0" w:line="180" w:lineRule="atLeast"/>
        <w:ind w:left="284" w:hanging="284"/>
        <w:rPr>
          <w:rFonts w:asciiTheme="majorHAnsi" w:hAnsiTheme="majorHAnsi" w:cstheme="majorHAnsi"/>
          <w:sz w:val="14"/>
          <w:szCs w:val="16"/>
        </w:rPr>
      </w:pPr>
      <w:r w:rsidRPr="001229F9">
        <w:rPr>
          <w:rFonts w:asciiTheme="majorHAnsi" w:hAnsiTheme="majorHAnsi" w:cstheme="majorHAnsi"/>
          <w:sz w:val="14"/>
          <w:szCs w:val="16"/>
        </w:rPr>
        <w:t>2.</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Processing at power-on</w:t>
      </w:r>
    </w:p>
    <w:p w14:paraId="28E0F5E1" w14:textId="77777777" w:rsidR="000C0CD0" w:rsidRPr="000C0CD0" w:rsidRDefault="009D3E67" w:rsidP="000C0CD0">
      <w:pPr>
        <w:pStyle w:val="level1cont"/>
        <w:rPr>
          <w:sz w:val="14"/>
        </w:rPr>
      </w:pPr>
      <w:r w:rsidRPr="009D3E67">
        <w:rPr>
          <w:sz w:val="14"/>
        </w:rPr>
        <w:t>The state of the product is undefined at the time when power is supplied. The states of internal circuits in the LSI are indeterminate and the states of register settings and pins are undefined at the time when power is supplied. In a finished product where the reset signal is applied to the external reset pin, the states of pins are not guaranteed from the time when power is supplied until the reset process is completed. In a similar way, the states of pins in a product that is reset by an on-chip power-on reset function are not guaranteed from the time when power is supplied until the power reaches the level at which resetting is specified.</w:t>
      </w:r>
    </w:p>
    <w:p w14:paraId="59459007" w14:textId="77777777" w:rsidR="000C0CD0" w:rsidRPr="001229F9" w:rsidRDefault="000C0CD0" w:rsidP="000C0CD0">
      <w:pPr>
        <w:pStyle w:val="level1ordered"/>
        <w:spacing w:after="0" w:line="180" w:lineRule="atLeast"/>
        <w:ind w:left="284" w:hanging="284"/>
        <w:rPr>
          <w:rFonts w:asciiTheme="majorHAnsi" w:hAnsiTheme="majorHAnsi" w:cstheme="majorHAnsi"/>
          <w:sz w:val="14"/>
          <w:szCs w:val="16"/>
        </w:rPr>
      </w:pPr>
      <w:r w:rsidRPr="001229F9">
        <w:rPr>
          <w:rFonts w:asciiTheme="majorHAnsi" w:hAnsiTheme="majorHAnsi" w:cstheme="majorHAnsi"/>
          <w:sz w:val="14"/>
          <w:szCs w:val="16"/>
        </w:rPr>
        <w:t>3.</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Input of signal during power-off state</w:t>
      </w:r>
    </w:p>
    <w:p w14:paraId="5CB34DD5" w14:textId="77777777" w:rsidR="000C0CD0" w:rsidRPr="000C0CD0" w:rsidRDefault="009D3E67" w:rsidP="000C0CD0">
      <w:pPr>
        <w:pStyle w:val="level1cont"/>
        <w:rPr>
          <w:sz w:val="14"/>
        </w:rPr>
      </w:pPr>
      <w:r w:rsidRPr="009D3E67">
        <w:rPr>
          <w:sz w:val="14"/>
        </w:rPr>
        <w:t>Do not input signals or an I/O pull-up power supply while the device is powered off. The current injection that results from input of such a signal or I/O pull-up power supply may cause malfunction and the abnormal current that passes in the device at this time may cause degradation of internal elements. Follow the guideline for input signal during power-off state as described in your product documentation.</w:t>
      </w:r>
    </w:p>
    <w:p w14:paraId="65BDD6CB" w14:textId="77777777" w:rsidR="000C0CD0" w:rsidRPr="001229F9" w:rsidRDefault="000C0CD0" w:rsidP="000C0CD0">
      <w:pPr>
        <w:pStyle w:val="level1ordered"/>
        <w:spacing w:after="0" w:line="180" w:lineRule="atLeast"/>
        <w:ind w:left="284" w:hanging="284"/>
        <w:rPr>
          <w:rFonts w:asciiTheme="majorHAnsi" w:hAnsiTheme="majorHAnsi" w:cstheme="majorHAnsi"/>
          <w:sz w:val="14"/>
          <w:szCs w:val="16"/>
        </w:rPr>
      </w:pPr>
      <w:r w:rsidRPr="001229F9">
        <w:rPr>
          <w:rFonts w:asciiTheme="majorHAnsi" w:hAnsiTheme="majorHAnsi" w:cstheme="majorHAnsi"/>
          <w:sz w:val="14"/>
          <w:szCs w:val="16"/>
        </w:rPr>
        <w:t>4.</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Handling of unused pins</w:t>
      </w:r>
    </w:p>
    <w:p w14:paraId="3EE61199" w14:textId="77777777" w:rsidR="000C0CD0" w:rsidRPr="000C0CD0" w:rsidRDefault="009D3E67" w:rsidP="000C0CD0">
      <w:pPr>
        <w:pStyle w:val="level1cont"/>
        <w:rPr>
          <w:sz w:val="14"/>
        </w:rPr>
      </w:pPr>
      <w:r w:rsidRPr="009D3E67">
        <w:rPr>
          <w:sz w:val="14"/>
        </w:rPr>
        <w:t>Handle unused pins in accordance with the directions given under handling of unused pins in the manual. The input pins of CMOS products are generally in the high-impedance state. In operation with an unused pin in the open-circuit state, extra electromagnetic noise is induced in the vicinity of the LSI, an associated shoot-through current flows internally, and malfunctions occur due to the false recognition of the pin state as an input signal become possible.</w:t>
      </w:r>
    </w:p>
    <w:p w14:paraId="1B3DEAFC" w14:textId="77777777" w:rsidR="000C0CD0" w:rsidRDefault="000C0CD0" w:rsidP="000C0CD0">
      <w:pPr>
        <w:pStyle w:val="level1ordered"/>
        <w:spacing w:after="0" w:line="180" w:lineRule="atLeast"/>
        <w:ind w:left="284" w:hanging="284"/>
        <w:rPr>
          <w:rFonts w:asciiTheme="majorHAnsi" w:hAnsiTheme="majorHAnsi" w:cstheme="majorHAnsi"/>
          <w:sz w:val="14"/>
          <w:szCs w:val="16"/>
        </w:rPr>
      </w:pPr>
      <w:r w:rsidRPr="001229F9">
        <w:rPr>
          <w:rFonts w:asciiTheme="majorHAnsi" w:hAnsiTheme="majorHAnsi" w:cstheme="majorHAnsi"/>
          <w:sz w:val="14"/>
          <w:szCs w:val="16"/>
        </w:rPr>
        <w:t>5.</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Clock signals</w:t>
      </w:r>
    </w:p>
    <w:p w14:paraId="316C7534" w14:textId="77777777" w:rsidR="000C0CD0" w:rsidRPr="000C0CD0" w:rsidRDefault="009D3E67" w:rsidP="000C0CD0">
      <w:pPr>
        <w:pStyle w:val="level1cont"/>
        <w:rPr>
          <w:sz w:val="14"/>
        </w:rPr>
      </w:pPr>
      <w:r w:rsidRPr="009D3E67">
        <w:rPr>
          <w:sz w:val="14"/>
        </w:rPr>
        <w:t>After applying a reset, only release the reset line after the operating clock signal becomes stable. When switching the clock signal during program execution, wait until the target clock signal is stabilized. When the clock signal is generated with an external resonator or from an external oscillator during a reset, ensure that the reset line is only released after full stabilization of the clock signal. Additionally, when switching to a clock signal produced with an external resonator or by an external oscillator while program execution is in progress, wait until the target clock signal is stable.</w:t>
      </w:r>
    </w:p>
    <w:p w14:paraId="28D91373" w14:textId="77777777" w:rsidR="000C0CD0" w:rsidRDefault="000C0CD0" w:rsidP="000C0CD0">
      <w:pPr>
        <w:pStyle w:val="level1ordered"/>
        <w:spacing w:after="0" w:line="180" w:lineRule="atLeast"/>
        <w:ind w:left="284" w:hanging="284"/>
        <w:rPr>
          <w:rFonts w:asciiTheme="majorHAnsi" w:hAnsiTheme="majorHAnsi" w:cstheme="majorHAnsi"/>
          <w:sz w:val="14"/>
          <w:szCs w:val="16"/>
        </w:rPr>
      </w:pPr>
      <w:r>
        <w:rPr>
          <w:rFonts w:asciiTheme="majorHAnsi" w:hAnsiTheme="majorHAnsi" w:cstheme="majorHAnsi"/>
          <w:sz w:val="14"/>
          <w:szCs w:val="16"/>
        </w:rPr>
        <w:t>6</w:t>
      </w:r>
      <w:r w:rsidRPr="001229F9">
        <w:rPr>
          <w:rFonts w:asciiTheme="majorHAnsi" w:hAnsiTheme="majorHAnsi" w:cstheme="majorHAnsi"/>
          <w:sz w:val="14"/>
          <w:szCs w:val="16"/>
        </w:rPr>
        <w:t>.</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Voltage application waveform at input pin</w:t>
      </w:r>
    </w:p>
    <w:p w14:paraId="2ACBE82A" w14:textId="77777777" w:rsidR="000C0CD0" w:rsidRPr="000C0CD0" w:rsidRDefault="009D3E67" w:rsidP="000C0CD0">
      <w:pPr>
        <w:pStyle w:val="level1cont"/>
        <w:rPr>
          <w:sz w:val="14"/>
        </w:rPr>
      </w:pPr>
      <w:r w:rsidRPr="009D3E67">
        <w:rPr>
          <w:sz w:val="14"/>
        </w:rPr>
        <w:t>Waveform distortion due to input noise or a reflected wave may cause malfunction. If the input of the CMOS device stays in the area between V</w:t>
      </w:r>
      <w:r w:rsidRPr="00996146">
        <w:rPr>
          <w:sz w:val="14"/>
          <w:vertAlign w:val="subscript"/>
        </w:rPr>
        <w:t>IL</w:t>
      </w:r>
      <w:r w:rsidRPr="009D3E67">
        <w:rPr>
          <w:sz w:val="14"/>
        </w:rPr>
        <w:t xml:space="preserve"> (Max.) and V</w:t>
      </w:r>
      <w:r w:rsidRPr="00996146">
        <w:rPr>
          <w:sz w:val="14"/>
          <w:vertAlign w:val="subscript"/>
        </w:rPr>
        <w:t>IH</w:t>
      </w:r>
      <w:r w:rsidRPr="009D3E67">
        <w:rPr>
          <w:sz w:val="14"/>
        </w:rPr>
        <w:t xml:space="preserve"> (Min.) due to noise, for example, the device may malfunction. Take care to prevent chattering noise from entering the device when the input level is fixed, and also in the transition period when the input level passes through the area between V</w:t>
      </w:r>
      <w:r w:rsidRPr="00996146">
        <w:rPr>
          <w:sz w:val="14"/>
          <w:vertAlign w:val="subscript"/>
        </w:rPr>
        <w:t>IL</w:t>
      </w:r>
      <w:r w:rsidRPr="009D3E67">
        <w:rPr>
          <w:sz w:val="14"/>
        </w:rPr>
        <w:t xml:space="preserve"> (Max.) and V</w:t>
      </w:r>
      <w:r w:rsidRPr="00996146">
        <w:rPr>
          <w:sz w:val="14"/>
          <w:vertAlign w:val="subscript"/>
        </w:rPr>
        <w:t>IH</w:t>
      </w:r>
      <w:r w:rsidRPr="009D3E67">
        <w:rPr>
          <w:sz w:val="14"/>
        </w:rPr>
        <w:t xml:space="preserve"> (Min.).</w:t>
      </w:r>
    </w:p>
    <w:p w14:paraId="6B964E60" w14:textId="77777777" w:rsidR="000C0CD0" w:rsidRDefault="000C0CD0" w:rsidP="000C0CD0">
      <w:pPr>
        <w:pStyle w:val="level1ordered"/>
        <w:spacing w:after="0" w:line="180" w:lineRule="atLeast"/>
        <w:ind w:left="284" w:hanging="284"/>
        <w:rPr>
          <w:rFonts w:asciiTheme="majorHAnsi" w:hAnsiTheme="majorHAnsi" w:cstheme="majorHAnsi"/>
          <w:sz w:val="14"/>
          <w:szCs w:val="16"/>
        </w:rPr>
      </w:pPr>
      <w:r>
        <w:rPr>
          <w:rFonts w:asciiTheme="majorHAnsi" w:hAnsiTheme="majorHAnsi" w:cstheme="majorHAnsi"/>
          <w:sz w:val="14"/>
          <w:szCs w:val="16"/>
        </w:rPr>
        <w:t>7</w:t>
      </w:r>
      <w:r w:rsidRPr="001229F9">
        <w:rPr>
          <w:rFonts w:asciiTheme="majorHAnsi" w:hAnsiTheme="majorHAnsi" w:cstheme="majorHAnsi"/>
          <w:sz w:val="14"/>
          <w:szCs w:val="16"/>
        </w:rPr>
        <w:t>.</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Prohibition of access to reserved addresses</w:t>
      </w:r>
    </w:p>
    <w:p w14:paraId="00499EC8" w14:textId="77777777" w:rsidR="000C0CD0" w:rsidRPr="000C0CD0" w:rsidRDefault="009D3E67" w:rsidP="000C0CD0">
      <w:pPr>
        <w:pStyle w:val="level1cont"/>
        <w:rPr>
          <w:sz w:val="14"/>
        </w:rPr>
      </w:pPr>
      <w:r w:rsidRPr="009D3E67">
        <w:rPr>
          <w:sz w:val="14"/>
        </w:rPr>
        <w:t>Access to reserved addresses is prohibited. The reserved addresses are provided for possible future expansion of functions. Do not access these addresses as the correct operation of the LSI is not guaranteed.</w:t>
      </w:r>
    </w:p>
    <w:p w14:paraId="235D1355" w14:textId="77777777" w:rsidR="000C0CD0" w:rsidRDefault="000C0CD0" w:rsidP="000C0CD0">
      <w:pPr>
        <w:pStyle w:val="level1ordered"/>
        <w:spacing w:after="0" w:line="180" w:lineRule="atLeast"/>
        <w:ind w:left="284" w:hanging="284"/>
        <w:rPr>
          <w:rFonts w:asciiTheme="majorHAnsi" w:hAnsiTheme="majorHAnsi" w:cstheme="majorHAnsi"/>
          <w:sz w:val="14"/>
          <w:szCs w:val="16"/>
        </w:rPr>
      </w:pPr>
      <w:r>
        <w:rPr>
          <w:rFonts w:asciiTheme="majorHAnsi" w:hAnsiTheme="majorHAnsi" w:cstheme="majorHAnsi"/>
          <w:sz w:val="14"/>
          <w:szCs w:val="16"/>
        </w:rPr>
        <w:t>8</w:t>
      </w:r>
      <w:r w:rsidRPr="001229F9">
        <w:rPr>
          <w:rFonts w:asciiTheme="majorHAnsi" w:hAnsiTheme="majorHAnsi" w:cstheme="majorHAnsi"/>
          <w:sz w:val="14"/>
          <w:szCs w:val="16"/>
        </w:rPr>
        <w:t>.</w:t>
      </w:r>
      <w:r w:rsidRPr="001229F9">
        <w:rPr>
          <w:rFonts w:asciiTheme="majorHAnsi" w:hAnsiTheme="majorHAnsi" w:cstheme="majorHAnsi"/>
          <w:sz w:val="14"/>
          <w:szCs w:val="16"/>
        </w:rPr>
        <w:tab/>
      </w:r>
      <w:r w:rsidR="009D3E67" w:rsidRPr="009D3E67">
        <w:rPr>
          <w:rFonts w:asciiTheme="majorHAnsi" w:hAnsiTheme="majorHAnsi" w:cstheme="majorHAnsi"/>
          <w:sz w:val="14"/>
          <w:szCs w:val="16"/>
        </w:rPr>
        <w:t>Differences between products</w:t>
      </w:r>
    </w:p>
    <w:p w14:paraId="44BB71F5" w14:textId="77777777" w:rsidR="000C0CD0" w:rsidRPr="000C0CD0" w:rsidRDefault="009D3E67" w:rsidP="000C0CD0">
      <w:pPr>
        <w:pStyle w:val="level1cont"/>
        <w:rPr>
          <w:sz w:val="14"/>
        </w:rPr>
      </w:pPr>
      <w:r w:rsidRPr="009D3E67">
        <w:rPr>
          <w:sz w:val="14"/>
        </w:rPr>
        <w:t>Before changing from one product to another, for example to a product with a different part number, confirm that the change will not lead to problems. The characteristics of a microprocessing unit or microcontroller unit products in the same group but having a different part number might differ in terms of internal memory capacity, layout pattern, and other factors, which can affect the ranges of electrical characteristics, such as characteristic values, operating margins, immunity to noise, and amount of radiated noise. When changing to a product with a different part number, implement a system-evaluation test for the given product.</w:t>
      </w:r>
    </w:p>
    <w:p w14:paraId="660F9034" w14:textId="77777777" w:rsidR="000C0CD0" w:rsidRPr="000C0CD0" w:rsidRDefault="000C0CD0" w:rsidP="000C0CD0">
      <w:pPr>
        <w:pStyle w:val="listend"/>
      </w:pPr>
    </w:p>
    <w:p w14:paraId="7E1C10AD" w14:textId="77777777" w:rsidR="000C0CD0" w:rsidRDefault="000C0CD0" w:rsidP="000C0CD0">
      <w:pPr>
        <w:pStyle w:val="listend"/>
      </w:pPr>
    </w:p>
    <w:p w14:paraId="15B8AB5F" w14:textId="77777777" w:rsidR="005C68FB" w:rsidRDefault="005C68FB" w:rsidP="00997CC1">
      <w:pPr>
        <w:pStyle w:val="nonumberheading1"/>
        <w:sectPr w:rsidR="005C68FB" w:rsidSect="00B509DC">
          <w:headerReference w:type="default" r:id="rId27"/>
          <w:footerReference w:type="default" r:id="rId28"/>
          <w:headerReference w:type="first" r:id="rId29"/>
          <w:footerReference w:type="first" r:id="rId30"/>
          <w:pgSz w:w="11907" w:h="16840" w:code="9"/>
          <w:pgMar w:top="567" w:right="1134" w:bottom="567" w:left="1134" w:header="851" w:footer="567" w:gutter="0"/>
          <w:pgNumType w:start="1"/>
          <w:cols w:space="360"/>
          <w:titlePg/>
        </w:sectPr>
      </w:pPr>
    </w:p>
    <w:p w14:paraId="68930BFD" w14:textId="77777777" w:rsidR="006F15DF" w:rsidRPr="000259F7" w:rsidRDefault="000334E8" w:rsidP="006F15DF">
      <w:pPr>
        <w:pStyle w:val="nonumberheading1"/>
      </w:pPr>
      <w:r>
        <w:lastRenderedPageBreak/>
        <w:t>Notice</w:t>
      </w:r>
    </w:p>
    <w:p w14:paraId="6C3FD6C1"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1.</w:t>
      </w:r>
      <w:r w:rsidRPr="00C667E4">
        <w:rPr>
          <w:sz w:val="14"/>
          <w:szCs w:val="16"/>
        </w:rPr>
        <w:tab/>
      </w:r>
      <w:r w:rsidRPr="0099094F">
        <w:rPr>
          <w:sz w:val="14"/>
          <w:szCs w:val="16"/>
        </w:rPr>
        <w:t>Descriptions of circuits, software and other related information in this document are provided only to illustrate the operation of semiconductor products and application examples. You are fully responsible for the incorporation or any other use of the circuits, software, and information in the design of your product or system. Renesas Electronics disclaims any and all liability for any losses and damages incurred by you or third parties arising from the use of these circuits, software, or information.</w:t>
      </w:r>
    </w:p>
    <w:p w14:paraId="681E8EE4"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2.</w:t>
      </w:r>
      <w:r w:rsidRPr="00C667E4">
        <w:rPr>
          <w:sz w:val="14"/>
          <w:szCs w:val="16"/>
        </w:rPr>
        <w:tab/>
      </w:r>
      <w:r w:rsidRPr="0099094F">
        <w:rPr>
          <w:sz w:val="14"/>
          <w:szCs w:val="16"/>
        </w:rPr>
        <w:t>Renesas Electronics hereby expressly disclaims any warranties against and liability for infringement or any other claims involving patents, copyrights, or other intellectual property rights of third parties, by or arising from the use of Renesas Electronics products or technical information described in this document, including but not limited to, the product data, drawings, charts, programs, algorithms, and application examples.</w:t>
      </w:r>
    </w:p>
    <w:p w14:paraId="775CA681"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3.</w:t>
      </w:r>
      <w:r w:rsidRPr="00C667E4">
        <w:rPr>
          <w:sz w:val="14"/>
          <w:szCs w:val="16"/>
        </w:rPr>
        <w:tab/>
      </w:r>
      <w:r w:rsidRPr="003910AC">
        <w:rPr>
          <w:sz w:val="14"/>
          <w:szCs w:val="16"/>
        </w:rPr>
        <w:t>No license, express, implied or otherwise, is granted hereby under any patents, copyrights or other intellectual property rights of Renesas Electronics or others.</w:t>
      </w:r>
    </w:p>
    <w:p w14:paraId="386C8F5C"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4.</w:t>
      </w:r>
      <w:r w:rsidRPr="00C667E4">
        <w:rPr>
          <w:sz w:val="14"/>
          <w:szCs w:val="16"/>
        </w:rPr>
        <w:tab/>
      </w:r>
      <w:r w:rsidRPr="003910AC">
        <w:rPr>
          <w:sz w:val="14"/>
          <w:szCs w:val="16"/>
        </w:rPr>
        <w:t>You shall be responsible for determining what licenses are required from any third parties, and obtaining such licenses for the lawful import, export, manufacture, sales, utilization, distribution or other disposal of any products incorporating Renesas Electronics products, if required.</w:t>
      </w:r>
    </w:p>
    <w:p w14:paraId="37C496DC"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5.</w:t>
      </w:r>
      <w:r w:rsidRPr="00C667E4">
        <w:rPr>
          <w:sz w:val="14"/>
          <w:szCs w:val="16"/>
        </w:rPr>
        <w:tab/>
      </w:r>
      <w:r w:rsidRPr="003910AC">
        <w:rPr>
          <w:sz w:val="14"/>
          <w:szCs w:val="16"/>
        </w:rPr>
        <w:t>You shall not alter, modify, copy, or reverse engineer any Renesas Electronics product, whether in whole or in part. Renesas Electronics disclaims any and all liability for any losses or damages incurred by you or third parties arising from such alteration, modification, copying or reverse engineering.</w:t>
      </w:r>
    </w:p>
    <w:p w14:paraId="0BDC58FB" w14:textId="77777777" w:rsidR="00FA558A" w:rsidRPr="00C667E4" w:rsidRDefault="00FA558A" w:rsidP="00FA558A">
      <w:pPr>
        <w:pStyle w:val="level1ordered"/>
        <w:spacing w:after="0" w:line="180" w:lineRule="atLeast"/>
        <w:ind w:left="284" w:hanging="284"/>
        <w:rPr>
          <w:sz w:val="14"/>
          <w:szCs w:val="16"/>
        </w:rPr>
      </w:pPr>
      <w:r>
        <w:rPr>
          <w:sz w:val="14"/>
          <w:szCs w:val="16"/>
        </w:rPr>
        <w:t>6</w:t>
      </w:r>
      <w:r w:rsidRPr="00C667E4">
        <w:rPr>
          <w:sz w:val="14"/>
          <w:szCs w:val="16"/>
        </w:rPr>
        <w:t>.</w:t>
      </w:r>
      <w:r w:rsidRPr="00C667E4">
        <w:rPr>
          <w:sz w:val="14"/>
          <w:szCs w:val="16"/>
        </w:rPr>
        <w:tab/>
      </w:r>
      <w:r w:rsidRPr="004C1CC6">
        <w:rPr>
          <w:sz w:val="14"/>
          <w:szCs w:val="16"/>
        </w:rPr>
        <w:t>Renesas Electronics products are classified according to the following two quality grades: “Standard” and “High Quality”. The intended applications for each Renesas Electronics product depends on the product’s quality grade, as indicated below.</w:t>
      </w:r>
    </w:p>
    <w:p w14:paraId="1F4E4D9B" w14:textId="77777777" w:rsidR="00FA558A" w:rsidRPr="00C667E4" w:rsidRDefault="00FA558A" w:rsidP="00FA558A">
      <w:pPr>
        <w:pStyle w:val="level1cont"/>
        <w:tabs>
          <w:tab w:val="left" w:pos="454"/>
          <w:tab w:val="left" w:pos="1247"/>
        </w:tabs>
        <w:spacing w:after="0" w:line="180" w:lineRule="atLeast"/>
        <w:ind w:left="1248" w:hanging="964"/>
        <w:rPr>
          <w:sz w:val="14"/>
          <w:szCs w:val="16"/>
        </w:rPr>
      </w:pPr>
      <w:r w:rsidRPr="00C667E4">
        <w:rPr>
          <w:sz w:val="14"/>
          <w:szCs w:val="16"/>
        </w:rPr>
        <w:tab/>
        <w:t>"Standard":</w:t>
      </w:r>
      <w:r w:rsidRPr="00C667E4">
        <w:rPr>
          <w:sz w:val="14"/>
          <w:szCs w:val="16"/>
        </w:rPr>
        <w:tab/>
      </w:r>
      <w:r w:rsidRPr="00647E40">
        <w:rPr>
          <w:sz w:val="14"/>
          <w:szCs w:val="16"/>
        </w:rPr>
        <w:t>Computers; office equipment; communications equipment; test and measurement equipment; audio and visual equipment; home electronic appliances; machine tools; personal electronic equipment; industrial robots; etc.</w:t>
      </w:r>
    </w:p>
    <w:p w14:paraId="1A040489" w14:textId="77777777" w:rsidR="00FA558A" w:rsidRPr="00C667E4" w:rsidRDefault="00FA558A" w:rsidP="00FA558A">
      <w:pPr>
        <w:pStyle w:val="level1cont"/>
        <w:tabs>
          <w:tab w:val="left" w:pos="454"/>
          <w:tab w:val="left" w:pos="1418"/>
        </w:tabs>
        <w:spacing w:after="0" w:line="180" w:lineRule="atLeast"/>
        <w:ind w:left="1418" w:hanging="1134"/>
        <w:rPr>
          <w:sz w:val="14"/>
          <w:szCs w:val="16"/>
        </w:rPr>
      </w:pPr>
      <w:r w:rsidRPr="00C667E4">
        <w:rPr>
          <w:sz w:val="14"/>
          <w:szCs w:val="16"/>
        </w:rPr>
        <w:tab/>
        <w:t>"High Quality":</w:t>
      </w:r>
      <w:r w:rsidRPr="00C667E4">
        <w:rPr>
          <w:sz w:val="14"/>
          <w:szCs w:val="16"/>
        </w:rPr>
        <w:tab/>
      </w:r>
      <w:r w:rsidRPr="00647E40">
        <w:rPr>
          <w:sz w:val="14"/>
          <w:szCs w:val="16"/>
        </w:rPr>
        <w:t>Transportation equipment (automobiles, trains, ships, etc.); traffic control (traffic lights); large-scale communication equipment; key financial terminal systems; safety control equipment; etc.</w:t>
      </w:r>
    </w:p>
    <w:p w14:paraId="272EAB5A" w14:textId="77777777" w:rsidR="00FA558A" w:rsidRPr="00C667E4" w:rsidRDefault="00FA558A" w:rsidP="00FA558A">
      <w:pPr>
        <w:pStyle w:val="level1cont"/>
        <w:spacing w:after="0" w:line="180" w:lineRule="atLeast"/>
        <w:ind w:left="284"/>
        <w:rPr>
          <w:sz w:val="14"/>
          <w:szCs w:val="16"/>
        </w:rPr>
      </w:pPr>
      <w:r w:rsidRPr="00900A39">
        <w:rPr>
          <w:sz w:val="14"/>
          <w:szCs w:val="16"/>
        </w:rPr>
        <w:t>Unless expressly designated as a high reliability product or a product for harsh environments in a Renesas Electronics data sheet or other Renesas Electronics document, Renesas Electronics products are not intended or authorized for use in products or systems that may pose a direct threat to human life or bodily injury (artificial life support devices or systems; surgical implantations; etc.), or may cause serious property damage (space system; undersea repeaters; nuclear power control systems; aircraft control systems; key plant systems; military equipment; etc.). Renesas Electronics disclaims any and all liability for any damages or losses incurred by you or any third parties arising from the use of any Renesas Electronics product that is inconsistent with any Renesas Electronics data sheet, user’s manual or other Renesas Electronics document.</w:t>
      </w:r>
    </w:p>
    <w:p w14:paraId="44705C49" w14:textId="77777777" w:rsidR="00FA558A" w:rsidRPr="00C667E4" w:rsidRDefault="00FA558A" w:rsidP="00FA558A">
      <w:pPr>
        <w:pStyle w:val="level1ordered"/>
        <w:spacing w:after="0" w:line="180" w:lineRule="atLeast"/>
        <w:ind w:left="284" w:hanging="284"/>
        <w:rPr>
          <w:sz w:val="14"/>
          <w:szCs w:val="16"/>
        </w:rPr>
      </w:pPr>
      <w:r>
        <w:rPr>
          <w:sz w:val="14"/>
          <w:szCs w:val="16"/>
        </w:rPr>
        <w:t>7</w:t>
      </w:r>
      <w:r w:rsidRPr="00C667E4">
        <w:rPr>
          <w:sz w:val="14"/>
          <w:szCs w:val="16"/>
        </w:rPr>
        <w:t>.</w:t>
      </w:r>
      <w:r w:rsidRPr="00C667E4">
        <w:rPr>
          <w:sz w:val="14"/>
          <w:szCs w:val="16"/>
        </w:rPr>
        <w:tab/>
      </w:r>
      <w:r w:rsidRPr="00900A39">
        <w:rPr>
          <w:sz w:val="14"/>
          <w:szCs w:val="16"/>
        </w:rPr>
        <w:t>No semiconductor product is absolutely secure. Notwithstanding any security measures or features that may be implemented in Renesas Electronics hardware or software products, Renesas Electronics shall have absolutely no liability arising out of any vulnerability or security breach, including but not limited to any unauthorized access to or use of a Renesas Electronics product or a system that uses a Renesas Electronics product. RENESAS ELECTRONICS DOES NOT WARRANT OR GUARANTEE THAT RENESAS ELECTRONICS PRODUCTS, OR ANY SYSTEMS CREATED USING RENESAS ELECTRONICS PRODUCTS WILL BE INVULNERABLE OR FREE FROM CORRUPTION, ATTACK, VIRUSES, INTERFERENCE, HACKING, DATA LOSS OR THEFT, OR OTHER SECURITY INTRUSION (“Vulnerability Issues”). RENESAS ELECTRONICS DISCLAIMS ANY AND ALL RESPONSIBILITY OR LIABILITY ARISING FROM OR RELATED TO ANY VULNERABILITY ISSUES. FURTHERMORE, TO THE EXTENT PERMITTED BY APPLICABLE LAW, RENESAS ELECTRONICS DISCLAIMS ANY AND ALL WARRANTIES, EXPRESS OR IMPLIED, WITH RESPECT TO THIS DOCUMENT AND ANY RELATED OR ACCOMPANYING SOFTWARE OR HARDWARE, INCLUDING BUT NOT LIMITED TO THE IMPLIED WARRANTIES OF MERCHANTABILITY, OR FITNESS FOR A PARTICULAR PURPOSE.</w:t>
      </w:r>
    </w:p>
    <w:p w14:paraId="25912607" w14:textId="77777777" w:rsidR="00FA558A" w:rsidRPr="00C667E4" w:rsidRDefault="00FA558A" w:rsidP="00FA558A">
      <w:pPr>
        <w:pStyle w:val="level1ordered"/>
        <w:spacing w:after="0" w:line="180" w:lineRule="atLeast"/>
        <w:ind w:left="284" w:hanging="284"/>
        <w:rPr>
          <w:sz w:val="14"/>
          <w:szCs w:val="16"/>
        </w:rPr>
      </w:pPr>
      <w:r>
        <w:rPr>
          <w:sz w:val="14"/>
          <w:szCs w:val="16"/>
        </w:rPr>
        <w:t>8</w:t>
      </w:r>
      <w:r w:rsidRPr="00C667E4">
        <w:rPr>
          <w:sz w:val="14"/>
          <w:szCs w:val="16"/>
        </w:rPr>
        <w:t>.</w:t>
      </w:r>
      <w:r w:rsidRPr="00C667E4">
        <w:rPr>
          <w:sz w:val="14"/>
          <w:szCs w:val="16"/>
        </w:rPr>
        <w:tab/>
      </w:r>
      <w:r w:rsidRPr="00C57816">
        <w:rPr>
          <w:sz w:val="14"/>
          <w:szCs w:val="16"/>
        </w:rPr>
        <w:t>When using Renesas Electronics products, refer to the latest product information (data sheets, user’s manuals, application notes, “General Notes for Handling and Using Semiconductor Devices” in the reliability handbook, etc.), and ensure that usage conditions are within the ranges specified by Renesas Electronics with respect to maximum ratings, operating power supply voltage range, heat dissipation characteristics, installation, etc. Renesas Electronics disclaims any and all liability for any malfunctions, failure or accident arising out of the use of Renesas Electronics products outside of such specified ranges.</w:t>
      </w:r>
    </w:p>
    <w:p w14:paraId="4C6C9549" w14:textId="77777777" w:rsidR="00FA558A" w:rsidRPr="00C667E4" w:rsidRDefault="00FA558A" w:rsidP="00FA558A">
      <w:pPr>
        <w:pStyle w:val="level1ordered"/>
        <w:spacing w:after="0" w:line="180" w:lineRule="atLeast"/>
        <w:ind w:left="284" w:hanging="284"/>
        <w:rPr>
          <w:sz w:val="14"/>
          <w:szCs w:val="16"/>
        </w:rPr>
      </w:pPr>
      <w:r>
        <w:rPr>
          <w:sz w:val="14"/>
          <w:szCs w:val="16"/>
        </w:rPr>
        <w:t>9</w:t>
      </w:r>
      <w:r w:rsidRPr="00C667E4">
        <w:rPr>
          <w:sz w:val="14"/>
          <w:szCs w:val="16"/>
        </w:rPr>
        <w:t>.</w:t>
      </w:r>
      <w:r w:rsidRPr="00C667E4">
        <w:rPr>
          <w:sz w:val="14"/>
          <w:szCs w:val="16"/>
        </w:rPr>
        <w:tab/>
      </w:r>
      <w:r w:rsidRPr="00E735E5">
        <w:rPr>
          <w:sz w:val="14"/>
          <w:szCs w:val="16"/>
        </w:rPr>
        <w:t>Although Renesas Electronics endeavors to improve the quality and reliability of Renesas Electronics products, semiconductor products have specific characteristics, such as the occurrence of failure at a certain rate and malfunctions under certain use conditions. Unless designated as a high reliability product or a product for harsh environments in a Renesas Electronics data sheet or other Renesas Electronics document, Renesas Electronics products are not subject to radiation resistance design. You are responsible for implementing safety measures to guard against the possibility of bodily injury, injury or damage caused by fire, and/or danger to the public in the event of a failure or malfunction of Renesas Electronics products, such as safety design for hardware and software, including but not limited to redundancy, fire control and malfunction prevention, appropriate treatment for aging degradation or any other appropriate measures. Because the evaluation of microcomputer software alone is very difficult and impractical, you are responsible for evaluating the safety of the final products or systems manufactured by you.</w:t>
      </w:r>
    </w:p>
    <w:p w14:paraId="7CA7FAF1" w14:textId="77777777" w:rsidR="00FA558A" w:rsidRPr="00C667E4" w:rsidRDefault="00FA558A" w:rsidP="00FA558A">
      <w:pPr>
        <w:pStyle w:val="level1ordered"/>
        <w:spacing w:after="0" w:line="180" w:lineRule="atLeast"/>
        <w:ind w:left="284" w:hanging="284"/>
        <w:rPr>
          <w:sz w:val="14"/>
          <w:szCs w:val="16"/>
        </w:rPr>
      </w:pPr>
      <w:r>
        <w:rPr>
          <w:sz w:val="14"/>
          <w:szCs w:val="16"/>
        </w:rPr>
        <w:t>10</w:t>
      </w:r>
      <w:r w:rsidRPr="00C667E4">
        <w:rPr>
          <w:sz w:val="14"/>
          <w:szCs w:val="16"/>
        </w:rPr>
        <w:t>.</w:t>
      </w:r>
      <w:r w:rsidRPr="00C667E4">
        <w:rPr>
          <w:sz w:val="14"/>
          <w:szCs w:val="16"/>
        </w:rPr>
        <w:tab/>
      </w:r>
      <w:r w:rsidRPr="00673058">
        <w:rPr>
          <w:sz w:val="14"/>
          <w:szCs w:val="16"/>
        </w:rPr>
        <w:t>Please contact a Renesas Electronics sales office for details as to environmental matters such as the environmental compatibility of each Renesas Electronics product. You are responsible for carefully and sufficiently investigating applicable laws and regulations that regulate the inclusion or use of controlled substances, including without limitation, the EU RoHS Directive, and using Renesas Electronics products in compliance with all these applicable laws and regulations. Renesas Electronics disclaims any and all liability for damages or losses occurring as a result of your noncompliance with applicable laws and regulations.</w:t>
      </w:r>
    </w:p>
    <w:p w14:paraId="5352DF31"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1</w:t>
      </w:r>
      <w:r>
        <w:rPr>
          <w:sz w:val="14"/>
          <w:szCs w:val="16"/>
        </w:rPr>
        <w:t>1</w:t>
      </w:r>
      <w:r w:rsidRPr="00C667E4">
        <w:rPr>
          <w:sz w:val="14"/>
          <w:szCs w:val="16"/>
        </w:rPr>
        <w:t>.</w:t>
      </w:r>
      <w:r w:rsidRPr="00C667E4">
        <w:rPr>
          <w:sz w:val="14"/>
          <w:szCs w:val="16"/>
        </w:rPr>
        <w:tab/>
      </w:r>
      <w:r w:rsidRPr="00673058">
        <w:rPr>
          <w:sz w:val="14"/>
          <w:szCs w:val="16"/>
        </w:rPr>
        <w:t>Renesas Electronics products and technologies shall not be used for or incorporated into any products or systems whose manufacture, use, or sale is prohibited under any applicable domestic or foreign laws or regulations. You shall comply with any applicable export control laws and regulations promulgated and administered by the governments of any countries asserting jurisdiction over the parties or transactions.</w:t>
      </w:r>
    </w:p>
    <w:p w14:paraId="2D494D84"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1</w:t>
      </w:r>
      <w:r>
        <w:rPr>
          <w:sz w:val="14"/>
          <w:szCs w:val="16"/>
        </w:rPr>
        <w:t>2</w:t>
      </w:r>
      <w:r w:rsidRPr="00C667E4">
        <w:rPr>
          <w:sz w:val="14"/>
          <w:szCs w:val="16"/>
        </w:rPr>
        <w:t>.</w:t>
      </w:r>
      <w:r w:rsidRPr="00C667E4">
        <w:rPr>
          <w:sz w:val="14"/>
          <w:szCs w:val="16"/>
        </w:rPr>
        <w:tab/>
      </w:r>
      <w:r w:rsidRPr="00673058">
        <w:rPr>
          <w:sz w:val="14"/>
          <w:szCs w:val="16"/>
        </w:rPr>
        <w:t>It is the responsibility of the buyer or distributor of Renesas Electronics products, or any other party who distributes, disposes of, or otherwise sells or transfers the product to a third party, to notify such third party in advance of the contents and conditions set forth in this document.</w:t>
      </w:r>
    </w:p>
    <w:p w14:paraId="702F9E50"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1</w:t>
      </w:r>
      <w:r>
        <w:rPr>
          <w:sz w:val="14"/>
          <w:szCs w:val="16"/>
        </w:rPr>
        <w:t>3</w:t>
      </w:r>
      <w:r w:rsidRPr="00C667E4">
        <w:rPr>
          <w:sz w:val="14"/>
          <w:szCs w:val="16"/>
        </w:rPr>
        <w:t>.</w:t>
      </w:r>
      <w:r w:rsidRPr="00C667E4">
        <w:rPr>
          <w:sz w:val="14"/>
          <w:szCs w:val="16"/>
        </w:rPr>
        <w:tab/>
      </w:r>
      <w:r w:rsidRPr="005D56A4">
        <w:rPr>
          <w:sz w:val="14"/>
          <w:szCs w:val="16"/>
        </w:rPr>
        <w:t>This document shall not be reprinted, reproduced or duplicated in any form, in whole or in part, without prior written consent of Renesas Electronics.</w:t>
      </w:r>
    </w:p>
    <w:p w14:paraId="6DD94956" w14:textId="77777777" w:rsidR="00FA558A" w:rsidRPr="00C667E4" w:rsidRDefault="00FA558A" w:rsidP="00FA558A">
      <w:pPr>
        <w:pStyle w:val="level1ordered"/>
        <w:spacing w:after="0" w:line="180" w:lineRule="atLeast"/>
        <w:ind w:left="284" w:hanging="284"/>
        <w:rPr>
          <w:sz w:val="14"/>
          <w:szCs w:val="16"/>
        </w:rPr>
      </w:pPr>
      <w:r w:rsidRPr="00C667E4">
        <w:rPr>
          <w:sz w:val="14"/>
          <w:szCs w:val="16"/>
        </w:rPr>
        <w:t>1</w:t>
      </w:r>
      <w:r>
        <w:rPr>
          <w:sz w:val="14"/>
          <w:szCs w:val="16"/>
        </w:rPr>
        <w:t>4</w:t>
      </w:r>
      <w:r w:rsidRPr="00C667E4">
        <w:rPr>
          <w:sz w:val="14"/>
          <w:szCs w:val="16"/>
        </w:rPr>
        <w:t>.</w:t>
      </w:r>
      <w:r w:rsidRPr="00C667E4">
        <w:rPr>
          <w:sz w:val="14"/>
          <w:szCs w:val="16"/>
        </w:rPr>
        <w:tab/>
      </w:r>
      <w:r w:rsidRPr="005D56A4">
        <w:rPr>
          <w:sz w:val="14"/>
          <w:szCs w:val="16"/>
        </w:rPr>
        <w:t>Please contact a Renesas Electronics sales office if you have any questions regarding the information contained in this document or Renesas Electronics products.</w:t>
      </w:r>
    </w:p>
    <w:p w14:paraId="43DF6632" w14:textId="77777777" w:rsidR="00FA558A" w:rsidRPr="00C667E4" w:rsidRDefault="00FA558A" w:rsidP="00FA558A">
      <w:pPr>
        <w:pStyle w:val="level1ordered"/>
        <w:tabs>
          <w:tab w:val="left" w:pos="426"/>
          <w:tab w:val="left" w:pos="624"/>
        </w:tabs>
        <w:spacing w:before="60" w:after="0" w:line="180" w:lineRule="atLeast"/>
        <w:ind w:left="624" w:hanging="624"/>
        <w:rPr>
          <w:sz w:val="14"/>
          <w:szCs w:val="16"/>
        </w:rPr>
      </w:pPr>
      <w:r w:rsidRPr="00C667E4">
        <w:rPr>
          <w:sz w:val="14"/>
          <w:szCs w:val="16"/>
        </w:rPr>
        <w:t>(Note1)</w:t>
      </w:r>
      <w:r w:rsidRPr="00C667E4">
        <w:rPr>
          <w:sz w:val="14"/>
          <w:szCs w:val="16"/>
        </w:rPr>
        <w:tab/>
        <w:t>“Renesas Electronics” as used in this document means Renesas Electronics Corporation and also includes its directly or indirectly controlled subsidiaries.</w:t>
      </w:r>
    </w:p>
    <w:p w14:paraId="6C60730A" w14:textId="77777777" w:rsidR="00FA558A" w:rsidRPr="00C667E4" w:rsidRDefault="00FA558A" w:rsidP="00FA558A">
      <w:pPr>
        <w:pStyle w:val="level1ordered"/>
        <w:tabs>
          <w:tab w:val="left" w:pos="426"/>
          <w:tab w:val="left" w:pos="624"/>
        </w:tabs>
        <w:spacing w:after="0" w:line="180" w:lineRule="atLeast"/>
        <w:ind w:left="624" w:hanging="624"/>
        <w:rPr>
          <w:sz w:val="14"/>
          <w:szCs w:val="16"/>
        </w:rPr>
      </w:pPr>
      <w:r w:rsidRPr="00C667E4">
        <w:rPr>
          <w:sz w:val="14"/>
          <w:szCs w:val="16"/>
        </w:rPr>
        <w:t>(Note2)</w:t>
      </w:r>
      <w:r w:rsidRPr="00C667E4">
        <w:rPr>
          <w:sz w:val="14"/>
          <w:szCs w:val="16"/>
        </w:rPr>
        <w:tab/>
        <w:t>“Renesas Electronics product(s)” means any product developed or manufactured by or for Renesas Electronics.</w:t>
      </w:r>
    </w:p>
    <w:p w14:paraId="4B2A2F88" w14:textId="77777777" w:rsidR="000259F7" w:rsidRPr="00FA558A" w:rsidRDefault="000259F7" w:rsidP="00FA558A">
      <w:pPr>
        <w:pStyle w:val="listend"/>
        <w:spacing w:line="120" w:lineRule="exact"/>
      </w:pPr>
    </w:p>
    <w:p w14:paraId="2C6E59A3" w14:textId="77777777" w:rsidR="00FA2262" w:rsidRPr="005842BC" w:rsidRDefault="00FA558A" w:rsidP="00FA2262">
      <w:pPr>
        <w:pStyle w:val="Footer"/>
        <w:spacing w:after="0" w:line="200" w:lineRule="exact"/>
        <w:jc w:val="right"/>
        <w:rPr>
          <w:sz w:val="14"/>
        </w:rPr>
      </w:pPr>
      <w:r w:rsidRPr="00397267">
        <w:rPr>
          <w:sz w:val="14"/>
        </w:rPr>
        <w:t>(</w:t>
      </w:r>
      <w:r w:rsidRPr="001D4674">
        <w:rPr>
          <w:sz w:val="14"/>
        </w:rPr>
        <w:t>Rev.5.0-1</w:t>
      </w:r>
      <w:r>
        <w:rPr>
          <w:sz w:val="14"/>
        </w:rPr>
        <w:t xml:space="preserve"> </w:t>
      </w:r>
      <w:r w:rsidRPr="00397267">
        <w:rPr>
          <w:sz w:val="14"/>
        </w:rPr>
        <w:t xml:space="preserve"> </w:t>
      </w:r>
      <w:r w:rsidRPr="001D4674">
        <w:rPr>
          <w:sz w:val="14"/>
        </w:rPr>
        <w:t>October 2020</w:t>
      </w:r>
      <w:r w:rsidRPr="00397267">
        <w:rPr>
          <w:sz w:val="14"/>
        </w:rPr>
        <w:t>)</w:t>
      </w:r>
    </w:p>
    <w:p w14:paraId="207184E7" w14:textId="77777777" w:rsidR="000259F7" w:rsidRPr="000259F7" w:rsidRDefault="000259F7" w:rsidP="00FA558A">
      <w:pPr>
        <w:pStyle w:val="space"/>
        <w:spacing w:after="0" w:line="120" w:lineRule="exact"/>
      </w:pPr>
    </w:p>
    <w:tbl>
      <w:tblPr>
        <w:tblStyle w:val="TableGrid"/>
        <w:tblW w:w="9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9"/>
        <w:gridCol w:w="510"/>
        <w:gridCol w:w="4649"/>
      </w:tblGrid>
      <w:tr w:rsidR="00D471E0" w:rsidRPr="00125DD5" w14:paraId="2B7A631C" w14:textId="77777777" w:rsidTr="00FE18AE">
        <w:tc>
          <w:tcPr>
            <w:tcW w:w="4649" w:type="dxa"/>
          </w:tcPr>
          <w:p w14:paraId="3E045EB8" w14:textId="77777777" w:rsidR="00D471E0" w:rsidRPr="00125DD5" w:rsidRDefault="00D471E0" w:rsidP="00FA558A">
            <w:pPr>
              <w:pStyle w:val="nonumberheading1"/>
              <w:spacing w:before="60" w:after="0"/>
            </w:pPr>
            <w:r w:rsidRPr="000F6718">
              <w:t>Corporate Headquarters</w:t>
            </w:r>
          </w:p>
        </w:tc>
        <w:tc>
          <w:tcPr>
            <w:tcW w:w="510" w:type="dxa"/>
          </w:tcPr>
          <w:p w14:paraId="48B299A7" w14:textId="77777777" w:rsidR="00D471E0" w:rsidRPr="00125DD5" w:rsidRDefault="00D471E0" w:rsidP="00FA558A">
            <w:pPr>
              <w:pStyle w:val="a"/>
              <w:spacing w:before="60" w:after="0" w:line="240" w:lineRule="atLeast"/>
            </w:pPr>
          </w:p>
        </w:tc>
        <w:tc>
          <w:tcPr>
            <w:tcW w:w="4649" w:type="dxa"/>
          </w:tcPr>
          <w:p w14:paraId="06BD6939" w14:textId="77777777" w:rsidR="00D471E0" w:rsidRPr="00125DD5" w:rsidRDefault="00D471E0" w:rsidP="00FA558A">
            <w:pPr>
              <w:pStyle w:val="nonumberheading1"/>
              <w:spacing w:before="60" w:after="0"/>
            </w:pPr>
            <w:r w:rsidRPr="000F6718">
              <w:t>Contact information</w:t>
            </w:r>
          </w:p>
        </w:tc>
      </w:tr>
      <w:tr w:rsidR="000F6718" w:rsidRPr="00125DD5" w14:paraId="0F0C089D" w14:textId="77777777" w:rsidTr="00FE18AE">
        <w:tc>
          <w:tcPr>
            <w:tcW w:w="4649" w:type="dxa"/>
          </w:tcPr>
          <w:p w14:paraId="1138F3E1" w14:textId="77777777" w:rsidR="000F6718" w:rsidRPr="005E2E19" w:rsidRDefault="000F6718" w:rsidP="006F15DF">
            <w:pPr>
              <w:pStyle w:val="tablebody"/>
              <w:spacing w:line="200" w:lineRule="atLeast"/>
              <w:rPr>
                <w:sz w:val="14"/>
                <w:lang w:val="pt-BR"/>
              </w:rPr>
            </w:pPr>
            <w:r w:rsidRPr="005E2E19">
              <w:rPr>
                <w:sz w:val="14"/>
                <w:lang w:val="pt-BR"/>
              </w:rPr>
              <w:t>TOYOSU FORESIA, 3-2-24 Toyosu,</w:t>
            </w:r>
            <w:r w:rsidR="0051575B" w:rsidRPr="005E2E19">
              <w:rPr>
                <w:sz w:val="14"/>
                <w:lang w:val="pt-BR"/>
              </w:rPr>
              <w:br/>
            </w:r>
            <w:r w:rsidRPr="005E2E19">
              <w:rPr>
                <w:sz w:val="14"/>
                <w:lang w:val="pt-BR"/>
              </w:rPr>
              <w:t>Koto-ku, Tokyo 135-0061, Japan</w:t>
            </w:r>
          </w:p>
          <w:p w14:paraId="50F0B5E3" w14:textId="56A7366C" w:rsidR="000F6718" w:rsidRPr="005E2E19" w:rsidRDefault="000F6718" w:rsidP="006F15DF">
            <w:pPr>
              <w:pStyle w:val="tablebody"/>
              <w:spacing w:line="200" w:lineRule="atLeast"/>
              <w:rPr>
                <w:sz w:val="14"/>
                <w:lang w:val="pt-BR"/>
              </w:rPr>
            </w:pPr>
            <w:hyperlink r:id="rId31" w:history="1">
              <w:r w:rsidRPr="005E2E19">
                <w:rPr>
                  <w:rStyle w:val="Hyperlink"/>
                  <w:rFonts w:asciiTheme="majorHAnsi" w:eastAsiaTheme="majorEastAsia" w:hAnsiTheme="majorHAnsi"/>
                  <w:sz w:val="14"/>
                  <w:lang w:val="pt-BR"/>
                </w:rPr>
                <w:t>www.renesas.com</w:t>
              </w:r>
            </w:hyperlink>
          </w:p>
        </w:tc>
        <w:tc>
          <w:tcPr>
            <w:tcW w:w="510" w:type="dxa"/>
          </w:tcPr>
          <w:p w14:paraId="3D7E9351" w14:textId="77777777" w:rsidR="000F6718" w:rsidRPr="005E2E19" w:rsidRDefault="000F6718" w:rsidP="006F15DF">
            <w:pPr>
              <w:pStyle w:val="level1cont"/>
              <w:spacing w:line="200" w:lineRule="atLeast"/>
              <w:ind w:left="0"/>
              <w:rPr>
                <w:rFonts w:eastAsia="MS Gothic"/>
                <w:sz w:val="14"/>
                <w:lang w:val="pt-BR"/>
              </w:rPr>
            </w:pPr>
          </w:p>
        </w:tc>
        <w:tc>
          <w:tcPr>
            <w:tcW w:w="4649" w:type="dxa"/>
          </w:tcPr>
          <w:p w14:paraId="3BE659B3" w14:textId="0A4FF31F" w:rsidR="000F6718" w:rsidRPr="006F15DF" w:rsidRDefault="000F6718" w:rsidP="006F15DF">
            <w:pPr>
              <w:pStyle w:val="tablebody"/>
              <w:spacing w:line="200" w:lineRule="atLeast"/>
              <w:rPr>
                <w:sz w:val="14"/>
              </w:rPr>
            </w:pPr>
            <w:r w:rsidRPr="006F15DF">
              <w:rPr>
                <w:sz w:val="14"/>
              </w:rPr>
              <w:t xml:space="preserve">For further information on a product, technology, the most up-to-date version of a document, or your nearest sales office, please visit: </w:t>
            </w:r>
            <w:hyperlink r:id="rId32" w:history="1">
              <w:r w:rsidRPr="006F15DF">
                <w:rPr>
                  <w:rStyle w:val="Hyperlink"/>
                  <w:rFonts w:asciiTheme="majorHAnsi" w:hAnsiTheme="majorHAnsi" w:cstheme="majorHAnsi"/>
                  <w:sz w:val="14"/>
                </w:rPr>
                <w:t>www.renesas.com/contact/</w:t>
              </w:r>
            </w:hyperlink>
            <w:r w:rsidRPr="006F15DF">
              <w:rPr>
                <w:sz w:val="14"/>
              </w:rPr>
              <w:t>.</w:t>
            </w:r>
          </w:p>
        </w:tc>
      </w:tr>
      <w:tr w:rsidR="000F6718" w:rsidRPr="00125DD5" w14:paraId="0D2DDE28" w14:textId="77777777" w:rsidTr="00FE18AE">
        <w:tc>
          <w:tcPr>
            <w:tcW w:w="4649" w:type="dxa"/>
          </w:tcPr>
          <w:p w14:paraId="5BB327AE" w14:textId="77777777" w:rsidR="000F6718" w:rsidRPr="00125DD5" w:rsidRDefault="000F6718" w:rsidP="00FA558A">
            <w:pPr>
              <w:pStyle w:val="nonumberheading1"/>
              <w:spacing w:before="60" w:after="0"/>
            </w:pPr>
            <w:r w:rsidRPr="000F6718">
              <w:t>Trademarks</w:t>
            </w:r>
          </w:p>
        </w:tc>
        <w:tc>
          <w:tcPr>
            <w:tcW w:w="510" w:type="dxa"/>
          </w:tcPr>
          <w:p w14:paraId="03062458" w14:textId="77777777" w:rsidR="000F6718" w:rsidRPr="00125DD5" w:rsidRDefault="000F6718" w:rsidP="00FA558A">
            <w:pPr>
              <w:spacing w:before="60" w:after="0" w:line="240" w:lineRule="atLeast"/>
            </w:pPr>
          </w:p>
        </w:tc>
        <w:tc>
          <w:tcPr>
            <w:tcW w:w="4649" w:type="dxa"/>
          </w:tcPr>
          <w:p w14:paraId="1DACE730" w14:textId="77777777" w:rsidR="000F6718" w:rsidRPr="00125DD5" w:rsidRDefault="000F6718" w:rsidP="00FA558A">
            <w:pPr>
              <w:spacing w:before="60" w:after="0" w:line="240" w:lineRule="atLeast"/>
            </w:pPr>
          </w:p>
        </w:tc>
      </w:tr>
      <w:tr w:rsidR="00FF6448" w:rsidRPr="00125DD5" w14:paraId="13863919" w14:textId="77777777" w:rsidTr="007502BB">
        <w:tc>
          <w:tcPr>
            <w:tcW w:w="4649" w:type="dxa"/>
          </w:tcPr>
          <w:p w14:paraId="33B0541D" w14:textId="77777777" w:rsidR="00FF6448" w:rsidRPr="00FF6448" w:rsidRDefault="007C3939" w:rsidP="00FF6448">
            <w:pPr>
              <w:pStyle w:val="tablebody"/>
              <w:spacing w:line="200" w:lineRule="atLeast"/>
              <w:rPr>
                <w:sz w:val="14"/>
              </w:rPr>
            </w:pPr>
            <w:r w:rsidRPr="007C3939">
              <w:rPr>
                <w:sz w:val="14"/>
              </w:rPr>
              <w:t>Renesas and the Renesas logo are trademarks of Renesas Electronics Corporation. All trademarks and registered trademarks are the property of their respective owners.</w:t>
            </w:r>
          </w:p>
        </w:tc>
        <w:tc>
          <w:tcPr>
            <w:tcW w:w="510" w:type="dxa"/>
          </w:tcPr>
          <w:p w14:paraId="0E979D20" w14:textId="77777777" w:rsidR="00FF6448" w:rsidRPr="00125DD5" w:rsidRDefault="00FF6448" w:rsidP="00FF6448">
            <w:pPr>
              <w:spacing w:before="120" w:after="0" w:line="240" w:lineRule="atLeast"/>
            </w:pPr>
          </w:p>
        </w:tc>
        <w:tc>
          <w:tcPr>
            <w:tcW w:w="4649" w:type="dxa"/>
          </w:tcPr>
          <w:p w14:paraId="69739E21" w14:textId="77777777" w:rsidR="00FF6448" w:rsidRPr="00125DD5" w:rsidRDefault="00FF6448" w:rsidP="00FF6448">
            <w:pPr>
              <w:spacing w:before="120" w:after="0" w:line="240" w:lineRule="atLeast"/>
            </w:pPr>
          </w:p>
        </w:tc>
      </w:tr>
    </w:tbl>
    <w:p w14:paraId="1F493725" w14:textId="77777777" w:rsidR="00FE18AE" w:rsidRDefault="00FE18AE" w:rsidP="00FA558A">
      <w:pPr>
        <w:pStyle w:val="tableend"/>
        <w:spacing w:line="120" w:lineRule="exact"/>
      </w:pPr>
    </w:p>
    <w:p w14:paraId="56D54FB8" w14:textId="77777777" w:rsidR="00E11E19" w:rsidRPr="00E11E19" w:rsidRDefault="00E11E19" w:rsidP="00E11E19">
      <w:pPr>
        <w:tabs>
          <w:tab w:val="left" w:pos="6945"/>
        </w:tabs>
      </w:pPr>
      <w:r>
        <w:tab/>
      </w:r>
    </w:p>
    <w:sectPr w:rsidR="00E11E19" w:rsidRPr="00E11E19" w:rsidSect="00B509DC">
      <w:footerReference w:type="first" r:id="rId33"/>
      <w:pgSz w:w="11907" w:h="16840" w:code="9"/>
      <w:pgMar w:top="567" w:right="1134" w:bottom="567" w:left="1134" w:header="851" w:footer="567" w:gutter="0"/>
      <w:pgNumType w:start="1"/>
      <w:cols w:space="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FA6ED" w14:textId="77777777" w:rsidR="00B11048" w:rsidRDefault="00B11048">
      <w:r>
        <w:separator/>
      </w:r>
    </w:p>
  </w:endnote>
  <w:endnote w:type="continuationSeparator" w:id="0">
    <w:p w14:paraId="48C02A60" w14:textId="77777777" w:rsidR="00B11048" w:rsidRDefault="00B11048">
      <w:r>
        <w:continuationSeparator/>
      </w:r>
    </w:p>
  </w:endnote>
  <w:endnote w:type="continuationNotice" w:id="1">
    <w:p w14:paraId="530EA1B2" w14:textId="77777777" w:rsidR="00B11048" w:rsidRDefault="00B1104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crosoft YaHei">
    <w:altName w:val="微软雅黑"/>
    <w:panose1 w:val="020B0503020204020204"/>
    <w:charset w:val="86"/>
    <w:family w:val="swiss"/>
    <w:pitch w:val="variable"/>
    <w:sig w:usb0="80000287" w:usb1="2ACF3C50" w:usb2="00000016" w:usb3="00000000" w:csb0="0004001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A594" w14:textId="77777777" w:rsidR="00D71890" w:rsidRDefault="00D718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22A5" w14:textId="6B69C0C2" w:rsidR="00C85CB9" w:rsidRDefault="00D30ECA" w:rsidP="00C85CB9">
    <w:pPr>
      <w:pStyle w:val="1"/>
    </w:pPr>
    <w:r>
      <w:fldChar w:fldCharType="begin"/>
    </w:r>
    <w:r>
      <w:instrText xml:space="preserve"> DOCPROPERTY  </w:instrText>
    </w:r>
    <w:r w:rsidR="00871595" w:rsidRPr="00871595">
      <w:instrText>Manager</w:instrText>
    </w:r>
    <w:r>
      <w:instrText xml:space="preserve">  \* MERGEFORMAT </w:instrText>
    </w:r>
    <w:r>
      <w:fldChar w:fldCharType="separate"/>
    </w:r>
    <w:r w:rsidR="00481538">
      <w:t>R30AN0424EJ0120</w:t>
    </w:r>
    <w:r>
      <w:fldChar w:fldCharType="end"/>
    </w:r>
    <w:r w:rsidR="00C85CB9">
      <w:t xml:space="preserve">  </w:t>
    </w:r>
    <w:r>
      <w:fldChar w:fldCharType="begin"/>
    </w:r>
    <w:r>
      <w:instrText xml:space="preserve"> DOCPROPERTY  </w:instrText>
    </w:r>
    <w:r w:rsidR="00871595" w:rsidRPr="00871595">
      <w:instrText>Company</w:instrText>
    </w:r>
    <w:r>
      <w:instrText xml:space="preserve">  \* MERGEFORMAT </w:instrText>
    </w:r>
    <w:r>
      <w:fldChar w:fldCharType="separate"/>
    </w:r>
    <w:r w:rsidR="00481538">
      <w:t>Rev.1.00</w:t>
    </w:r>
    <w:r>
      <w:fldChar w:fldCharType="end"/>
    </w:r>
    <w:r w:rsidR="00C85CB9">
      <w:rPr>
        <w:rFonts w:hint="eastAsia"/>
      </w:rPr>
      <w:tab/>
    </w:r>
    <w:r w:rsidR="00C85CB9">
      <w:rPr>
        <w:rFonts w:hint="eastAsia"/>
      </w:rPr>
      <w:tab/>
      <w:t>P</w:t>
    </w:r>
    <w:r w:rsidR="00C85CB9">
      <w:t xml:space="preserve">age </w:t>
    </w:r>
    <w:r w:rsidR="00C85CB9">
      <w:pgNum/>
    </w:r>
    <w:r w:rsidR="00C85CB9">
      <w:t xml:space="preserve"> of </w:t>
    </w:r>
    <w:r>
      <w:rPr>
        <w:noProof/>
      </w:rPr>
      <w:fldChar w:fldCharType="begin"/>
    </w:r>
    <w:r>
      <w:rPr>
        <w:noProof/>
      </w:rPr>
      <w:instrText xml:space="preserve"> PAGEREF  lastpage  \* MERGEFORMAT </w:instrText>
    </w:r>
    <w:r>
      <w:rPr>
        <w:noProof/>
      </w:rPr>
      <w:fldChar w:fldCharType="separate"/>
    </w:r>
    <w:r w:rsidR="00D71890">
      <w:rPr>
        <w:noProof/>
      </w:rPr>
      <w:t>7</w:t>
    </w:r>
    <w:r>
      <w:rPr>
        <w:noProof/>
      </w:rPr>
      <w:fldChar w:fldCharType="end"/>
    </w:r>
    <w:r w:rsidR="00C85CB9">
      <w:br/>
    </w:r>
    <w:r>
      <w:fldChar w:fldCharType="begin"/>
    </w:r>
    <w:r>
      <w:instrText xml:space="preserve"> DOCPROPERTY  </w:instrText>
    </w:r>
    <w:r w:rsidR="00871595" w:rsidRPr="00871595">
      <w:instrText>Category</w:instrText>
    </w:r>
    <w:r>
      <w:instrText xml:space="preserve">  \* MERGEFORMAT </w:instrText>
    </w:r>
    <w:r>
      <w:fldChar w:fldCharType="separate"/>
    </w:r>
    <w:r w:rsidR="00D71890">
      <w:t>Mar.28.25</w:t>
    </w:r>
    <w:r>
      <w:fldChar w:fldCharType="end"/>
    </w:r>
    <w:r w:rsidR="00C85CB9">
      <w:tab/>
    </w:r>
    <w:r w:rsidR="00E3264F">
      <w:rPr>
        <w:noProof/>
      </w:rPr>
      <w:drawing>
        <wp:anchor distT="0" distB="0" distL="114300" distR="114300" simplePos="0" relativeHeight="251658242" behindDoc="0" locked="0" layoutInCell="1" allowOverlap="1" wp14:anchorId="791541E7" wp14:editId="3F8E24B8">
          <wp:simplePos x="0" y="0"/>
          <wp:positionH relativeFrom="column">
            <wp:posOffset>2590165</wp:posOffset>
          </wp:positionH>
          <wp:positionV relativeFrom="paragraph">
            <wp:posOffset>331470</wp:posOffset>
          </wp:positionV>
          <wp:extent cx="905040" cy="152280"/>
          <wp:effectExtent l="0" t="0" r="0" b="635"/>
          <wp:wrapNone/>
          <wp:docPr id="12856308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nesas_f_blue.eps"/>
                  <pic:cNvPicPr/>
                </pic:nvPicPr>
                <pic:blipFill>
                  <a:blip r:embed="rId1"/>
                  <a:stretch>
                    <a:fillRect/>
                  </a:stretch>
                </pic:blipFill>
                <pic:spPr>
                  <a:xfrm>
                    <a:off x="0" y="0"/>
                    <a:ext cx="905040" cy="15228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E0C8" w14:textId="64B7D95F" w:rsidR="00C85CB9" w:rsidRDefault="00D30ECA" w:rsidP="00C85CB9">
    <w:pPr>
      <w:pStyle w:val="1"/>
    </w:pPr>
    <w:r>
      <w:fldChar w:fldCharType="begin"/>
    </w:r>
    <w:r>
      <w:instrText xml:space="preserve"> DOCPROPERTY  </w:instrText>
    </w:r>
    <w:r w:rsidR="00871595" w:rsidRPr="00871595">
      <w:instrText>Manager</w:instrText>
    </w:r>
    <w:r>
      <w:instrText xml:space="preserve">  \* MERGEFORMAT </w:instrText>
    </w:r>
    <w:r>
      <w:fldChar w:fldCharType="separate"/>
    </w:r>
    <w:r w:rsidR="00481538">
      <w:t>R30AN0424EJ0120</w:t>
    </w:r>
    <w:r>
      <w:fldChar w:fldCharType="end"/>
    </w:r>
    <w:r w:rsidR="00C85CB9">
      <w:t xml:space="preserve">  </w:t>
    </w:r>
    <w:r>
      <w:fldChar w:fldCharType="begin"/>
    </w:r>
    <w:r>
      <w:instrText xml:space="preserve"> DOCPROPERTY  </w:instrText>
    </w:r>
    <w:r w:rsidR="00871595" w:rsidRPr="00871595">
      <w:instrText>Company</w:instrText>
    </w:r>
    <w:r>
      <w:instrText xml:space="preserve">  \* MERGEFORMAT </w:instrText>
    </w:r>
    <w:r>
      <w:fldChar w:fldCharType="separate"/>
    </w:r>
    <w:r w:rsidR="00481538">
      <w:t>Rev.1.00</w:t>
    </w:r>
    <w:r>
      <w:fldChar w:fldCharType="end"/>
    </w:r>
    <w:r w:rsidR="00C85CB9">
      <w:rPr>
        <w:rFonts w:hint="eastAsia"/>
      </w:rPr>
      <w:tab/>
    </w:r>
    <w:r w:rsidR="00C85CB9">
      <w:rPr>
        <w:rFonts w:hint="eastAsia"/>
      </w:rPr>
      <w:tab/>
      <w:t>P</w:t>
    </w:r>
    <w:r w:rsidR="00C85CB9">
      <w:t xml:space="preserve">age </w:t>
    </w:r>
    <w:r w:rsidR="00C85CB9">
      <w:pgNum/>
    </w:r>
    <w:r w:rsidR="00C85CB9">
      <w:t xml:space="preserve"> of </w:t>
    </w:r>
    <w:r>
      <w:rPr>
        <w:noProof/>
      </w:rPr>
      <w:fldChar w:fldCharType="begin"/>
    </w:r>
    <w:r>
      <w:rPr>
        <w:noProof/>
      </w:rPr>
      <w:instrText xml:space="preserve"> PAGEREF  lastpage  \* MERGEFORMAT </w:instrText>
    </w:r>
    <w:r>
      <w:rPr>
        <w:noProof/>
      </w:rPr>
      <w:fldChar w:fldCharType="separate"/>
    </w:r>
    <w:r w:rsidR="00D71890">
      <w:rPr>
        <w:noProof/>
      </w:rPr>
      <w:t>7</w:t>
    </w:r>
    <w:r>
      <w:rPr>
        <w:noProof/>
      </w:rPr>
      <w:fldChar w:fldCharType="end"/>
    </w:r>
    <w:r w:rsidR="00C85CB9">
      <w:br/>
    </w:r>
    <w:fldSimple w:instr=" DOCPROPERTY  Category  \* MERGEFORMAT ">
      <w:r w:rsidR="00481538">
        <w:t>Mar.28.25</w:t>
      </w:r>
    </w:fldSimple>
    <w:r w:rsidR="00C85CB9">
      <w:tab/>
    </w:r>
    <w:r w:rsidR="00E3264F">
      <w:rPr>
        <w:noProof/>
      </w:rPr>
      <w:drawing>
        <wp:anchor distT="0" distB="0" distL="114300" distR="114300" simplePos="0" relativeHeight="251658241" behindDoc="0" locked="0" layoutInCell="1" allowOverlap="1" wp14:anchorId="068FEE95" wp14:editId="5AC080AD">
          <wp:simplePos x="0" y="0"/>
          <wp:positionH relativeFrom="column">
            <wp:posOffset>2590165</wp:posOffset>
          </wp:positionH>
          <wp:positionV relativeFrom="paragraph">
            <wp:posOffset>331470</wp:posOffset>
          </wp:positionV>
          <wp:extent cx="905040" cy="152280"/>
          <wp:effectExtent l="0" t="0" r="0" b="635"/>
          <wp:wrapNone/>
          <wp:docPr id="8127910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nesas_f_blue.eps"/>
                  <pic:cNvPicPr/>
                </pic:nvPicPr>
                <pic:blipFill>
                  <a:blip r:embed="rId1"/>
                  <a:stretch>
                    <a:fillRect/>
                  </a:stretch>
                </pic:blipFill>
                <pic:spPr>
                  <a:xfrm>
                    <a:off x="0" y="0"/>
                    <a:ext cx="905040" cy="152280"/>
                  </a:xfrm>
                  <a:prstGeom prst="rect">
                    <a:avLst/>
                  </a:prstGeom>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1D8A" w14:textId="77777777" w:rsidR="00B63806" w:rsidRPr="00B63806" w:rsidRDefault="00B63806" w:rsidP="00B638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8B73" w14:textId="77777777" w:rsidR="00AF6077" w:rsidRPr="003147B0" w:rsidRDefault="00AF6077" w:rsidP="003147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E824C" w14:textId="492D461C" w:rsidR="005C68FB" w:rsidRPr="005842BC" w:rsidRDefault="005C68FB" w:rsidP="005C68FB">
    <w:pPr>
      <w:pStyle w:val="Footer"/>
      <w:spacing w:after="0" w:line="200" w:lineRule="exact"/>
      <w:jc w:val="right"/>
      <w:rPr>
        <w:sz w:val="14"/>
      </w:rPr>
    </w:pPr>
    <w:r w:rsidRPr="005842BC">
      <w:rPr>
        <w:rFonts w:hint="eastAsia"/>
        <w:sz w:val="14"/>
      </w:rPr>
      <w:t>©</w:t>
    </w:r>
    <w:r w:rsidRPr="005842BC">
      <w:rPr>
        <w:sz w:val="14"/>
      </w:rPr>
      <w:t xml:space="preserve"> 20</w:t>
    </w:r>
    <w:r w:rsidR="00181038">
      <w:rPr>
        <w:sz w:val="14"/>
      </w:rPr>
      <w:t>2</w:t>
    </w:r>
    <w:r w:rsidR="005856C1">
      <w:rPr>
        <w:sz w:val="14"/>
      </w:rPr>
      <w:t>3</w:t>
    </w:r>
    <w:r w:rsidRPr="005842BC">
      <w:rPr>
        <w:sz w:val="14"/>
      </w:rPr>
      <w:t xml:space="preserve"> Renesas Electronics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F190F" w14:textId="77777777" w:rsidR="00B11048" w:rsidRDefault="00B11048">
      <w:r>
        <w:separator/>
      </w:r>
    </w:p>
  </w:footnote>
  <w:footnote w:type="continuationSeparator" w:id="0">
    <w:p w14:paraId="4142021A" w14:textId="77777777" w:rsidR="00B11048" w:rsidRDefault="00B11048">
      <w:r>
        <w:continuationSeparator/>
      </w:r>
    </w:p>
  </w:footnote>
  <w:footnote w:type="continuationNotice" w:id="1">
    <w:p w14:paraId="64DFDFA7" w14:textId="77777777" w:rsidR="00B11048" w:rsidRDefault="00B1104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04BA" w14:textId="77777777" w:rsidR="00D71890" w:rsidRDefault="00D71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92C4" w14:textId="4DC958C3" w:rsidR="00B63806" w:rsidRPr="00FF77DA" w:rsidRDefault="00B63806" w:rsidP="00B63806">
    <w:pPr>
      <w:pStyle w:val="10"/>
      <w:rPr>
        <w:b w:val="0"/>
      </w:rPr>
    </w:pPr>
    <w:r w:rsidRPr="00FF77DA">
      <w:rPr>
        <w:b w:val="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45AC" w14:textId="02944078" w:rsidR="00867913" w:rsidRDefault="00E3264F" w:rsidP="0064359E">
    <w:pPr>
      <w:pStyle w:val="headertop"/>
    </w:pPr>
    <w:r>
      <w:rPr>
        <w:rFonts w:hint="eastAsia"/>
      </w:rPr>
      <w:drawing>
        <wp:anchor distT="0" distB="0" distL="114300" distR="114300" simplePos="0" relativeHeight="251658240" behindDoc="0" locked="0" layoutInCell="1" allowOverlap="1" wp14:anchorId="4B236C9A" wp14:editId="290A2DE8">
          <wp:simplePos x="0" y="0"/>
          <wp:positionH relativeFrom="column">
            <wp:posOffset>3810</wp:posOffset>
          </wp:positionH>
          <wp:positionV relativeFrom="paragraph">
            <wp:posOffset>46990</wp:posOffset>
          </wp:positionV>
          <wp:extent cx="2067120" cy="332640"/>
          <wp:effectExtent l="0" t="0" r="0" b="0"/>
          <wp:wrapNone/>
          <wp:docPr id="46907428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nesas_an_blue.eps"/>
                  <pic:cNvPicPr/>
                </pic:nvPicPr>
                <pic:blipFill>
                  <a:blip r:embed="rId1"/>
                  <a:stretch>
                    <a:fillRect/>
                  </a:stretch>
                </pic:blipFill>
                <pic:spPr>
                  <a:xfrm>
                    <a:off x="0" y="0"/>
                    <a:ext cx="2067120" cy="332640"/>
                  </a:xfrm>
                  <a:prstGeom prst="rect">
                    <a:avLst/>
                  </a:prstGeom>
                </pic:spPr>
              </pic:pic>
            </a:graphicData>
          </a:graphic>
          <wp14:sizeRelH relativeFrom="margin">
            <wp14:pctWidth>0</wp14:pctWidth>
          </wp14:sizeRelH>
          <wp14:sizeRelV relativeFrom="margin">
            <wp14:pctHeight>0</wp14:pctHeight>
          </wp14:sizeRelV>
        </wp:anchor>
      </w:drawing>
    </w:r>
    <w:r w:rsidR="00867913">
      <w:rPr>
        <w:rFonts w:hint="eastAsia"/>
      </w:rPr>
      <w:tab/>
    </w:r>
    <w:r w:rsidR="00C06090" w:rsidRPr="00C06090">
      <w:t>Application Note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1269" w14:textId="77777777" w:rsidR="00B63806" w:rsidRPr="00B63806" w:rsidRDefault="00B63806" w:rsidP="00B6380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CED7" w14:textId="77777777" w:rsidR="00AF6077" w:rsidRPr="006B7180" w:rsidRDefault="00AF6077" w:rsidP="006B71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46C89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36E1D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39A641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EFE35F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9A04F4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5E4D70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8AC95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A74C3A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9F816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9841B0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9B2C96"/>
    <w:multiLevelType w:val="hybridMultilevel"/>
    <w:tmpl w:val="AB208BF0"/>
    <w:lvl w:ilvl="0" w:tplc="CF42CF28">
      <w:numFmt w:val="bullet"/>
      <w:lvlText w:val=""/>
      <w:lvlJc w:val="left"/>
      <w:pPr>
        <w:ind w:left="902" w:hanging="360"/>
      </w:pPr>
      <w:rPr>
        <w:rFonts w:ascii="Symbol" w:eastAsia="SimSun" w:hAnsi="Symbol" w:cs="Times New Roman"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12" w15:restartNumberingAfterBreak="0">
    <w:nsid w:val="0C611DEF"/>
    <w:multiLevelType w:val="singleLevel"/>
    <w:tmpl w:val="77B6254C"/>
    <w:lvl w:ilvl="0">
      <w:start w:val="1"/>
      <w:numFmt w:val="bullet"/>
      <w:lvlText w:val=""/>
      <w:lvlJc w:val="left"/>
      <w:pPr>
        <w:tabs>
          <w:tab w:val="num" w:pos="360"/>
        </w:tabs>
        <w:ind w:left="289" w:hanging="289"/>
      </w:pPr>
      <w:rPr>
        <w:rFonts w:ascii="Symbol" w:hAnsi="Symbol" w:hint="default"/>
      </w:rPr>
    </w:lvl>
  </w:abstractNum>
  <w:abstractNum w:abstractNumId="13" w15:restartNumberingAfterBreak="0">
    <w:nsid w:val="10855F85"/>
    <w:multiLevelType w:val="hybridMultilevel"/>
    <w:tmpl w:val="29B67D7C"/>
    <w:lvl w:ilvl="0" w:tplc="BAEEC47A">
      <w:numFmt w:val="bullet"/>
      <w:lvlText w:val=""/>
      <w:lvlJc w:val="left"/>
      <w:pPr>
        <w:ind w:left="792" w:hanging="360"/>
      </w:pPr>
      <w:rPr>
        <w:rFonts w:ascii="Symbol" w:eastAsia="SimSun" w:hAnsi="Symbol"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16FE35D5"/>
    <w:multiLevelType w:val="singleLevel"/>
    <w:tmpl w:val="4E8268AC"/>
    <w:lvl w:ilvl="0">
      <w:start w:val="1"/>
      <w:numFmt w:val="bullet"/>
      <w:lvlText w:val=""/>
      <w:lvlJc w:val="left"/>
      <w:pPr>
        <w:tabs>
          <w:tab w:val="num" w:pos="360"/>
        </w:tabs>
        <w:ind w:left="289" w:hanging="289"/>
      </w:pPr>
      <w:rPr>
        <w:rFonts w:ascii="Symbol" w:hAnsi="Symbol" w:hint="default"/>
      </w:rPr>
    </w:lvl>
  </w:abstractNum>
  <w:abstractNum w:abstractNumId="15" w15:restartNumberingAfterBreak="0">
    <w:nsid w:val="20307A3A"/>
    <w:multiLevelType w:val="hybridMultilevel"/>
    <w:tmpl w:val="CCC88A6E"/>
    <w:lvl w:ilvl="0" w:tplc="7884BEB0">
      <w:start w:val="1"/>
      <w:numFmt w:val="bullet"/>
      <w:pStyle w:val="table1unordered"/>
      <w:lvlText w:val=""/>
      <w:lvlJc w:val="left"/>
      <w:pPr>
        <w:tabs>
          <w:tab w:val="num" w:pos="660"/>
        </w:tabs>
        <w:ind w:left="660" w:hanging="420"/>
      </w:pPr>
      <w:rPr>
        <w:rFonts w:ascii="Symbol" w:hAnsi="Symbol" w:hint="default"/>
        <w:sz w:val="20"/>
      </w:rPr>
    </w:lvl>
    <w:lvl w:ilvl="1" w:tplc="F5148976" w:tentative="1">
      <w:start w:val="1"/>
      <w:numFmt w:val="bullet"/>
      <w:lvlText w:val=""/>
      <w:lvlJc w:val="left"/>
      <w:pPr>
        <w:tabs>
          <w:tab w:val="num" w:pos="840"/>
        </w:tabs>
        <w:ind w:left="840" w:hanging="420"/>
      </w:pPr>
      <w:rPr>
        <w:rFonts w:ascii="Wingdings" w:hAnsi="Wingdings" w:hint="default"/>
      </w:rPr>
    </w:lvl>
    <w:lvl w:ilvl="2" w:tplc="FC6E99DC" w:tentative="1">
      <w:start w:val="1"/>
      <w:numFmt w:val="bullet"/>
      <w:lvlText w:val=""/>
      <w:lvlJc w:val="left"/>
      <w:pPr>
        <w:tabs>
          <w:tab w:val="num" w:pos="1260"/>
        </w:tabs>
        <w:ind w:left="1260" w:hanging="420"/>
      </w:pPr>
      <w:rPr>
        <w:rFonts w:ascii="Wingdings" w:hAnsi="Wingdings" w:hint="default"/>
      </w:rPr>
    </w:lvl>
    <w:lvl w:ilvl="3" w:tplc="09649AB6" w:tentative="1">
      <w:start w:val="1"/>
      <w:numFmt w:val="bullet"/>
      <w:lvlText w:val=""/>
      <w:lvlJc w:val="left"/>
      <w:pPr>
        <w:tabs>
          <w:tab w:val="num" w:pos="1680"/>
        </w:tabs>
        <w:ind w:left="1680" w:hanging="420"/>
      </w:pPr>
      <w:rPr>
        <w:rFonts w:ascii="Wingdings" w:hAnsi="Wingdings" w:hint="default"/>
      </w:rPr>
    </w:lvl>
    <w:lvl w:ilvl="4" w:tplc="AA005BB0" w:tentative="1">
      <w:start w:val="1"/>
      <w:numFmt w:val="bullet"/>
      <w:lvlText w:val=""/>
      <w:lvlJc w:val="left"/>
      <w:pPr>
        <w:tabs>
          <w:tab w:val="num" w:pos="2100"/>
        </w:tabs>
        <w:ind w:left="2100" w:hanging="420"/>
      </w:pPr>
      <w:rPr>
        <w:rFonts w:ascii="Wingdings" w:hAnsi="Wingdings" w:hint="default"/>
      </w:rPr>
    </w:lvl>
    <w:lvl w:ilvl="5" w:tplc="E2E62DFE" w:tentative="1">
      <w:start w:val="1"/>
      <w:numFmt w:val="bullet"/>
      <w:lvlText w:val=""/>
      <w:lvlJc w:val="left"/>
      <w:pPr>
        <w:tabs>
          <w:tab w:val="num" w:pos="2520"/>
        </w:tabs>
        <w:ind w:left="2520" w:hanging="420"/>
      </w:pPr>
      <w:rPr>
        <w:rFonts w:ascii="Wingdings" w:hAnsi="Wingdings" w:hint="default"/>
      </w:rPr>
    </w:lvl>
    <w:lvl w:ilvl="6" w:tplc="BC825EBE" w:tentative="1">
      <w:start w:val="1"/>
      <w:numFmt w:val="bullet"/>
      <w:lvlText w:val=""/>
      <w:lvlJc w:val="left"/>
      <w:pPr>
        <w:tabs>
          <w:tab w:val="num" w:pos="2940"/>
        </w:tabs>
        <w:ind w:left="2940" w:hanging="420"/>
      </w:pPr>
      <w:rPr>
        <w:rFonts w:ascii="Wingdings" w:hAnsi="Wingdings" w:hint="default"/>
      </w:rPr>
    </w:lvl>
    <w:lvl w:ilvl="7" w:tplc="F67C8D02" w:tentative="1">
      <w:start w:val="1"/>
      <w:numFmt w:val="bullet"/>
      <w:lvlText w:val=""/>
      <w:lvlJc w:val="left"/>
      <w:pPr>
        <w:tabs>
          <w:tab w:val="num" w:pos="3360"/>
        </w:tabs>
        <w:ind w:left="3360" w:hanging="420"/>
      </w:pPr>
      <w:rPr>
        <w:rFonts w:ascii="Wingdings" w:hAnsi="Wingdings" w:hint="default"/>
      </w:rPr>
    </w:lvl>
    <w:lvl w:ilvl="8" w:tplc="24A8870E"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275E7C74"/>
    <w:multiLevelType w:val="multilevel"/>
    <w:tmpl w:val="128E4BD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5)"/>
      <w:lvlJc w:val="left"/>
      <w:pPr>
        <w:tabs>
          <w:tab w:val="num" w:pos="431"/>
        </w:tabs>
        <w:ind w:left="1008" w:hanging="1008"/>
      </w:pPr>
      <w:rPr>
        <w:specVanish w:val="0"/>
      </w:rPr>
    </w:lvl>
    <w:lvl w:ilvl="5">
      <w:start w:val="1"/>
      <w:numFmt w:val="lowerLetter"/>
      <w:pStyle w:val="Heading6"/>
      <w:lvlText w:val="(%6)"/>
      <w:lvlJc w:val="left"/>
      <w:pPr>
        <w:tabs>
          <w:tab w:val="num" w:pos="431"/>
        </w:tabs>
        <w:ind w:left="1152" w:hanging="1152"/>
      </w:pPr>
      <w:rPr>
        <w:rFonts w:ascii="Arial" w:hAnsi="Arial"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28701D2B"/>
    <w:multiLevelType w:val="hybridMultilevel"/>
    <w:tmpl w:val="0FC8E462"/>
    <w:lvl w:ilvl="0" w:tplc="B6322B14">
      <w:numFmt w:val="bullet"/>
      <w:pStyle w:val="table2unordered"/>
      <w:lvlText w:val=""/>
      <w:lvlJc w:val="left"/>
      <w:pPr>
        <w:tabs>
          <w:tab w:val="num" w:pos="1298"/>
        </w:tabs>
        <w:ind w:left="867" w:hanging="289"/>
      </w:pPr>
      <w:rPr>
        <w:rFonts w:ascii="Symbol" w:hAnsi="Symbol" w:hint="default"/>
      </w:rPr>
    </w:lvl>
    <w:lvl w:ilvl="1" w:tplc="E15C0F70" w:tentative="1">
      <w:start w:val="1"/>
      <w:numFmt w:val="bullet"/>
      <w:lvlText w:val=""/>
      <w:lvlJc w:val="left"/>
      <w:pPr>
        <w:tabs>
          <w:tab w:val="num" w:pos="1129"/>
        </w:tabs>
        <w:ind w:left="1129" w:hanging="420"/>
      </w:pPr>
      <w:rPr>
        <w:rFonts w:ascii="Wingdings" w:hAnsi="Wingdings" w:hint="default"/>
      </w:rPr>
    </w:lvl>
    <w:lvl w:ilvl="2" w:tplc="91CE3742" w:tentative="1">
      <w:start w:val="1"/>
      <w:numFmt w:val="bullet"/>
      <w:lvlText w:val=""/>
      <w:lvlJc w:val="left"/>
      <w:pPr>
        <w:tabs>
          <w:tab w:val="num" w:pos="1549"/>
        </w:tabs>
        <w:ind w:left="1549" w:hanging="420"/>
      </w:pPr>
      <w:rPr>
        <w:rFonts w:ascii="Wingdings" w:hAnsi="Wingdings" w:hint="default"/>
      </w:rPr>
    </w:lvl>
    <w:lvl w:ilvl="3" w:tplc="42B6AB1E" w:tentative="1">
      <w:start w:val="1"/>
      <w:numFmt w:val="bullet"/>
      <w:lvlText w:val=""/>
      <w:lvlJc w:val="left"/>
      <w:pPr>
        <w:tabs>
          <w:tab w:val="num" w:pos="1969"/>
        </w:tabs>
        <w:ind w:left="1969" w:hanging="420"/>
      </w:pPr>
      <w:rPr>
        <w:rFonts w:ascii="Wingdings" w:hAnsi="Wingdings" w:hint="default"/>
      </w:rPr>
    </w:lvl>
    <w:lvl w:ilvl="4" w:tplc="3E301E3C" w:tentative="1">
      <w:start w:val="1"/>
      <w:numFmt w:val="bullet"/>
      <w:lvlText w:val=""/>
      <w:lvlJc w:val="left"/>
      <w:pPr>
        <w:tabs>
          <w:tab w:val="num" w:pos="2389"/>
        </w:tabs>
        <w:ind w:left="2389" w:hanging="420"/>
      </w:pPr>
      <w:rPr>
        <w:rFonts w:ascii="Wingdings" w:hAnsi="Wingdings" w:hint="default"/>
      </w:rPr>
    </w:lvl>
    <w:lvl w:ilvl="5" w:tplc="699CE72E" w:tentative="1">
      <w:start w:val="1"/>
      <w:numFmt w:val="bullet"/>
      <w:lvlText w:val=""/>
      <w:lvlJc w:val="left"/>
      <w:pPr>
        <w:tabs>
          <w:tab w:val="num" w:pos="2809"/>
        </w:tabs>
        <w:ind w:left="2809" w:hanging="420"/>
      </w:pPr>
      <w:rPr>
        <w:rFonts w:ascii="Wingdings" w:hAnsi="Wingdings" w:hint="default"/>
      </w:rPr>
    </w:lvl>
    <w:lvl w:ilvl="6" w:tplc="6A026CB0" w:tentative="1">
      <w:start w:val="1"/>
      <w:numFmt w:val="bullet"/>
      <w:lvlText w:val=""/>
      <w:lvlJc w:val="left"/>
      <w:pPr>
        <w:tabs>
          <w:tab w:val="num" w:pos="3229"/>
        </w:tabs>
        <w:ind w:left="3229" w:hanging="420"/>
      </w:pPr>
      <w:rPr>
        <w:rFonts w:ascii="Wingdings" w:hAnsi="Wingdings" w:hint="default"/>
      </w:rPr>
    </w:lvl>
    <w:lvl w:ilvl="7" w:tplc="2940DA2E" w:tentative="1">
      <w:start w:val="1"/>
      <w:numFmt w:val="bullet"/>
      <w:lvlText w:val=""/>
      <w:lvlJc w:val="left"/>
      <w:pPr>
        <w:tabs>
          <w:tab w:val="num" w:pos="3649"/>
        </w:tabs>
        <w:ind w:left="3649" w:hanging="420"/>
      </w:pPr>
      <w:rPr>
        <w:rFonts w:ascii="Wingdings" w:hAnsi="Wingdings" w:hint="default"/>
      </w:rPr>
    </w:lvl>
    <w:lvl w:ilvl="8" w:tplc="B1022E8E" w:tentative="1">
      <w:start w:val="1"/>
      <w:numFmt w:val="bullet"/>
      <w:lvlText w:val=""/>
      <w:lvlJc w:val="left"/>
      <w:pPr>
        <w:tabs>
          <w:tab w:val="num" w:pos="4069"/>
        </w:tabs>
        <w:ind w:left="4069" w:hanging="420"/>
      </w:pPr>
      <w:rPr>
        <w:rFonts w:ascii="Wingdings" w:hAnsi="Wingdings" w:hint="default"/>
      </w:rPr>
    </w:lvl>
  </w:abstractNum>
  <w:abstractNum w:abstractNumId="18" w15:restartNumberingAfterBreak="0">
    <w:nsid w:val="2A316357"/>
    <w:multiLevelType w:val="singleLevel"/>
    <w:tmpl w:val="F8E05290"/>
    <w:lvl w:ilvl="0">
      <w:start w:val="1"/>
      <w:numFmt w:val="bullet"/>
      <w:pStyle w:val="level3unordered"/>
      <w:lvlText w:val=""/>
      <w:lvlJc w:val="left"/>
      <w:pPr>
        <w:tabs>
          <w:tab w:val="num" w:pos="360"/>
        </w:tabs>
        <w:ind w:left="360" w:hanging="360"/>
      </w:pPr>
      <w:rPr>
        <w:rFonts w:ascii="Symbol" w:hAnsi="Symbol" w:hint="default"/>
      </w:rPr>
    </w:lvl>
  </w:abstractNum>
  <w:abstractNum w:abstractNumId="19" w15:restartNumberingAfterBreak="0">
    <w:nsid w:val="2A745D0A"/>
    <w:multiLevelType w:val="hybridMultilevel"/>
    <w:tmpl w:val="31A88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905426"/>
    <w:multiLevelType w:val="hybridMultilevel"/>
    <w:tmpl w:val="A32A0BA4"/>
    <w:lvl w:ilvl="0" w:tplc="924E5790">
      <w:numFmt w:val="bullet"/>
      <w:lvlText w:val=""/>
      <w:lvlJc w:val="left"/>
      <w:pPr>
        <w:ind w:left="902" w:hanging="360"/>
      </w:pPr>
      <w:rPr>
        <w:rFonts w:ascii="Symbol" w:eastAsia="SimSun" w:hAnsi="Symbol" w:cs="Times New Roman"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21" w15:restartNumberingAfterBreak="0">
    <w:nsid w:val="2CAB5743"/>
    <w:multiLevelType w:val="singleLevel"/>
    <w:tmpl w:val="1D76B082"/>
    <w:lvl w:ilvl="0">
      <w:start w:val="1"/>
      <w:numFmt w:val="bullet"/>
      <w:lvlText w:val=""/>
      <w:lvlJc w:val="left"/>
      <w:pPr>
        <w:tabs>
          <w:tab w:val="num" w:pos="938"/>
        </w:tabs>
        <w:ind w:left="868" w:hanging="290"/>
      </w:pPr>
      <w:rPr>
        <w:rFonts w:ascii="Symbol" w:hAnsi="Symbol" w:hint="default"/>
      </w:rPr>
    </w:lvl>
  </w:abstractNum>
  <w:abstractNum w:abstractNumId="22" w15:restartNumberingAfterBreak="0">
    <w:nsid w:val="364F4179"/>
    <w:multiLevelType w:val="singleLevel"/>
    <w:tmpl w:val="21701AD8"/>
    <w:lvl w:ilvl="0">
      <w:start w:val="1"/>
      <w:numFmt w:val="bullet"/>
      <w:pStyle w:val="level1unordered"/>
      <w:lvlText w:val=""/>
      <w:lvlJc w:val="left"/>
      <w:pPr>
        <w:tabs>
          <w:tab w:val="num" w:pos="360"/>
        </w:tabs>
        <w:ind w:left="360" w:hanging="360"/>
      </w:pPr>
      <w:rPr>
        <w:rFonts w:ascii="Symbol" w:hAnsi="Symbol" w:hint="default"/>
      </w:rPr>
    </w:lvl>
  </w:abstractNum>
  <w:abstractNum w:abstractNumId="23" w15:restartNumberingAfterBreak="0">
    <w:nsid w:val="3B904859"/>
    <w:multiLevelType w:val="hybridMultilevel"/>
    <w:tmpl w:val="8362D780"/>
    <w:lvl w:ilvl="0" w:tplc="542A54DA">
      <w:numFmt w:val="bullet"/>
      <w:lvlText w:val=""/>
      <w:lvlJc w:val="left"/>
      <w:pPr>
        <w:ind w:left="792" w:hanging="360"/>
      </w:pPr>
      <w:rPr>
        <w:rFonts w:ascii="Symbol" w:eastAsia="SimSun" w:hAnsi="Symbol"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FA14ECA"/>
    <w:multiLevelType w:val="hybridMultilevel"/>
    <w:tmpl w:val="AD16D1EC"/>
    <w:lvl w:ilvl="0" w:tplc="A71EAC68">
      <w:start w:val="1"/>
      <w:numFmt w:val="bullet"/>
      <w:lvlText w:val=""/>
      <w:lvlJc w:val="left"/>
      <w:pPr>
        <w:ind w:left="578" w:hanging="420"/>
      </w:pPr>
      <w:rPr>
        <w:rFonts w:ascii="Symbol" w:hAnsi="Symbol" w:hint="default"/>
        <w:b/>
        <w:i w:val="0"/>
        <w:sz w:val="20"/>
      </w:rPr>
    </w:lvl>
    <w:lvl w:ilvl="1" w:tplc="0409000B" w:tentative="1">
      <w:start w:val="1"/>
      <w:numFmt w:val="bullet"/>
      <w:lvlText w:val=""/>
      <w:lvlJc w:val="left"/>
      <w:pPr>
        <w:ind w:left="998" w:hanging="420"/>
      </w:pPr>
      <w:rPr>
        <w:rFonts w:ascii="Wingdings" w:hAnsi="Wingdings" w:hint="default"/>
      </w:rPr>
    </w:lvl>
    <w:lvl w:ilvl="2" w:tplc="0409000D" w:tentative="1">
      <w:start w:val="1"/>
      <w:numFmt w:val="bullet"/>
      <w:lvlText w:val=""/>
      <w:lvlJc w:val="left"/>
      <w:pPr>
        <w:ind w:left="1418" w:hanging="420"/>
      </w:pPr>
      <w:rPr>
        <w:rFonts w:ascii="Wingdings" w:hAnsi="Wingdings" w:hint="default"/>
      </w:rPr>
    </w:lvl>
    <w:lvl w:ilvl="3" w:tplc="04090001" w:tentative="1">
      <w:start w:val="1"/>
      <w:numFmt w:val="bullet"/>
      <w:lvlText w:val=""/>
      <w:lvlJc w:val="left"/>
      <w:pPr>
        <w:ind w:left="1838" w:hanging="420"/>
      </w:pPr>
      <w:rPr>
        <w:rFonts w:ascii="Wingdings" w:hAnsi="Wingdings" w:hint="default"/>
      </w:rPr>
    </w:lvl>
    <w:lvl w:ilvl="4" w:tplc="0409000B" w:tentative="1">
      <w:start w:val="1"/>
      <w:numFmt w:val="bullet"/>
      <w:lvlText w:val=""/>
      <w:lvlJc w:val="left"/>
      <w:pPr>
        <w:ind w:left="2258" w:hanging="420"/>
      </w:pPr>
      <w:rPr>
        <w:rFonts w:ascii="Wingdings" w:hAnsi="Wingdings" w:hint="default"/>
      </w:rPr>
    </w:lvl>
    <w:lvl w:ilvl="5" w:tplc="0409000D" w:tentative="1">
      <w:start w:val="1"/>
      <w:numFmt w:val="bullet"/>
      <w:lvlText w:val=""/>
      <w:lvlJc w:val="left"/>
      <w:pPr>
        <w:ind w:left="2678" w:hanging="420"/>
      </w:pPr>
      <w:rPr>
        <w:rFonts w:ascii="Wingdings" w:hAnsi="Wingdings" w:hint="default"/>
      </w:rPr>
    </w:lvl>
    <w:lvl w:ilvl="6" w:tplc="04090001" w:tentative="1">
      <w:start w:val="1"/>
      <w:numFmt w:val="bullet"/>
      <w:lvlText w:val=""/>
      <w:lvlJc w:val="left"/>
      <w:pPr>
        <w:ind w:left="3098" w:hanging="420"/>
      </w:pPr>
      <w:rPr>
        <w:rFonts w:ascii="Wingdings" w:hAnsi="Wingdings" w:hint="default"/>
      </w:rPr>
    </w:lvl>
    <w:lvl w:ilvl="7" w:tplc="0409000B" w:tentative="1">
      <w:start w:val="1"/>
      <w:numFmt w:val="bullet"/>
      <w:lvlText w:val=""/>
      <w:lvlJc w:val="left"/>
      <w:pPr>
        <w:ind w:left="3518" w:hanging="420"/>
      </w:pPr>
      <w:rPr>
        <w:rFonts w:ascii="Wingdings" w:hAnsi="Wingdings" w:hint="default"/>
      </w:rPr>
    </w:lvl>
    <w:lvl w:ilvl="8" w:tplc="0409000D" w:tentative="1">
      <w:start w:val="1"/>
      <w:numFmt w:val="bullet"/>
      <w:lvlText w:val=""/>
      <w:lvlJc w:val="left"/>
      <w:pPr>
        <w:ind w:left="3938" w:hanging="420"/>
      </w:pPr>
      <w:rPr>
        <w:rFonts w:ascii="Wingdings" w:hAnsi="Wingdings" w:hint="default"/>
      </w:rPr>
    </w:lvl>
  </w:abstractNum>
  <w:abstractNum w:abstractNumId="25" w15:restartNumberingAfterBreak="0">
    <w:nsid w:val="43C101F6"/>
    <w:multiLevelType w:val="hybridMultilevel"/>
    <w:tmpl w:val="B9FA201A"/>
    <w:lvl w:ilvl="0" w:tplc="70CA686E">
      <w:start w:val="3"/>
      <w:numFmt w:val="bullet"/>
      <w:lvlText w:val="△"/>
      <w:lvlJc w:val="left"/>
      <w:pPr>
        <w:ind w:left="360" w:hanging="360"/>
      </w:pPr>
      <w:rPr>
        <w:rFonts w:ascii="MS Gothic" w:eastAsia="MS Gothic" w:hAnsi="MS Gothic"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46EC110F"/>
    <w:multiLevelType w:val="hybridMultilevel"/>
    <w:tmpl w:val="E0BAD9BE"/>
    <w:lvl w:ilvl="0" w:tplc="0B9A5096">
      <w:numFmt w:val="bullet"/>
      <w:lvlText w:val=""/>
      <w:lvlJc w:val="left"/>
      <w:pPr>
        <w:ind w:left="792" w:hanging="360"/>
      </w:pPr>
      <w:rPr>
        <w:rFonts w:ascii="Symbol" w:eastAsia="SimSun" w:hAnsi="Symbol"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47106E07"/>
    <w:multiLevelType w:val="multilevel"/>
    <w:tmpl w:val="4474823E"/>
    <w:lvl w:ilvl="0">
      <w:start w:val="1"/>
      <w:numFmt w:val="decimal"/>
      <w:lvlText w:val="%1"/>
      <w:lvlJc w:val="left"/>
      <w:pPr>
        <w:tabs>
          <w:tab w:val="num" w:pos="454"/>
        </w:tabs>
        <w:ind w:left="454" w:hanging="454"/>
      </w:pPr>
      <w:rPr>
        <w:rFonts w:ascii="Arial" w:hAnsi="Arial" w:hint="default"/>
        <w:b/>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4AB71900"/>
    <w:multiLevelType w:val="multilevel"/>
    <w:tmpl w:val="99E2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B3110"/>
    <w:multiLevelType w:val="hybridMultilevel"/>
    <w:tmpl w:val="E70EC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6E07F4"/>
    <w:multiLevelType w:val="hybridMultilevel"/>
    <w:tmpl w:val="945E4A9C"/>
    <w:lvl w:ilvl="0" w:tplc="05E4601A">
      <w:start w:val="1"/>
      <w:numFmt w:val="bullet"/>
      <w:lvlText w:val=""/>
      <w:lvlJc w:val="left"/>
      <w:pPr>
        <w:tabs>
          <w:tab w:val="num" w:pos="652"/>
        </w:tabs>
        <w:ind w:left="65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C2796C"/>
    <w:multiLevelType w:val="hybridMultilevel"/>
    <w:tmpl w:val="2F7280B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2" w15:restartNumberingAfterBreak="0">
    <w:nsid w:val="57B57207"/>
    <w:multiLevelType w:val="multilevel"/>
    <w:tmpl w:val="927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A52FFA"/>
    <w:multiLevelType w:val="hybridMultilevel"/>
    <w:tmpl w:val="02745D0E"/>
    <w:lvl w:ilvl="0" w:tplc="6EAACE6E">
      <w:numFmt w:val="bullet"/>
      <w:lvlText w:val=""/>
      <w:lvlJc w:val="left"/>
      <w:pPr>
        <w:ind w:left="792" w:hanging="360"/>
      </w:pPr>
      <w:rPr>
        <w:rFonts w:ascii="Symbol" w:eastAsia="SimSun" w:hAnsi="Symbol"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4" w15:restartNumberingAfterBreak="0">
    <w:nsid w:val="658B493F"/>
    <w:multiLevelType w:val="singleLevel"/>
    <w:tmpl w:val="443E7EFC"/>
    <w:lvl w:ilvl="0">
      <w:start w:val="1"/>
      <w:numFmt w:val="bullet"/>
      <w:lvlText w:val=""/>
      <w:lvlJc w:val="left"/>
      <w:pPr>
        <w:tabs>
          <w:tab w:val="num" w:pos="360"/>
        </w:tabs>
        <w:ind w:left="289" w:hanging="289"/>
      </w:pPr>
      <w:rPr>
        <w:rFonts w:ascii="Symbol" w:hAnsi="Symbol" w:hint="default"/>
      </w:rPr>
    </w:lvl>
  </w:abstractNum>
  <w:abstractNum w:abstractNumId="35" w15:restartNumberingAfterBreak="0">
    <w:nsid w:val="65AD6BBD"/>
    <w:multiLevelType w:val="hybridMultilevel"/>
    <w:tmpl w:val="EE560DC0"/>
    <w:lvl w:ilvl="0" w:tplc="720A8E14">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87228AF"/>
    <w:multiLevelType w:val="singleLevel"/>
    <w:tmpl w:val="D0F24BD6"/>
    <w:lvl w:ilvl="0">
      <w:numFmt w:val="bullet"/>
      <w:lvlText w:val=""/>
      <w:lvlJc w:val="left"/>
      <w:pPr>
        <w:tabs>
          <w:tab w:val="num" w:pos="649"/>
        </w:tabs>
        <w:ind w:left="578" w:hanging="289"/>
      </w:pPr>
      <w:rPr>
        <w:rFonts w:ascii="Symbol" w:hAnsi="Symbol" w:hint="default"/>
      </w:rPr>
    </w:lvl>
  </w:abstractNum>
  <w:abstractNum w:abstractNumId="37" w15:restartNumberingAfterBreak="0">
    <w:nsid w:val="784F3F85"/>
    <w:multiLevelType w:val="multilevel"/>
    <w:tmpl w:val="BC94F0AE"/>
    <w:lvl w:ilvl="0">
      <w:start w:val="1"/>
      <w:numFmt w:val="decimal"/>
      <w:isLgl/>
      <w:lvlText w:val="%1."/>
      <w:lvlJc w:val="left"/>
      <w:pPr>
        <w:tabs>
          <w:tab w:val="num" w:pos="454"/>
        </w:tabs>
        <w:ind w:left="454" w:hanging="454"/>
      </w:pPr>
      <w:rPr>
        <w:rFonts w:ascii="Arial" w:eastAsia="MS Gothic" w:hAnsi="Arial" w:hint="default"/>
        <w:b/>
        <w:i w:val="0"/>
        <w:color w:val="auto"/>
        <w:sz w:val="24"/>
        <w:u w:val="none"/>
      </w:rPr>
    </w:lvl>
    <w:lvl w:ilvl="1">
      <w:start w:val="1"/>
      <w:numFmt w:val="decimal"/>
      <w:lvlText w:val="%1.%2"/>
      <w:lvlJc w:val="left"/>
      <w:pPr>
        <w:tabs>
          <w:tab w:val="num" w:pos="794"/>
        </w:tabs>
        <w:ind w:left="794" w:hanging="794"/>
      </w:pPr>
      <w:rPr>
        <w:rFonts w:ascii="Arial" w:eastAsia="MS Gothic" w:hAnsi="Arial" w:hint="default"/>
        <w:b/>
        <w:i w:val="0"/>
        <w:color w:val="auto"/>
        <w:sz w:val="24"/>
        <w:u w:val="none"/>
      </w:rPr>
    </w:lvl>
    <w:lvl w:ilvl="2">
      <w:start w:val="1"/>
      <w:numFmt w:val="decimal"/>
      <w:lvlText w:val="%1.%2.%3"/>
      <w:lvlJc w:val="left"/>
      <w:pPr>
        <w:tabs>
          <w:tab w:val="num" w:pos="1021"/>
        </w:tabs>
        <w:ind w:left="1021" w:hanging="1021"/>
      </w:pPr>
      <w:rPr>
        <w:rFonts w:ascii="Arial" w:eastAsia="MS Gothic" w:hAnsi="Arial" w:hint="default"/>
        <w:b/>
        <w:i w:val="0"/>
        <w:color w:val="auto"/>
        <w:sz w:val="22"/>
        <w:u w:val="none"/>
      </w:rPr>
    </w:lvl>
    <w:lvl w:ilvl="3">
      <w:start w:val="1"/>
      <w:numFmt w:val="decimal"/>
      <w:lvlText w:val="(%4)"/>
      <w:lvlJc w:val="left"/>
      <w:pPr>
        <w:tabs>
          <w:tab w:val="num" w:pos="454"/>
        </w:tabs>
        <w:ind w:left="454" w:hanging="454"/>
      </w:pPr>
      <w:rPr>
        <w:rFonts w:ascii="Times New Roman" w:hAnsi="Times New Roman" w:hint="default"/>
        <w:b w:val="0"/>
        <w:i w:val="0"/>
        <w:sz w:val="18"/>
      </w:rPr>
    </w:lvl>
    <w:lvl w:ilvl="4">
      <w:start w:val="1"/>
      <w:numFmt w:val="lowerLetter"/>
      <w:lvlText w:val="(%5)"/>
      <w:lvlJc w:val="left"/>
      <w:pPr>
        <w:tabs>
          <w:tab w:val="num" w:pos="454"/>
        </w:tabs>
        <w:ind w:left="454" w:hanging="454"/>
      </w:pPr>
      <w:rPr>
        <w:rFonts w:ascii="Times New Roman" w:hAnsi="Times New Roman" w:hint="default"/>
        <w:b w:val="0"/>
        <w:i w:val="0"/>
        <w:sz w:val="18"/>
      </w:rPr>
    </w:lvl>
    <w:lvl w:ilvl="5">
      <w:start w:val="1"/>
      <w:numFmt w:val="decimal"/>
      <w:lvlText w:val="%1.%2.%3.%4.%5.%6"/>
      <w:lvlJc w:val="left"/>
      <w:pPr>
        <w:tabs>
          <w:tab w:val="num" w:pos="5006"/>
        </w:tabs>
        <w:ind w:left="3260" w:hanging="1134"/>
      </w:pPr>
      <w:rPr>
        <w:rFonts w:hint="eastAsia"/>
      </w:rPr>
    </w:lvl>
    <w:lvl w:ilvl="6">
      <w:start w:val="1"/>
      <w:numFmt w:val="decimal"/>
      <w:lvlText w:val="%1.%2.%3.%4.%5.%6.%7"/>
      <w:lvlJc w:val="left"/>
      <w:pPr>
        <w:tabs>
          <w:tab w:val="num" w:pos="6151"/>
        </w:tabs>
        <w:ind w:left="3827" w:hanging="1276"/>
      </w:pPr>
      <w:rPr>
        <w:rFonts w:hint="eastAsia"/>
      </w:rPr>
    </w:lvl>
    <w:lvl w:ilvl="7">
      <w:start w:val="1"/>
      <w:numFmt w:val="decimal"/>
      <w:lvlText w:val="%1.%2.%3.%4.%5.%6.%7.%8"/>
      <w:lvlJc w:val="left"/>
      <w:pPr>
        <w:tabs>
          <w:tab w:val="num" w:pos="6934"/>
        </w:tabs>
        <w:ind w:left="4394" w:hanging="1418"/>
      </w:pPr>
      <w:rPr>
        <w:rFonts w:hint="eastAsia"/>
      </w:rPr>
    </w:lvl>
    <w:lvl w:ilvl="8">
      <w:start w:val="1"/>
      <w:numFmt w:val="decimal"/>
      <w:lvlText w:val="%1.%2.%3.%4.%5.%6.%7.%8.%9"/>
      <w:lvlJc w:val="left"/>
      <w:pPr>
        <w:tabs>
          <w:tab w:val="num" w:pos="7722"/>
        </w:tabs>
        <w:ind w:left="5102" w:hanging="1700"/>
      </w:pPr>
      <w:rPr>
        <w:rFonts w:hint="eastAsia"/>
      </w:rPr>
    </w:lvl>
  </w:abstractNum>
  <w:abstractNum w:abstractNumId="38" w15:restartNumberingAfterBreak="0">
    <w:nsid w:val="7A752B76"/>
    <w:multiLevelType w:val="singleLevel"/>
    <w:tmpl w:val="812AA448"/>
    <w:lvl w:ilvl="0">
      <w:numFmt w:val="bullet"/>
      <w:lvlText w:val=""/>
      <w:lvlJc w:val="left"/>
      <w:pPr>
        <w:tabs>
          <w:tab w:val="num" w:pos="649"/>
        </w:tabs>
        <w:ind w:left="578" w:hanging="289"/>
      </w:pPr>
      <w:rPr>
        <w:rFonts w:ascii="Symbol" w:hAnsi="Symbol" w:hint="default"/>
      </w:rPr>
    </w:lvl>
  </w:abstractNum>
  <w:abstractNum w:abstractNumId="39" w15:restartNumberingAfterBreak="0">
    <w:nsid w:val="7BA25065"/>
    <w:multiLevelType w:val="hybridMultilevel"/>
    <w:tmpl w:val="9FB2EB0C"/>
    <w:lvl w:ilvl="0" w:tplc="D8245B4A">
      <w:numFmt w:val="bullet"/>
      <w:lvlText w:val=""/>
      <w:lvlJc w:val="left"/>
      <w:pPr>
        <w:ind w:left="902" w:hanging="360"/>
      </w:pPr>
      <w:rPr>
        <w:rFonts w:ascii="Symbol" w:eastAsia="SimSun" w:hAnsi="Symbol" w:cs="Times New Roman"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40" w15:restartNumberingAfterBreak="0">
    <w:nsid w:val="7BC32BC9"/>
    <w:multiLevelType w:val="hybridMultilevel"/>
    <w:tmpl w:val="17F46FEC"/>
    <w:lvl w:ilvl="0" w:tplc="0888A29C">
      <w:start w:val="1"/>
      <w:numFmt w:val="bullet"/>
      <w:lvlText w:val=""/>
      <w:lvlJc w:val="left"/>
      <w:pPr>
        <w:tabs>
          <w:tab w:val="num" w:pos="420"/>
        </w:tabs>
        <w:ind w:left="420" w:hanging="420"/>
      </w:pPr>
      <w:rPr>
        <w:rFonts w:ascii="Symbol" w:hAnsi="Symbol" w:hint="default"/>
        <w:b/>
        <w:i w:val="0"/>
        <w:sz w:val="2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1" w15:restartNumberingAfterBreak="0">
    <w:nsid w:val="7BCD2849"/>
    <w:multiLevelType w:val="singleLevel"/>
    <w:tmpl w:val="1FECE6F6"/>
    <w:lvl w:ilvl="0">
      <w:start w:val="1"/>
      <w:numFmt w:val="bullet"/>
      <w:pStyle w:val="level2unordered"/>
      <w:lvlText w:val=""/>
      <w:lvlJc w:val="left"/>
      <w:pPr>
        <w:tabs>
          <w:tab w:val="num" w:pos="648"/>
        </w:tabs>
        <w:ind w:left="576" w:hanging="288"/>
      </w:pPr>
      <w:rPr>
        <w:rFonts w:ascii="Symbol" w:hAnsi="Symbol" w:hint="default"/>
      </w:rPr>
    </w:lvl>
  </w:abstractNum>
  <w:abstractNum w:abstractNumId="42" w15:restartNumberingAfterBreak="0">
    <w:nsid w:val="7E17073D"/>
    <w:multiLevelType w:val="hybridMultilevel"/>
    <w:tmpl w:val="52DC2B72"/>
    <w:lvl w:ilvl="0" w:tplc="6F00BFBE">
      <w:numFmt w:val="bullet"/>
      <w:lvlText w:val=""/>
      <w:lvlJc w:val="left"/>
      <w:pPr>
        <w:ind w:left="902" w:hanging="360"/>
      </w:pPr>
      <w:rPr>
        <w:rFonts w:ascii="Symbol" w:eastAsia="SimSun" w:hAnsi="Symbol" w:cs="Times New Roman"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43" w15:restartNumberingAfterBreak="0">
    <w:nsid w:val="7E1C3BDB"/>
    <w:multiLevelType w:val="hybridMultilevel"/>
    <w:tmpl w:val="8E4EE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CB0BD6"/>
    <w:multiLevelType w:val="singleLevel"/>
    <w:tmpl w:val="8E525A06"/>
    <w:lvl w:ilvl="0">
      <w:start w:val="1"/>
      <w:numFmt w:val="bullet"/>
      <w:lvlText w:val=""/>
      <w:lvlJc w:val="left"/>
      <w:pPr>
        <w:tabs>
          <w:tab w:val="num" w:pos="360"/>
        </w:tabs>
        <w:ind w:left="289" w:hanging="289"/>
      </w:pPr>
      <w:rPr>
        <w:rFonts w:ascii="Symbol" w:hAnsi="Symbol" w:hint="default"/>
      </w:rPr>
    </w:lvl>
  </w:abstractNum>
  <w:num w:numId="1" w16cid:durableId="824855494">
    <w:abstractNumId w:val="10"/>
    <w:lvlOverride w:ilvl="0">
      <w:lvl w:ilvl="0">
        <w:start w:val="1"/>
        <w:numFmt w:val="bullet"/>
        <w:lvlText w:val=""/>
        <w:legacy w:legacy="1" w:legacySpace="0" w:legacyIndent="288"/>
        <w:lvlJc w:val="left"/>
        <w:pPr>
          <w:ind w:left="288" w:hanging="288"/>
        </w:pPr>
        <w:rPr>
          <w:rFonts w:ascii="Symbol" w:hAnsi="Symbol" w:hint="default"/>
        </w:rPr>
      </w:lvl>
    </w:lvlOverride>
  </w:num>
  <w:num w:numId="2" w16cid:durableId="2022931841">
    <w:abstractNumId w:val="10"/>
    <w:lvlOverride w:ilvl="0">
      <w:lvl w:ilvl="0">
        <w:start w:val="1"/>
        <w:numFmt w:val="bullet"/>
        <w:lvlText w:val=""/>
        <w:legacy w:legacy="1" w:legacySpace="0" w:legacyIndent="288"/>
        <w:lvlJc w:val="left"/>
        <w:pPr>
          <w:ind w:left="576" w:hanging="288"/>
        </w:pPr>
        <w:rPr>
          <w:rFonts w:ascii="Symbol" w:hAnsi="Symbol" w:hint="default"/>
        </w:rPr>
      </w:lvl>
    </w:lvlOverride>
  </w:num>
  <w:num w:numId="3" w16cid:durableId="281159206">
    <w:abstractNumId w:val="10"/>
    <w:lvlOverride w:ilvl="0">
      <w:lvl w:ilvl="0">
        <w:start w:val="1"/>
        <w:numFmt w:val="bullet"/>
        <w:lvlText w:val=""/>
        <w:legacy w:legacy="1" w:legacySpace="0" w:legacyIndent="288"/>
        <w:lvlJc w:val="left"/>
        <w:pPr>
          <w:ind w:left="288" w:hanging="288"/>
        </w:pPr>
        <w:rPr>
          <w:rFonts w:ascii="Tms Rmn" w:hAnsi="Tms Rmn" w:hint="default"/>
        </w:rPr>
      </w:lvl>
    </w:lvlOverride>
  </w:num>
  <w:num w:numId="4" w16cid:durableId="1880513452">
    <w:abstractNumId w:val="10"/>
    <w:lvlOverride w:ilvl="0">
      <w:lvl w:ilvl="0">
        <w:start w:val="1"/>
        <w:numFmt w:val="bullet"/>
        <w:lvlText w:val=""/>
        <w:legacy w:legacy="1" w:legacySpace="0" w:legacyIndent="288"/>
        <w:lvlJc w:val="left"/>
        <w:pPr>
          <w:ind w:left="576" w:hanging="288"/>
        </w:pPr>
        <w:rPr>
          <w:rFonts w:ascii="Tms Rmn" w:hAnsi="Tms Rmn" w:hint="default"/>
        </w:rPr>
      </w:lvl>
    </w:lvlOverride>
  </w:num>
  <w:num w:numId="5" w16cid:durableId="2115980227">
    <w:abstractNumId w:val="12"/>
  </w:num>
  <w:num w:numId="6" w16cid:durableId="697120916">
    <w:abstractNumId w:val="21"/>
  </w:num>
  <w:num w:numId="7" w16cid:durableId="1436051973">
    <w:abstractNumId w:val="36"/>
  </w:num>
  <w:num w:numId="8" w16cid:durableId="936521139">
    <w:abstractNumId w:val="38"/>
  </w:num>
  <w:num w:numId="9" w16cid:durableId="909270705">
    <w:abstractNumId w:val="14"/>
  </w:num>
  <w:num w:numId="10" w16cid:durableId="697704075">
    <w:abstractNumId w:val="44"/>
  </w:num>
  <w:num w:numId="11" w16cid:durableId="1767456528">
    <w:abstractNumId w:val="3"/>
  </w:num>
  <w:num w:numId="12" w16cid:durableId="305354331">
    <w:abstractNumId w:val="34"/>
  </w:num>
  <w:num w:numId="13" w16cid:durableId="979187893">
    <w:abstractNumId w:val="22"/>
  </w:num>
  <w:num w:numId="14" w16cid:durableId="1612862807">
    <w:abstractNumId w:val="41"/>
  </w:num>
  <w:num w:numId="15" w16cid:durableId="131295014">
    <w:abstractNumId w:val="18"/>
  </w:num>
  <w:num w:numId="16" w16cid:durableId="1572078562">
    <w:abstractNumId w:val="10"/>
    <w:lvlOverride w:ilvl="0">
      <w:lvl w:ilvl="0">
        <w:start w:val="1"/>
        <w:numFmt w:val="bullet"/>
        <w:lvlText w:val=""/>
        <w:legacy w:legacy="1" w:legacySpace="0" w:legacyIndent="288"/>
        <w:lvlJc w:val="left"/>
        <w:pPr>
          <w:ind w:left="288" w:hanging="288"/>
        </w:pPr>
        <w:rPr>
          <w:rFonts w:ascii="Symbol" w:hAnsi="Symbol" w:hint="default"/>
        </w:rPr>
      </w:lvl>
    </w:lvlOverride>
  </w:num>
  <w:num w:numId="17" w16cid:durableId="972903823">
    <w:abstractNumId w:val="10"/>
    <w:lvlOverride w:ilvl="0">
      <w:lvl w:ilvl="0">
        <w:start w:val="1"/>
        <w:numFmt w:val="bullet"/>
        <w:lvlText w:val=""/>
        <w:legacy w:legacy="1" w:legacySpace="0" w:legacyIndent="288"/>
        <w:lvlJc w:val="left"/>
        <w:pPr>
          <w:ind w:left="576" w:hanging="288"/>
        </w:pPr>
        <w:rPr>
          <w:rFonts w:ascii="Symbol" w:hAnsi="Symbol" w:hint="default"/>
        </w:rPr>
      </w:lvl>
    </w:lvlOverride>
  </w:num>
  <w:num w:numId="18" w16cid:durableId="352536920">
    <w:abstractNumId w:val="10"/>
    <w:lvlOverride w:ilvl="0">
      <w:lvl w:ilvl="0">
        <w:start w:val="1"/>
        <w:numFmt w:val="bullet"/>
        <w:lvlText w:val=""/>
        <w:legacy w:legacy="1" w:legacySpace="0" w:legacyIndent="288"/>
        <w:lvlJc w:val="left"/>
        <w:pPr>
          <w:ind w:left="288" w:hanging="288"/>
        </w:pPr>
        <w:rPr>
          <w:rFonts w:ascii="Tms Rmn" w:hAnsi="Tms Rmn" w:hint="default"/>
        </w:rPr>
      </w:lvl>
    </w:lvlOverride>
  </w:num>
  <w:num w:numId="19" w16cid:durableId="578293135">
    <w:abstractNumId w:val="10"/>
    <w:lvlOverride w:ilvl="0">
      <w:lvl w:ilvl="0">
        <w:start w:val="1"/>
        <w:numFmt w:val="bullet"/>
        <w:lvlText w:val=""/>
        <w:legacy w:legacy="1" w:legacySpace="0" w:legacyIndent="288"/>
        <w:lvlJc w:val="left"/>
        <w:pPr>
          <w:ind w:left="576" w:hanging="288"/>
        </w:pPr>
        <w:rPr>
          <w:rFonts w:ascii="Tms Rmn" w:hAnsi="Tms Rmn" w:hint="default"/>
        </w:rPr>
      </w:lvl>
    </w:lvlOverride>
  </w:num>
  <w:num w:numId="20" w16cid:durableId="1202591166">
    <w:abstractNumId w:val="15"/>
  </w:num>
  <w:num w:numId="21" w16cid:durableId="946887649">
    <w:abstractNumId w:val="17"/>
  </w:num>
  <w:num w:numId="22" w16cid:durableId="1191725862">
    <w:abstractNumId w:val="27"/>
  </w:num>
  <w:num w:numId="23" w16cid:durableId="1576628806">
    <w:abstractNumId w:val="37"/>
  </w:num>
  <w:num w:numId="24" w16cid:durableId="1560630112">
    <w:abstractNumId w:val="9"/>
  </w:num>
  <w:num w:numId="25" w16cid:durableId="727264235">
    <w:abstractNumId w:val="7"/>
  </w:num>
  <w:num w:numId="26" w16cid:durableId="905382063">
    <w:abstractNumId w:val="6"/>
  </w:num>
  <w:num w:numId="27" w16cid:durableId="1463377144">
    <w:abstractNumId w:val="5"/>
  </w:num>
  <w:num w:numId="28" w16cid:durableId="1730156190">
    <w:abstractNumId w:val="4"/>
  </w:num>
  <w:num w:numId="29" w16cid:durableId="533739431">
    <w:abstractNumId w:val="8"/>
  </w:num>
  <w:num w:numId="30" w16cid:durableId="1059935611">
    <w:abstractNumId w:val="2"/>
  </w:num>
  <w:num w:numId="31" w16cid:durableId="1695378006">
    <w:abstractNumId w:val="1"/>
  </w:num>
  <w:num w:numId="32" w16cid:durableId="501092343">
    <w:abstractNumId w:val="0"/>
  </w:num>
  <w:num w:numId="33" w16cid:durableId="1548713609">
    <w:abstractNumId w:val="30"/>
  </w:num>
  <w:num w:numId="34" w16cid:durableId="2034304392">
    <w:abstractNumId w:val="16"/>
  </w:num>
  <w:num w:numId="35" w16cid:durableId="1186406777">
    <w:abstractNumId w:val="16"/>
  </w:num>
  <w:num w:numId="36" w16cid:durableId="1173229759">
    <w:abstractNumId w:val="16"/>
  </w:num>
  <w:num w:numId="37" w16cid:durableId="554508913">
    <w:abstractNumId w:val="16"/>
  </w:num>
  <w:num w:numId="38" w16cid:durableId="1221357807">
    <w:abstractNumId w:val="16"/>
  </w:num>
  <w:num w:numId="39" w16cid:durableId="1116555906">
    <w:abstractNumId w:val="16"/>
  </w:num>
  <w:num w:numId="40" w16cid:durableId="1129974064">
    <w:abstractNumId w:val="40"/>
  </w:num>
  <w:num w:numId="41" w16cid:durableId="353920567">
    <w:abstractNumId w:val="24"/>
  </w:num>
  <w:num w:numId="42" w16cid:durableId="664549036">
    <w:abstractNumId w:val="25"/>
  </w:num>
  <w:num w:numId="43" w16cid:durableId="1320770300">
    <w:abstractNumId w:val="32"/>
  </w:num>
  <w:num w:numId="44" w16cid:durableId="1457023560">
    <w:abstractNumId w:val="19"/>
  </w:num>
  <w:num w:numId="45" w16cid:durableId="1080174299">
    <w:abstractNumId w:val="29"/>
  </w:num>
  <w:num w:numId="46" w16cid:durableId="1278680251">
    <w:abstractNumId w:val="28"/>
  </w:num>
  <w:num w:numId="47" w16cid:durableId="341049379">
    <w:abstractNumId w:val="43"/>
  </w:num>
  <w:num w:numId="48" w16cid:durableId="2038965980">
    <w:abstractNumId w:val="35"/>
  </w:num>
  <w:num w:numId="49" w16cid:durableId="1548687423">
    <w:abstractNumId w:val="31"/>
  </w:num>
  <w:num w:numId="50" w16cid:durableId="636256154">
    <w:abstractNumId w:val="26"/>
  </w:num>
  <w:num w:numId="51" w16cid:durableId="1606502472">
    <w:abstractNumId w:val="23"/>
  </w:num>
  <w:num w:numId="52" w16cid:durableId="1065686646">
    <w:abstractNumId w:val="13"/>
  </w:num>
  <w:num w:numId="53" w16cid:durableId="753471486">
    <w:abstractNumId w:val="42"/>
  </w:num>
  <w:num w:numId="54" w16cid:durableId="1413969783">
    <w:abstractNumId w:val="39"/>
  </w:num>
  <w:num w:numId="55" w16cid:durableId="911624411">
    <w:abstractNumId w:val="20"/>
  </w:num>
  <w:num w:numId="56" w16cid:durableId="1029988282">
    <w:abstractNumId w:val="33"/>
  </w:num>
  <w:num w:numId="57" w16cid:durableId="4617277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intFractionalCharacterWidth/>
  <w:bordersDoNotSurroundHeader/>
  <w:bordersDoNotSurroundFooter/>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142"/>
  <w:displayHorizontalDrawingGridEvery w:val="0"/>
  <w:displayVerticalDrawingGridEvery w:val="0"/>
  <w:doNotUseMarginsForDrawingGridOrigin/>
  <w:doNotShadeFormData/>
  <w:noPunctuationKerning/>
  <w:characterSpacingControl w:val="doNotCompress"/>
  <w:hdrShapeDefaults>
    <o:shapedefaults v:ext="edit" spidmax="2050" fill="f" fillcolor="white" stroke="f">
      <v:fill color="white" on="f"/>
      <v:stroke on="f"/>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D36"/>
    <w:rsid w:val="00000923"/>
    <w:rsid w:val="000023B2"/>
    <w:rsid w:val="00002BA1"/>
    <w:rsid w:val="00002C7F"/>
    <w:rsid w:val="00005B07"/>
    <w:rsid w:val="00010177"/>
    <w:rsid w:val="000205A0"/>
    <w:rsid w:val="000206E0"/>
    <w:rsid w:val="000256FA"/>
    <w:rsid w:val="000259F7"/>
    <w:rsid w:val="000300B3"/>
    <w:rsid w:val="00032D80"/>
    <w:rsid w:val="00032FD3"/>
    <w:rsid w:val="000334E8"/>
    <w:rsid w:val="000338C3"/>
    <w:rsid w:val="00033B1A"/>
    <w:rsid w:val="0003722A"/>
    <w:rsid w:val="0005126F"/>
    <w:rsid w:val="00056E56"/>
    <w:rsid w:val="00060218"/>
    <w:rsid w:val="000608EA"/>
    <w:rsid w:val="0006177D"/>
    <w:rsid w:val="00061AA2"/>
    <w:rsid w:val="00062A7E"/>
    <w:rsid w:val="00063C9D"/>
    <w:rsid w:val="0006557D"/>
    <w:rsid w:val="000742C4"/>
    <w:rsid w:val="00083388"/>
    <w:rsid w:val="00084822"/>
    <w:rsid w:val="000940C8"/>
    <w:rsid w:val="00094C74"/>
    <w:rsid w:val="000B012A"/>
    <w:rsid w:val="000B28AB"/>
    <w:rsid w:val="000B4290"/>
    <w:rsid w:val="000B4A2A"/>
    <w:rsid w:val="000B7009"/>
    <w:rsid w:val="000C0CD0"/>
    <w:rsid w:val="000C5F11"/>
    <w:rsid w:val="000D137C"/>
    <w:rsid w:val="000E0EB3"/>
    <w:rsid w:val="000F1F9F"/>
    <w:rsid w:val="000F4190"/>
    <w:rsid w:val="000F439B"/>
    <w:rsid w:val="000F6718"/>
    <w:rsid w:val="000F7AA1"/>
    <w:rsid w:val="00100D83"/>
    <w:rsid w:val="00101B5E"/>
    <w:rsid w:val="001022EB"/>
    <w:rsid w:val="001024F9"/>
    <w:rsid w:val="001029FC"/>
    <w:rsid w:val="00104435"/>
    <w:rsid w:val="00106221"/>
    <w:rsid w:val="0010709E"/>
    <w:rsid w:val="00115BCD"/>
    <w:rsid w:val="00117350"/>
    <w:rsid w:val="001229F9"/>
    <w:rsid w:val="00130387"/>
    <w:rsid w:val="001372CF"/>
    <w:rsid w:val="001416A8"/>
    <w:rsid w:val="00143292"/>
    <w:rsid w:val="00147FF0"/>
    <w:rsid w:val="00150FCC"/>
    <w:rsid w:val="00153E9A"/>
    <w:rsid w:val="0016131F"/>
    <w:rsid w:val="00161831"/>
    <w:rsid w:val="00172D2A"/>
    <w:rsid w:val="00174981"/>
    <w:rsid w:val="001754F5"/>
    <w:rsid w:val="00177C5F"/>
    <w:rsid w:val="00181038"/>
    <w:rsid w:val="00183DD4"/>
    <w:rsid w:val="001A3E1E"/>
    <w:rsid w:val="001A7FF5"/>
    <w:rsid w:val="001B25FE"/>
    <w:rsid w:val="001B7A24"/>
    <w:rsid w:val="001C0F16"/>
    <w:rsid w:val="001C2959"/>
    <w:rsid w:val="001C2CD7"/>
    <w:rsid w:val="001C3D26"/>
    <w:rsid w:val="001C41FF"/>
    <w:rsid w:val="001C5E7A"/>
    <w:rsid w:val="001D40E1"/>
    <w:rsid w:val="001D55C2"/>
    <w:rsid w:val="001E0D09"/>
    <w:rsid w:val="001E1F1C"/>
    <w:rsid w:val="001F11AD"/>
    <w:rsid w:val="00204599"/>
    <w:rsid w:val="002134B1"/>
    <w:rsid w:val="002165FF"/>
    <w:rsid w:val="002219D1"/>
    <w:rsid w:val="00230504"/>
    <w:rsid w:val="00234852"/>
    <w:rsid w:val="0023735F"/>
    <w:rsid w:val="00251796"/>
    <w:rsid w:val="00254B8C"/>
    <w:rsid w:val="00260DB2"/>
    <w:rsid w:val="00264167"/>
    <w:rsid w:val="00281C57"/>
    <w:rsid w:val="00282DEE"/>
    <w:rsid w:val="0028761B"/>
    <w:rsid w:val="002A39BE"/>
    <w:rsid w:val="002A3BB2"/>
    <w:rsid w:val="002A67D4"/>
    <w:rsid w:val="002B3B68"/>
    <w:rsid w:val="002C2D65"/>
    <w:rsid w:val="002C7400"/>
    <w:rsid w:val="002D506E"/>
    <w:rsid w:val="002E2271"/>
    <w:rsid w:val="002E37B5"/>
    <w:rsid w:val="002E3AAA"/>
    <w:rsid w:val="002E5A44"/>
    <w:rsid w:val="002E7F4C"/>
    <w:rsid w:val="0030119C"/>
    <w:rsid w:val="00305B27"/>
    <w:rsid w:val="00311A13"/>
    <w:rsid w:val="003147B0"/>
    <w:rsid w:val="00316943"/>
    <w:rsid w:val="00317925"/>
    <w:rsid w:val="00321F3B"/>
    <w:rsid w:val="0032202C"/>
    <w:rsid w:val="003270C6"/>
    <w:rsid w:val="0032716D"/>
    <w:rsid w:val="00330FDC"/>
    <w:rsid w:val="00334E89"/>
    <w:rsid w:val="00336AD3"/>
    <w:rsid w:val="00343751"/>
    <w:rsid w:val="00350105"/>
    <w:rsid w:val="00350BE0"/>
    <w:rsid w:val="00354EFB"/>
    <w:rsid w:val="00356FB6"/>
    <w:rsid w:val="00361CC6"/>
    <w:rsid w:val="00364401"/>
    <w:rsid w:val="00365C67"/>
    <w:rsid w:val="00373710"/>
    <w:rsid w:val="00384340"/>
    <w:rsid w:val="00384C60"/>
    <w:rsid w:val="00386B62"/>
    <w:rsid w:val="0038755A"/>
    <w:rsid w:val="00387624"/>
    <w:rsid w:val="003903E9"/>
    <w:rsid w:val="00391FD6"/>
    <w:rsid w:val="00393059"/>
    <w:rsid w:val="003931D4"/>
    <w:rsid w:val="00395109"/>
    <w:rsid w:val="00396335"/>
    <w:rsid w:val="00397267"/>
    <w:rsid w:val="003A787E"/>
    <w:rsid w:val="003C157E"/>
    <w:rsid w:val="003C4565"/>
    <w:rsid w:val="003C5518"/>
    <w:rsid w:val="003E0A8A"/>
    <w:rsid w:val="003E3D7C"/>
    <w:rsid w:val="003E432E"/>
    <w:rsid w:val="003E6A68"/>
    <w:rsid w:val="003E799F"/>
    <w:rsid w:val="003F16D0"/>
    <w:rsid w:val="003F1E7E"/>
    <w:rsid w:val="003F495A"/>
    <w:rsid w:val="00402CFB"/>
    <w:rsid w:val="0040728E"/>
    <w:rsid w:val="00411F8F"/>
    <w:rsid w:val="00412424"/>
    <w:rsid w:val="0041401C"/>
    <w:rsid w:val="0041788C"/>
    <w:rsid w:val="00423EC4"/>
    <w:rsid w:val="00430FFE"/>
    <w:rsid w:val="00433CD9"/>
    <w:rsid w:val="0043476E"/>
    <w:rsid w:val="0043701D"/>
    <w:rsid w:val="0043775B"/>
    <w:rsid w:val="00443926"/>
    <w:rsid w:val="00450D92"/>
    <w:rsid w:val="00450E32"/>
    <w:rsid w:val="00453595"/>
    <w:rsid w:val="00460CBF"/>
    <w:rsid w:val="00474F74"/>
    <w:rsid w:val="00481538"/>
    <w:rsid w:val="00482CBF"/>
    <w:rsid w:val="004836EC"/>
    <w:rsid w:val="004840F1"/>
    <w:rsid w:val="00484B85"/>
    <w:rsid w:val="00486851"/>
    <w:rsid w:val="004905C7"/>
    <w:rsid w:val="004917AF"/>
    <w:rsid w:val="004A2435"/>
    <w:rsid w:val="004A603B"/>
    <w:rsid w:val="004B67AF"/>
    <w:rsid w:val="004C50C7"/>
    <w:rsid w:val="004C7FCA"/>
    <w:rsid w:val="004D0144"/>
    <w:rsid w:val="004D2B3C"/>
    <w:rsid w:val="004D425A"/>
    <w:rsid w:val="004D4B4A"/>
    <w:rsid w:val="004D4C11"/>
    <w:rsid w:val="004E1AA0"/>
    <w:rsid w:val="004E2F8E"/>
    <w:rsid w:val="004F2ACC"/>
    <w:rsid w:val="00502200"/>
    <w:rsid w:val="0050322B"/>
    <w:rsid w:val="00506D8F"/>
    <w:rsid w:val="00507FC6"/>
    <w:rsid w:val="00512042"/>
    <w:rsid w:val="0051575B"/>
    <w:rsid w:val="00520E41"/>
    <w:rsid w:val="00524A78"/>
    <w:rsid w:val="00534476"/>
    <w:rsid w:val="00543235"/>
    <w:rsid w:val="0054719C"/>
    <w:rsid w:val="0056300C"/>
    <w:rsid w:val="0056333B"/>
    <w:rsid w:val="005657AA"/>
    <w:rsid w:val="00570475"/>
    <w:rsid w:val="00570A0B"/>
    <w:rsid w:val="005750EA"/>
    <w:rsid w:val="00575443"/>
    <w:rsid w:val="00576194"/>
    <w:rsid w:val="0058322E"/>
    <w:rsid w:val="00583EB2"/>
    <w:rsid w:val="00584E2D"/>
    <w:rsid w:val="005856C1"/>
    <w:rsid w:val="0058647E"/>
    <w:rsid w:val="00587C7C"/>
    <w:rsid w:val="00591CF3"/>
    <w:rsid w:val="005937F3"/>
    <w:rsid w:val="005A4830"/>
    <w:rsid w:val="005A6C87"/>
    <w:rsid w:val="005B14CD"/>
    <w:rsid w:val="005B3A3E"/>
    <w:rsid w:val="005B45F5"/>
    <w:rsid w:val="005C0321"/>
    <w:rsid w:val="005C0A73"/>
    <w:rsid w:val="005C0FC8"/>
    <w:rsid w:val="005C2FA7"/>
    <w:rsid w:val="005C62DD"/>
    <w:rsid w:val="005C68FB"/>
    <w:rsid w:val="005D00B3"/>
    <w:rsid w:val="005E216B"/>
    <w:rsid w:val="005E2E19"/>
    <w:rsid w:val="005F3CA7"/>
    <w:rsid w:val="005F44CA"/>
    <w:rsid w:val="005F47C2"/>
    <w:rsid w:val="005F7668"/>
    <w:rsid w:val="006010CA"/>
    <w:rsid w:val="006017F9"/>
    <w:rsid w:val="00601BDB"/>
    <w:rsid w:val="00613005"/>
    <w:rsid w:val="00614814"/>
    <w:rsid w:val="00614B3F"/>
    <w:rsid w:val="006162CD"/>
    <w:rsid w:val="00630C54"/>
    <w:rsid w:val="006318B1"/>
    <w:rsid w:val="00632175"/>
    <w:rsid w:val="00633FD8"/>
    <w:rsid w:val="00640BAF"/>
    <w:rsid w:val="00640BB7"/>
    <w:rsid w:val="0064359E"/>
    <w:rsid w:val="006566AF"/>
    <w:rsid w:val="0066713A"/>
    <w:rsid w:val="006738F5"/>
    <w:rsid w:val="006756EC"/>
    <w:rsid w:val="00676758"/>
    <w:rsid w:val="00676C54"/>
    <w:rsid w:val="0068245B"/>
    <w:rsid w:val="00684CEE"/>
    <w:rsid w:val="00684EB5"/>
    <w:rsid w:val="00686316"/>
    <w:rsid w:val="0069013B"/>
    <w:rsid w:val="00690792"/>
    <w:rsid w:val="00694345"/>
    <w:rsid w:val="00695373"/>
    <w:rsid w:val="006A5CA4"/>
    <w:rsid w:val="006B4AAA"/>
    <w:rsid w:val="006B4F00"/>
    <w:rsid w:val="006B7180"/>
    <w:rsid w:val="006C3CB3"/>
    <w:rsid w:val="006D2D53"/>
    <w:rsid w:val="006D37C5"/>
    <w:rsid w:val="006D6DED"/>
    <w:rsid w:val="006E0A41"/>
    <w:rsid w:val="006E36B3"/>
    <w:rsid w:val="006E51A1"/>
    <w:rsid w:val="006E5971"/>
    <w:rsid w:val="006E6EB9"/>
    <w:rsid w:val="006F15DF"/>
    <w:rsid w:val="006F4DEC"/>
    <w:rsid w:val="006F51D8"/>
    <w:rsid w:val="006F630C"/>
    <w:rsid w:val="00703255"/>
    <w:rsid w:val="00705AC5"/>
    <w:rsid w:val="00705B0B"/>
    <w:rsid w:val="007070A4"/>
    <w:rsid w:val="007072C0"/>
    <w:rsid w:val="00707333"/>
    <w:rsid w:val="00717817"/>
    <w:rsid w:val="00720DC0"/>
    <w:rsid w:val="00722FB3"/>
    <w:rsid w:val="00731357"/>
    <w:rsid w:val="00736677"/>
    <w:rsid w:val="007502BB"/>
    <w:rsid w:val="007526A2"/>
    <w:rsid w:val="007541BB"/>
    <w:rsid w:val="007566DC"/>
    <w:rsid w:val="007610EF"/>
    <w:rsid w:val="007657D5"/>
    <w:rsid w:val="00766093"/>
    <w:rsid w:val="007745B1"/>
    <w:rsid w:val="007746A5"/>
    <w:rsid w:val="00774F8E"/>
    <w:rsid w:val="0077613B"/>
    <w:rsid w:val="00777D7E"/>
    <w:rsid w:val="00782C0B"/>
    <w:rsid w:val="00790D91"/>
    <w:rsid w:val="007914D5"/>
    <w:rsid w:val="00796259"/>
    <w:rsid w:val="007A1FC2"/>
    <w:rsid w:val="007A53B0"/>
    <w:rsid w:val="007B406D"/>
    <w:rsid w:val="007B61C9"/>
    <w:rsid w:val="007C0B81"/>
    <w:rsid w:val="007C3939"/>
    <w:rsid w:val="007C5838"/>
    <w:rsid w:val="007C703D"/>
    <w:rsid w:val="007D776C"/>
    <w:rsid w:val="007E2353"/>
    <w:rsid w:val="007E2AAD"/>
    <w:rsid w:val="007E33AB"/>
    <w:rsid w:val="007E4EA1"/>
    <w:rsid w:val="007E7EFC"/>
    <w:rsid w:val="007F15B9"/>
    <w:rsid w:val="007F3C50"/>
    <w:rsid w:val="007F461D"/>
    <w:rsid w:val="00802749"/>
    <w:rsid w:val="0080681C"/>
    <w:rsid w:val="00812439"/>
    <w:rsid w:val="00820B89"/>
    <w:rsid w:val="00824612"/>
    <w:rsid w:val="00825085"/>
    <w:rsid w:val="00825509"/>
    <w:rsid w:val="008259BA"/>
    <w:rsid w:val="00825B53"/>
    <w:rsid w:val="00832951"/>
    <w:rsid w:val="00835E87"/>
    <w:rsid w:val="00850B8C"/>
    <w:rsid w:val="00854D93"/>
    <w:rsid w:val="0085729D"/>
    <w:rsid w:val="00862E38"/>
    <w:rsid w:val="008653D6"/>
    <w:rsid w:val="008671B3"/>
    <w:rsid w:val="00867913"/>
    <w:rsid w:val="00867E7A"/>
    <w:rsid w:val="00871595"/>
    <w:rsid w:val="0087181A"/>
    <w:rsid w:val="008766D8"/>
    <w:rsid w:val="008807E9"/>
    <w:rsid w:val="00883FC3"/>
    <w:rsid w:val="0088785E"/>
    <w:rsid w:val="008916A9"/>
    <w:rsid w:val="0089214B"/>
    <w:rsid w:val="00894F1D"/>
    <w:rsid w:val="008A381E"/>
    <w:rsid w:val="008A5E97"/>
    <w:rsid w:val="008C02B2"/>
    <w:rsid w:val="008C21D8"/>
    <w:rsid w:val="008D21AB"/>
    <w:rsid w:val="008D27F9"/>
    <w:rsid w:val="008D2E5B"/>
    <w:rsid w:val="008D3F08"/>
    <w:rsid w:val="008D6242"/>
    <w:rsid w:val="008E2279"/>
    <w:rsid w:val="008E4E85"/>
    <w:rsid w:val="008E5FBF"/>
    <w:rsid w:val="008E6192"/>
    <w:rsid w:val="008F7B0B"/>
    <w:rsid w:val="0091265C"/>
    <w:rsid w:val="009203D5"/>
    <w:rsid w:val="00923CA1"/>
    <w:rsid w:val="0093094A"/>
    <w:rsid w:val="00931A48"/>
    <w:rsid w:val="00932C9D"/>
    <w:rsid w:val="00936D3B"/>
    <w:rsid w:val="009401A2"/>
    <w:rsid w:val="00940D7C"/>
    <w:rsid w:val="009478EB"/>
    <w:rsid w:val="009547D0"/>
    <w:rsid w:val="00957AD4"/>
    <w:rsid w:val="00957BFF"/>
    <w:rsid w:val="00960398"/>
    <w:rsid w:val="00965384"/>
    <w:rsid w:val="0096614E"/>
    <w:rsid w:val="00967BF4"/>
    <w:rsid w:val="00967F1D"/>
    <w:rsid w:val="00971439"/>
    <w:rsid w:val="009762AC"/>
    <w:rsid w:val="00976AC3"/>
    <w:rsid w:val="00980C99"/>
    <w:rsid w:val="009845DC"/>
    <w:rsid w:val="00985D47"/>
    <w:rsid w:val="0099229C"/>
    <w:rsid w:val="0099258B"/>
    <w:rsid w:val="00996146"/>
    <w:rsid w:val="00997CC1"/>
    <w:rsid w:val="009A053F"/>
    <w:rsid w:val="009A1F22"/>
    <w:rsid w:val="009B477A"/>
    <w:rsid w:val="009B4AE2"/>
    <w:rsid w:val="009B6BFF"/>
    <w:rsid w:val="009B6C2C"/>
    <w:rsid w:val="009B6F2D"/>
    <w:rsid w:val="009C64BE"/>
    <w:rsid w:val="009D3E67"/>
    <w:rsid w:val="009E384E"/>
    <w:rsid w:val="009E63E1"/>
    <w:rsid w:val="009E72D8"/>
    <w:rsid w:val="009F3080"/>
    <w:rsid w:val="00A03A98"/>
    <w:rsid w:val="00A14D84"/>
    <w:rsid w:val="00A15D35"/>
    <w:rsid w:val="00A20380"/>
    <w:rsid w:val="00A20DDE"/>
    <w:rsid w:val="00A23EAB"/>
    <w:rsid w:val="00A27521"/>
    <w:rsid w:val="00A31B83"/>
    <w:rsid w:val="00A40C19"/>
    <w:rsid w:val="00A44B49"/>
    <w:rsid w:val="00A55506"/>
    <w:rsid w:val="00A61F13"/>
    <w:rsid w:val="00A746B0"/>
    <w:rsid w:val="00A74F70"/>
    <w:rsid w:val="00A8113C"/>
    <w:rsid w:val="00A84463"/>
    <w:rsid w:val="00A852AF"/>
    <w:rsid w:val="00A85999"/>
    <w:rsid w:val="00A86762"/>
    <w:rsid w:val="00A93EC3"/>
    <w:rsid w:val="00A966B4"/>
    <w:rsid w:val="00A96FC6"/>
    <w:rsid w:val="00AA119C"/>
    <w:rsid w:val="00AA2CCE"/>
    <w:rsid w:val="00AA36E7"/>
    <w:rsid w:val="00AB51E9"/>
    <w:rsid w:val="00AB59B5"/>
    <w:rsid w:val="00AB59E6"/>
    <w:rsid w:val="00AD00B6"/>
    <w:rsid w:val="00AD1C8C"/>
    <w:rsid w:val="00AD48E0"/>
    <w:rsid w:val="00AF5B50"/>
    <w:rsid w:val="00AF6077"/>
    <w:rsid w:val="00B031F4"/>
    <w:rsid w:val="00B03D36"/>
    <w:rsid w:val="00B03F79"/>
    <w:rsid w:val="00B05A41"/>
    <w:rsid w:val="00B11048"/>
    <w:rsid w:val="00B147A5"/>
    <w:rsid w:val="00B24FCC"/>
    <w:rsid w:val="00B30539"/>
    <w:rsid w:val="00B3667B"/>
    <w:rsid w:val="00B420E5"/>
    <w:rsid w:val="00B4304B"/>
    <w:rsid w:val="00B43B18"/>
    <w:rsid w:val="00B47814"/>
    <w:rsid w:val="00B47E9B"/>
    <w:rsid w:val="00B509DC"/>
    <w:rsid w:val="00B510AF"/>
    <w:rsid w:val="00B5117D"/>
    <w:rsid w:val="00B55A73"/>
    <w:rsid w:val="00B57BE8"/>
    <w:rsid w:val="00B6302C"/>
    <w:rsid w:val="00B63806"/>
    <w:rsid w:val="00B750A5"/>
    <w:rsid w:val="00B768EF"/>
    <w:rsid w:val="00B871D0"/>
    <w:rsid w:val="00B87DC9"/>
    <w:rsid w:val="00B9198E"/>
    <w:rsid w:val="00BA3F4E"/>
    <w:rsid w:val="00BA5014"/>
    <w:rsid w:val="00BA5EDC"/>
    <w:rsid w:val="00BB0175"/>
    <w:rsid w:val="00BB1916"/>
    <w:rsid w:val="00BC12F6"/>
    <w:rsid w:val="00BC1DE3"/>
    <w:rsid w:val="00BC7394"/>
    <w:rsid w:val="00BD1585"/>
    <w:rsid w:val="00BD44C7"/>
    <w:rsid w:val="00BE25E2"/>
    <w:rsid w:val="00C03B0A"/>
    <w:rsid w:val="00C06090"/>
    <w:rsid w:val="00C10ACC"/>
    <w:rsid w:val="00C20BAC"/>
    <w:rsid w:val="00C211AA"/>
    <w:rsid w:val="00C223E3"/>
    <w:rsid w:val="00C23DF0"/>
    <w:rsid w:val="00C251A9"/>
    <w:rsid w:val="00C25D15"/>
    <w:rsid w:val="00C2718A"/>
    <w:rsid w:val="00C30403"/>
    <w:rsid w:val="00C33A21"/>
    <w:rsid w:val="00C54DF0"/>
    <w:rsid w:val="00C55EDD"/>
    <w:rsid w:val="00C57726"/>
    <w:rsid w:val="00C6051A"/>
    <w:rsid w:val="00C658F4"/>
    <w:rsid w:val="00C67731"/>
    <w:rsid w:val="00C67C20"/>
    <w:rsid w:val="00C7115D"/>
    <w:rsid w:val="00C71835"/>
    <w:rsid w:val="00C74452"/>
    <w:rsid w:val="00C80303"/>
    <w:rsid w:val="00C81651"/>
    <w:rsid w:val="00C82E47"/>
    <w:rsid w:val="00C85CB9"/>
    <w:rsid w:val="00C87BA4"/>
    <w:rsid w:val="00C90657"/>
    <w:rsid w:val="00C9404B"/>
    <w:rsid w:val="00CB5114"/>
    <w:rsid w:val="00CC1720"/>
    <w:rsid w:val="00CC1DF4"/>
    <w:rsid w:val="00CC460E"/>
    <w:rsid w:val="00CD05B2"/>
    <w:rsid w:val="00CD0836"/>
    <w:rsid w:val="00CD4B78"/>
    <w:rsid w:val="00CE0A6B"/>
    <w:rsid w:val="00CE0F49"/>
    <w:rsid w:val="00CE159B"/>
    <w:rsid w:val="00CE2EF0"/>
    <w:rsid w:val="00CE6185"/>
    <w:rsid w:val="00CF0F7F"/>
    <w:rsid w:val="00CF1292"/>
    <w:rsid w:val="00D06788"/>
    <w:rsid w:val="00D101F2"/>
    <w:rsid w:val="00D10722"/>
    <w:rsid w:val="00D10871"/>
    <w:rsid w:val="00D20781"/>
    <w:rsid w:val="00D27F40"/>
    <w:rsid w:val="00D30258"/>
    <w:rsid w:val="00D30ECA"/>
    <w:rsid w:val="00D32B16"/>
    <w:rsid w:val="00D32E52"/>
    <w:rsid w:val="00D3728E"/>
    <w:rsid w:val="00D423E4"/>
    <w:rsid w:val="00D42706"/>
    <w:rsid w:val="00D471E0"/>
    <w:rsid w:val="00D5398A"/>
    <w:rsid w:val="00D5411F"/>
    <w:rsid w:val="00D71890"/>
    <w:rsid w:val="00D84BC4"/>
    <w:rsid w:val="00D855E0"/>
    <w:rsid w:val="00D8673A"/>
    <w:rsid w:val="00D92486"/>
    <w:rsid w:val="00D9391D"/>
    <w:rsid w:val="00D93940"/>
    <w:rsid w:val="00DA5A5B"/>
    <w:rsid w:val="00DB0B05"/>
    <w:rsid w:val="00DC0700"/>
    <w:rsid w:val="00DC2DDB"/>
    <w:rsid w:val="00DC51FB"/>
    <w:rsid w:val="00DC7831"/>
    <w:rsid w:val="00DD2CE1"/>
    <w:rsid w:val="00DD46E2"/>
    <w:rsid w:val="00DD4DBB"/>
    <w:rsid w:val="00DE2015"/>
    <w:rsid w:val="00DE38E1"/>
    <w:rsid w:val="00DE47C4"/>
    <w:rsid w:val="00DF1A96"/>
    <w:rsid w:val="00DF2BD3"/>
    <w:rsid w:val="00DF36BC"/>
    <w:rsid w:val="00E074E8"/>
    <w:rsid w:val="00E0780B"/>
    <w:rsid w:val="00E07BCE"/>
    <w:rsid w:val="00E1147A"/>
    <w:rsid w:val="00E11E19"/>
    <w:rsid w:val="00E12714"/>
    <w:rsid w:val="00E26E9B"/>
    <w:rsid w:val="00E2777C"/>
    <w:rsid w:val="00E31FB5"/>
    <w:rsid w:val="00E3264F"/>
    <w:rsid w:val="00E40F6B"/>
    <w:rsid w:val="00E41140"/>
    <w:rsid w:val="00E51859"/>
    <w:rsid w:val="00E53D4B"/>
    <w:rsid w:val="00E55A49"/>
    <w:rsid w:val="00E6107B"/>
    <w:rsid w:val="00E62357"/>
    <w:rsid w:val="00E635BA"/>
    <w:rsid w:val="00E765E8"/>
    <w:rsid w:val="00E77FCB"/>
    <w:rsid w:val="00E874A2"/>
    <w:rsid w:val="00E958B6"/>
    <w:rsid w:val="00EA2C1D"/>
    <w:rsid w:val="00EA4CEF"/>
    <w:rsid w:val="00EB1493"/>
    <w:rsid w:val="00EB3353"/>
    <w:rsid w:val="00EB50EA"/>
    <w:rsid w:val="00EC08E9"/>
    <w:rsid w:val="00EC186E"/>
    <w:rsid w:val="00EC3811"/>
    <w:rsid w:val="00EC453C"/>
    <w:rsid w:val="00EC7E77"/>
    <w:rsid w:val="00EE04E0"/>
    <w:rsid w:val="00EE0CAE"/>
    <w:rsid w:val="00EE0FA6"/>
    <w:rsid w:val="00EE51AB"/>
    <w:rsid w:val="00EF44D7"/>
    <w:rsid w:val="00F06E46"/>
    <w:rsid w:val="00F071CB"/>
    <w:rsid w:val="00F1427C"/>
    <w:rsid w:val="00F15BCB"/>
    <w:rsid w:val="00F27B71"/>
    <w:rsid w:val="00F31208"/>
    <w:rsid w:val="00F31BBD"/>
    <w:rsid w:val="00F42938"/>
    <w:rsid w:val="00F523ED"/>
    <w:rsid w:val="00F56D6F"/>
    <w:rsid w:val="00F6072F"/>
    <w:rsid w:val="00F61D35"/>
    <w:rsid w:val="00F829EE"/>
    <w:rsid w:val="00F83FD8"/>
    <w:rsid w:val="00F862FF"/>
    <w:rsid w:val="00F901B1"/>
    <w:rsid w:val="00F95006"/>
    <w:rsid w:val="00FA13D4"/>
    <w:rsid w:val="00FA2262"/>
    <w:rsid w:val="00FA2B4C"/>
    <w:rsid w:val="00FA5041"/>
    <w:rsid w:val="00FA558A"/>
    <w:rsid w:val="00FA76F2"/>
    <w:rsid w:val="00FB05AC"/>
    <w:rsid w:val="00FB2E22"/>
    <w:rsid w:val="00FB342A"/>
    <w:rsid w:val="00FB53FD"/>
    <w:rsid w:val="00FB6ECB"/>
    <w:rsid w:val="00FC1BF4"/>
    <w:rsid w:val="00FC37C8"/>
    <w:rsid w:val="00FC7DA4"/>
    <w:rsid w:val="00FD538A"/>
    <w:rsid w:val="00FE18AE"/>
    <w:rsid w:val="00FE1A58"/>
    <w:rsid w:val="00FE2531"/>
    <w:rsid w:val="00FF6448"/>
    <w:rsid w:val="00FF77DA"/>
    <w:rsid w:val="20C73F75"/>
    <w:rsid w:val="4D970FF3"/>
    <w:rsid w:val="5F61888E"/>
    <w:rsid w:val="66576A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1A9E9018"/>
  <w15:docId w15:val="{839AE63D-CADF-4620-89EE-A98C03BE2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MS Mincho" w:hAnsi="Times"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
    <w:qFormat/>
    <w:rsid w:val="000F439B"/>
    <w:pPr>
      <w:spacing w:after="120"/>
    </w:pPr>
    <w:rPr>
      <w:rFonts w:ascii="Arial" w:eastAsia="Arial" w:hAnsi="Arial"/>
    </w:rPr>
  </w:style>
  <w:style w:type="paragraph" w:styleId="Heading1">
    <w:name w:val="heading 1"/>
    <w:aliases w:val="1"/>
    <w:next w:val="Normal"/>
    <w:qFormat/>
    <w:rsid w:val="008916A9"/>
    <w:pPr>
      <w:keepNext/>
      <w:keepLines/>
      <w:numPr>
        <w:numId w:val="39"/>
      </w:numPr>
      <w:spacing w:before="120" w:after="120" w:line="240" w:lineRule="atLeast"/>
      <w:outlineLvl w:val="0"/>
    </w:pPr>
    <w:rPr>
      <w:rFonts w:ascii="Arial" w:eastAsia="MS Gothic" w:hAnsi="Arial"/>
      <w:b/>
      <w:sz w:val="24"/>
    </w:rPr>
  </w:style>
  <w:style w:type="paragraph" w:styleId="Heading2">
    <w:name w:val="heading 2"/>
    <w:aliases w:val="2"/>
    <w:next w:val="Normal"/>
    <w:qFormat/>
    <w:rsid w:val="008916A9"/>
    <w:pPr>
      <w:keepNext/>
      <w:keepLines/>
      <w:numPr>
        <w:ilvl w:val="1"/>
        <w:numId w:val="39"/>
      </w:numPr>
      <w:spacing w:before="80" w:after="80" w:line="240" w:lineRule="atLeast"/>
      <w:outlineLvl w:val="1"/>
    </w:pPr>
    <w:rPr>
      <w:rFonts w:ascii="Arial" w:hAnsi="Arial"/>
      <w:b/>
      <w:sz w:val="24"/>
    </w:rPr>
  </w:style>
  <w:style w:type="paragraph" w:styleId="Heading3">
    <w:name w:val="heading 3"/>
    <w:aliases w:val="3"/>
    <w:next w:val="Normal"/>
    <w:qFormat/>
    <w:rsid w:val="008916A9"/>
    <w:pPr>
      <w:numPr>
        <w:ilvl w:val="2"/>
        <w:numId w:val="39"/>
      </w:numPr>
      <w:spacing w:before="40" w:after="40" w:line="240" w:lineRule="atLeast"/>
      <w:outlineLvl w:val="2"/>
    </w:pPr>
    <w:rPr>
      <w:rFonts w:ascii="Arial" w:hAnsi="Arial"/>
      <w:b/>
      <w:sz w:val="22"/>
    </w:rPr>
  </w:style>
  <w:style w:type="paragraph" w:styleId="Heading4">
    <w:name w:val="heading 4"/>
    <w:aliases w:val="4"/>
    <w:basedOn w:val="Normal"/>
    <w:next w:val="Normal"/>
    <w:qFormat/>
    <w:rsid w:val="007E2AAD"/>
    <w:pPr>
      <w:keepLines/>
      <w:numPr>
        <w:ilvl w:val="3"/>
        <w:numId w:val="39"/>
      </w:numPr>
      <w:outlineLvl w:val="3"/>
    </w:pPr>
    <w:rPr>
      <w:b/>
      <w:sz w:val="22"/>
    </w:rPr>
  </w:style>
  <w:style w:type="paragraph" w:styleId="Heading5">
    <w:name w:val="heading 5"/>
    <w:aliases w:val="5"/>
    <w:basedOn w:val="Normal"/>
    <w:next w:val="Normal"/>
    <w:qFormat/>
    <w:rsid w:val="008916A9"/>
    <w:pPr>
      <w:keepNext/>
      <w:keepLines/>
      <w:numPr>
        <w:ilvl w:val="4"/>
        <w:numId w:val="39"/>
      </w:numPr>
      <w:outlineLvl w:val="4"/>
    </w:pPr>
    <w:rPr>
      <w:b/>
    </w:rPr>
  </w:style>
  <w:style w:type="paragraph" w:styleId="Heading6">
    <w:name w:val="heading 6"/>
    <w:basedOn w:val="Normal"/>
    <w:next w:val="Normal"/>
    <w:qFormat/>
    <w:rsid w:val="008916A9"/>
    <w:pPr>
      <w:numPr>
        <w:ilvl w:val="5"/>
        <w:numId w:val="39"/>
      </w:numPr>
      <w:outlineLvl w:val="5"/>
    </w:pPr>
    <w:rPr>
      <w:b/>
      <w:bCs/>
      <w:szCs w:val="22"/>
    </w:rPr>
  </w:style>
  <w:style w:type="paragraph" w:styleId="Heading7">
    <w:name w:val="heading 7"/>
    <w:basedOn w:val="Normal"/>
    <w:next w:val="Normal"/>
    <w:qFormat/>
    <w:rsid w:val="00867913"/>
    <w:pPr>
      <w:numPr>
        <w:ilvl w:val="6"/>
        <w:numId w:val="39"/>
      </w:numPr>
      <w:spacing w:before="240" w:after="60"/>
      <w:outlineLvl w:val="6"/>
    </w:pPr>
    <w:rPr>
      <w:sz w:val="24"/>
      <w:szCs w:val="24"/>
    </w:rPr>
  </w:style>
  <w:style w:type="paragraph" w:styleId="Heading8">
    <w:name w:val="heading 8"/>
    <w:basedOn w:val="Normal"/>
    <w:next w:val="Normal"/>
    <w:qFormat/>
    <w:rsid w:val="00867913"/>
    <w:pPr>
      <w:numPr>
        <w:ilvl w:val="7"/>
        <w:numId w:val="39"/>
      </w:numPr>
      <w:spacing w:before="240" w:after="60"/>
      <w:outlineLvl w:val="7"/>
    </w:pPr>
    <w:rPr>
      <w:i/>
      <w:iCs/>
      <w:sz w:val="24"/>
      <w:szCs w:val="24"/>
    </w:rPr>
  </w:style>
  <w:style w:type="paragraph" w:styleId="Heading9">
    <w:name w:val="heading 9"/>
    <w:basedOn w:val="Normal"/>
    <w:next w:val="Normal"/>
    <w:qFormat/>
    <w:rsid w:val="00867913"/>
    <w:pPr>
      <w:numPr>
        <w:ilvl w:val="8"/>
        <w:numId w:val="39"/>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
    <w:name w:val="table head"/>
    <w:aliases w:val="th"/>
    <w:basedOn w:val="tablebody"/>
    <w:next w:val="tablebody"/>
    <w:pPr>
      <w:spacing w:line="240" w:lineRule="atLeast"/>
    </w:pPr>
    <w:rPr>
      <w:b/>
    </w:rPr>
  </w:style>
  <w:style w:type="paragraph" w:customStyle="1" w:styleId="tablebody">
    <w:name w:val="table body"/>
    <w:aliases w:val="tb"/>
    <w:basedOn w:val="Normal"/>
    <w:link w:val="tablebody0"/>
    <w:pPr>
      <w:keepNext/>
      <w:keepLines/>
      <w:spacing w:after="20" w:line="240" w:lineRule="exact"/>
    </w:pPr>
  </w:style>
  <w:style w:type="paragraph" w:customStyle="1" w:styleId="1">
    <w:name w:val="フッター1"/>
    <w:aliases w:val="f"/>
    <w:rsid w:val="0068245B"/>
    <w:pPr>
      <w:pBdr>
        <w:top w:val="single" w:sz="18" w:space="4" w:color="2A289D"/>
      </w:pBdr>
      <w:tabs>
        <w:tab w:val="center" w:pos="4803"/>
        <w:tab w:val="right" w:pos="9611"/>
      </w:tabs>
      <w:spacing w:before="200" w:after="120" w:line="240" w:lineRule="atLeast"/>
    </w:pPr>
    <w:rPr>
      <w:rFonts w:ascii="Arial" w:eastAsia="MS Gothic" w:hAnsi="Arial"/>
    </w:rPr>
  </w:style>
  <w:style w:type="paragraph" w:styleId="Header">
    <w:name w:val="header"/>
    <w:basedOn w:val="Normal"/>
    <w:pPr>
      <w:tabs>
        <w:tab w:val="center" w:pos="4252"/>
        <w:tab w:val="right" w:pos="8504"/>
      </w:tabs>
      <w:snapToGrid w:val="0"/>
    </w:pPr>
  </w:style>
  <w:style w:type="paragraph" w:customStyle="1" w:styleId="productname">
    <w:name w:val="product name"/>
    <w:aliases w:val="pn"/>
    <w:pPr>
      <w:spacing w:before="80" w:after="120" w:line="400" w:lineRule="exact"/>
    </w:pPr>
    <w:rPr>
      <w:rFonts w:ascii="Arial" w:eastAsia="MS Gothic" w:hAnsi="Arial"/>
      <w:b/>
      <w:sz w:val="36"/>
    </w:rPr>
  </w:style>
  <w:style w:type="character" w:styleId="Hyperlink">
    <w:name w:val="Hyperlink"/>
    <w:uiPriority w:val="99"/>
    <w:rPr>
      <w:color w:val="0000FF"/>
      <w:u w:val="single"/>
    </w:rPr>
  </w:style>
  <w:style w:type="paragraph" w:styleId="Footer">
    <w:name w:val="footer"/>
    <w:basedOn w:val="Normal"/>
    <w:rsid w:val="00B509DC"/>
    <w:pPr>
      <w:tabs>
        <w:tab w:val="center" w:pos="4252"/>
        <w:tab w:val="right" w:pos="8504"/>
      </w:tabs>
      <w:snapToGrid w:val="0"/>
      <w:jc w:val="center"/>
    </w:pPr>
  </w:style>
  <w:style w:type="paragraph" w:styleId="TOC5">
    <w:name w:val="toc 5"/>
    <w:aliases w:val="t5"/>
    <w:basedOn w:val="TOC4"/>
    <w:semiHidden/>
  </w:style>
  <w:style w:type="paragraph" w:styleId="TOC4">
    <w:name w:val="toc 4"/>
    <w:aliases w:val="t4"/>
    <w:basedOn w:val="TOC1"/>
    <w:uiPriority w:val="39"/>
    <w:rsid w:val="00E6107B"/>
    <w:pPr>
      <w:spacing w:before="0"/>
      <w:ind w:left="794" w:hanging="794"/>
    </w:pPr>
    <w:rPr>
      <w:sz w:val="20"/>
    </w:rPr>
  </w:style>
  <w:style w:type="paragraph" w:styleId="TOC1">
    <w:name w:val="toc 1"/>
    <w:aliases w:val="t1"/>
    <w:basedOn w:val="Normal"/>
    <w:next w:val="TOC2"/>
    <w:uiPriority w:val="39"/>
    <w:rsid w:val="00E6107B"/>
    <w:pPr>
      <w:widowControl w:val="0"/>
      <w:tabs>
        <w:tab w:val="right" w:leader="dot" w:pos="9611"/>
      </w:tabs>
      <w:spacing w:before="240" w:after="60" w:line="280" w:lineRule="exact"/>
      <w:ind w:left="454" w:hanging="454"/>
    </w:pPr>
    <w:rPr>
      <w:rFonts w:eastAsia="MS Gothic"/>
      <w:sz w:val="22"/>
    </w:rPr>
  </w:style>
  <w:style w:type="paragraph" w:styleId="TOC2">
    <w:name w:val="toc 2"/>
    <w:aliases w:val="t2"/>
    <w:basedOn w:val="TOC1"/>
    <w:next w:val="TOC3"/>
    <w:uiPriority w:val="39"/>
    <w:rsid w:val="00E6107B"/>
    <w:pPr>
      <w:spacing w:before="0"/>
      <w:ind w:left="567" w:hanging="567"/>
    </w:pPr>
    <w:rPr>
      <w:sz w:val="20"/>
    </w:rPr>
  </w:style>
  <w:style w:type="paragraph" w:styleId="TOC3">
    <w:name w:val="toc 3"/>
    <w:aliases w:val="t3"/>
    <w:basedOn w:val="TOC1"/>
    <w:uiPriority w:val="39"/>
    <w:rsid w:val="00E6107B"/>
    <w:pPr>
      <w:spacing w:before="0"/>
      <w:ind w:left="680" w:hanging="680"/>
    </w:pPr>
    <w:rPr>
      <w:sz w:val="20"/>
    </w:rPr>
  </w:style>
  <w:style w:type="paragraph" w:customStyle="1" w:styleId="box">
    <w:name w:val="box"/>
    <w:aliases w:val="b"/>
    <w:basedOn w:val="Normal"/>
    <w:next w:val="figuretitle"/>
    <w:pPr>
      <w:keepNext/>
      <w:keepLines/>
      <w:pBdr>
        <w:top w:val="single" w:sz="4" w:space="5" w:color="auto"/>
        <w:left w:val="single" w:sz="4" w:space="5" w:color="auto"/>
        <w:bottom w:val="single" w:sz="4" w:space="5" w:color="auto"/>
        <w:right w:val="single" w:sz="4" w:space="5" w:color="auto"/>
      </w:pBdr>
      <w:spacing w:before="60" w:after="60" w:line="259" w:lineRule="auto"/>
      <w:jc w:val="center"/>
    </w:pPr>
    <w:rPr>
      <w:noProof/>
    </w:rPr>
  </w:style>
  <w:style w:type="paragraph" w:customStyle="1" w:styleId="figuretitle">
    <w:name w:val="figure title"/>
    <w:aliases w:val="ft"/>
    <w:next w:val="Normal"/>
    <w:pPr>
      <w:spacing w:after="120" w:line="240" w:lineRule="atLeast"/>
      <w:jc w:val="center"/>
    </w:pPr>
    <w:rPr>
      <w:rFonts w:ascii="Arial" w:eastAsia="MS Gothic" w:hAnsi="Arial"/>
      <w:b/>
    </w:rPr>
  </w:style>
  <w:style w:type="paragraph" w:customStyle="1" w:styleId="level2unordered">
    <w:name w:val="level 2 unordered"/>
    <w:aliases w:val="2u,Level 2 unordered"/>
    <w:basedOn w:val="level1unordered"/>
    <w:pPr>
      <w:keepLines/>
      <w:numPr>
        <w:numId w:val="14"/>
      </w:numPr>
      <w:tabs>
        <w:tab w:val="clear" w:pos="648"/>
      </w:tabs>
      <w:ind w:left="578" w:hanging="289"/>
    </w:pPr>
  </w:style>
  <w:style w:type="paragraph" w:customStyle="1" w:styleId="level1unordered">
    <w:name w:val="level 1 unordered"/>
    <w:aliases w:val="1u,Level 1 unordered"/>
    <w:basedOn w:val="level1ordered"/>
    <w:pPr>
      <w:numPr>
        <w:numId w:val="13"/>
      </w:numPr>
      <w:tabs>
        <w:tab w:val="clear" w:pos="360"/>
      </w:tabs>
      <w:spacing w:line="240" w:lineRule="exact"/>
      <w:ind w:left="289" w:hanging="289"/>
    </w:pPr>
  </w:style>
  <w:style w:type="paragraph" w:customStyle="1" w:styleId="level1ordered">
    <w:name w:val="level 1 ordered"/>
    <w:aliases w:val="1o,Level 1 ordered"/>
    <w:rsid w:val="006B7180"/>
    <w:pPr>
      <w:keepNext/>
      <w:tabs>
        <w:tab w:val="left" w:pos="289"/>
      </w:tabs>
      <w:spacing w:after="20" w:line="240" w:lineRule="atLeast"/>
      <w:ind w:left="289" w:hanging="289"/>
    </w:pPr>
    <w:rPr>
      <w:rFonts w:ascii="Arial" w:eastAsia="Arial" w:hAnsi="Arial" w:cs="Arial"/>
    </w:rPr>
  </w:style>
  <w:style w:type="paragraph" w:customStyle="1" w:styleId="equation">
    <w:name w:val="equation"/>
    <w:aliases w:val="e"/>
    <w:next w:val="Normal"/>
    <w:pPr>
      <w:keepLines/>
      <w:spacing w:line="259" w:lineRule="auto"/>
      <w:ind w:left="720"/>
    </w:pPr>
    <w:rPr>
      <w:rFonts w:ascii="Arial" w:eastAsia="MS Gothic" w:hAnsi="Arial"/>
    </w:rPr>
  </w:style>
  <w:style w:type="paragraph" w:customStyle="1" w:styleId="figurenote">
    <w:name w:val="figure note"/>
    <w:aliases w:val="fn"/>
    <w:basedOn w:val="box"/>
    <w:pPr>
      <w:spacing w:before="0" w:after="20" w:line="240" w:lineRule="atLeast"/>
      <w:ind w:left="624" w:hanging="624"/>
      <w:jc w:val="left"/>
    </w:pPr>
  </w:style>
  <w:style w:type="paragraph" w:customStyle="1" w:styleId="figurenumnote">
    <w:name w:val="figure num note"/>
    <w:aliases w:val="fnn"/>
    <w:basedOn w:val="figurenote"/>
    <w:pPr>
      <w:tabs>
        <w:tab w:val="left" w:pos="624"/>
      </w:tabs>
      <w:ind w:left="907" w:hanging="907"/>
    </w:pPr>
  </w:style>
  <w:style w:type="paragraph" w:customStyle="1" w:styleId="10">
    <w:name w:val="ヘッダー1"/>
    <w:aliases w:val="h"/>
    <w:rsid w:val="00FB53FD"/>
    <w:pPr>
      <w:pBdr>
        <w:bottom w:val="single" w:sz="18" w:space="1" w:color="2A289D"/>
      </w:pBdr>
      <w:tabs>
        <w:tab w:val="right" w:pos="9611"/>
      </w:tabs>
      <w:spacing w:after="120" w:line="240" w:lineRule="atLeast"/>
    </w:pPr>
    <w:rPr>
      <w:rFonts w:ascii="Arial" w:eastAsia="MS Gothic" w:hAnsi="Arial"/>
      <w:b/>
      <w:sz w:val="24"/>
    </w:rPr>
  </w:style>
  <w:style w:type="paragraph" w:customStyle="1" w:styleId="notenumber">
    <w:name w:val="note number"/>
    <w:aliases w:val="nn"/>
    <w:rsid w:val="006B7180"/>
    <w:pPr>
      <w:tabs>
        <w:tab w:val="left" w:pos="624"/>
      </w:tabs>
      <w:spacing w:after="20" w:line="240" w:lineRule="exact"/>
      <w:ind w:left="907" w:hanging="907"/>
    </w:pPr>
    <w:rPr>
      <w:rFonts w:ascii="Arial" w:eastAsia="Arial" w:hAnsi="Arial" w:cs="Arial"/>
    </w:rPr>
  </w:style>
  <w:style w:type="paragraph" w:customStyle="1" w:styleId="note">
    <w:name w:val="note"/>
    <w:aliases w:val="nt"/>
    <w:next w:val="Normal"/>
    <w:rsid w:val="006B7180"/>
    <w:pPr>
      <w:spacing w:after="20" w:line="240" w:lineRule="exact"/>
      <w:ind w:left="624" w:hanging="624"/>
    </w:pPr>
    <w:rPr>
      <w:rFonts w:ascii="Arial" w:eastAsia="Arial" w:hAnsi="Arial" w:cs="Arial"/>
    </w:rPr>
  </w:style>
  <w:style w:type="paragraph" w:customStyle="1" w:styleId="tableend">
    <w:name w:val="table end"/>
    <w:aliases w:val="te"/>
    <w:basedOn w:val="Normal"/>
    <w:next w:val="Normal"/>
    <w:pPr>
      <w:spacing w:after="0" w:line="240" w:lineRule="atLeast"/>
    </w:pPr>
  </w:style>
  <w:style w:type="paragraph" w:customStyle="1" w:styleId="tablenote">
    <w:name w:val="table note"/>
    <w:aliases w:val="tn"/>
    <w:basedOn w:val="tablebody"/>
    <w:next w:val="tableend"/>
    <w:pPr>
      <w:spacing w:line="240" w:lineRule="atLeast"/>
      <w:ind w:left="601" w:hanging="601"/>
    </w:pPr>
  </w:style>
  <w:style w:type="paragraph" w:customStyle="1" w:styleId="tablecontinued">
    <w:name w:val="table continued"/>
    <w:aliases w:val="tc"/>
    <w:basedOn w:val="Heading5"/>
    <w:next w:val="tablehead"/>
    <w:pPr>
      <w:outlineLvl w:val="9"/>
    </w:pPr>
  </w:style>
  <w:style w:type="paragraph" w:customStyle="1" w:styleId="space">
    <w:name w:val="space"/>
    <w:aliases w:val="sp"/>
    <w:basedOn w:val="tableend"/>
    <w:next w:val="Normal"/>
    <w:pPr>
      <w:spacing w:after="60"/>
    </w:pPr>
  </w:style>
  <w:style w:type="paragraph" w:customStyle="1" w:styleId="table1unordered">
    <w:name w:val="table 1 unordered"/>
    <w:aliases w:val="t1u"/>
    <w:basedOn w:val="level1unordered"/>
    <w:pPr>
      <w:numPr>
        <w:numId w:val="20"/>
      </w:numPr>
      <w:tabs>
        <w:tab w:val="clear" w:pos="660"/>
      </w:tabs>
      <w:spacing w:line="240" w:lineRule="atLeast"/>
      <w:ind w:left="289" w:hanging="289"/>
    </w:pPr>
  </w:style>
  <w:style w:type="paragraph" w:customStyle="1" w:styleId="table2unordered">
    <w:name w:val="table 2 unordered"/>
    <w:aliases w:val="t2u"/>
    <w:basedOn w:val="table1unordered"/>
    <w:pPr>
      <w:numPr>
        <w:numId w:val="21"/>
      </w:numPr>
      <w:tabs>
        <w:tab w:val="clear" w:pos="1298"/>
      </w:tabs>
      <w:ind w:left="578"/>
    </w:pPr>
  </w:style>
  <w:style w:type="paragraph" w:customStyle="1" w:styleId="level3ordered">
    <w:name w:val="level 3 ordered"/>
    <w:aliases w:val="3o"/>
    <w:basedOn w:val="level2ordered"/>
    <w:pPr>
      <w:ind w:left="867"/>
    </w:pPr>
  </w:style>
  <w:style w:type="paragraph" w:customStyle="1" w:styleId="level2ordered">
    <w:name w:val="level 2 ordered"/>
    <w:aliases w:val="2o"/>
    <w:basedOn w:val="level1ordered"/>
    <w:pPr>
      <w:ind w:left="578"/>
    </w:pPr>
  </w:style>
  <w:style w:type="paragraph" w:customStyle="1" w:styleId="code">
    <w:name w:val="code"/>
    <w:aliases w:val="c"/>
    <w:pPr>
      <w:keepNext/>
      <w:keepLines/>
      <w:tabs>
        <w:tab w:val="left" w:pos="380"/>
        <w:tab w:val="left" w:pos="540"/>
        <w:tab w:val="left" w:pos="900"/>
        <w:tab w:val="left" w:pos="1264"/>
        <w:tab w:val="left" w:pos="1627"/>
        <w:tab w:val="left" w:pos="1990"/>
        <w:tab w:val="left" w:pos="2353"/>
        <w:tab w:val="left" w:pos="2716"/>
        <w:tab w:val="left" w:pos="3079"/>
        <w:tab w:val="left" w:pos="3442"/>
        <w:tab w:val="left" w:pos="3805"/>
        <w:tab w:val="left" w:pos="4168"/>
        <w:tab w:val="left" w:pos="4530"/>
        <w:tab w:val="left" w:pos="4893"/>
        <w:tab w:val="left" w:pos="5256"/>
        <w:tab w:val="left" w:pos="5619"/>
        <w:tab w:val="left" w:pos="5982"/>
        <w:tab w:val="left" w:pos="6345"/>
        <w:tab w:val="left" w:pos="6708"/>
        <w:tab w:val="left" w:pos="7071"/>
        <w:tab w:val="left" w:pos="7433"/>
        <w:tab w:val="left" w:pos="7796"/>
        <w:tab w:val="left" w:pos="8159"/>
        <w:tab w:val="left" w:pos="8522"/>
        <w:tab w:val="left" w:pos="8885"/>
        <w:tab w:val="left" w:pos="9248"/>
        <w:tab w:val="right" w:pos="9611"/>
      </w:tabs>
      <w:spacing w:line="240" w:lineRule="atLeast"/>
      <w:ind w:left="181"/>
    </w:pPr>
    <w:rPr>
      <w:rFonts w:ascii="Courier New" w:hAnsi="Courier New"/>
    </w:rPr>
  </w:style>
  <w:style w:type="paragraph" w:customStyle="1" w:styleId="codeend">
    <w:name w:val="code end"/>
    <w:aliases w:val="ce"/>
    <w:basedOn w:val="code"/>
    <w:next w:val="Normal"/>
    <w:pPr>
      <w:keepNext w:val="0"/>
    </w:pPr>
  </w:style>
  <w:style w:type="paragraph" w:customStyle="1" w:styleId="documentname">
    <w:name w:val="document name"/>
    <w:aliases w:val="dn"/>
    <w:rsid w:val="004917AF"/>
    <w:pPr>
      <w:pBdr>
        <w:bottom w:val="single" w:sz="18" w:space="1" w:color="2A289D"/>
      </w:pBdr>
      <w:spacing w:after="120" w:line="320" w:lineRule="exact"/>
      <w:jc w:val="both"/>
    </w:pPr>
    <w:rPr>
      <w:rFonts w:ascii="Arial" w:eastAsia="MS Gothic" w:hAnsi="Arial"/>
      <w:sz w:val="28"/>
    </w:rPr>
  </w:style>
  <w:style w:type="paragraph" w:customStyle="1" w:styleId="table2ordered">
    <w:name w:val="table 2 ordered"/>
    <w:aliases w:val="t2o"/>
    <w:basedOn w:val="table2unordered"/>
    <w:rsid w:val="00433CD9"/>
    <w:pPr>
      <w:numPr>
        <w:numId w:val="0"/>
      </w:numPr>
    </w:pPr>
  </w:style>
  <w:style w:type="paragraph" w:customStyle="1" w:styleId="table1cont">
    <w:name w:val="table 1 cont"/>
    <w:aliases w:val="t1c"/>
    <w:basedOn w:val="tablebody"/>
    <w:pPr>
      <w:spacing w:after="40" w:line="220" w:lineRule="exact"/>
      <w:ind w:left="288"/>
    </w:pPr>
  </w:style>
  <w:style w:type="paragraph" w:customStyle="1" w:styleId="table2cont">
    <w:name w:val="table 2 cont"/>
    <w:aliases w:val="t2c"/>
    <w:basedOn w:val="table2unordered"/>
    <w:pPr>
      <w:numPr>
        <w:numId w:val="0"/>
      </w:numPr>
      <w:tabs>
        <w:tab w:val="clear" w:pos="289"/>
      </w:tabs>
      <w:ind w:left="578"/>
    </w:pPr>
  </w:style>
  <w:style w:type="paragraph" w:customStyle="1" w:styleId="level3unordered">
    <w:name w:val="level 3 unordered"/>
    <w:aliases w:val="3u"/>
    <w:basedOn w:val="level2unordered"/>
    <w:pPr>
      <w:numPr>
        <w:numId w:val="15"/>
      </w:numPr>
      <w:tabs>
        <w:tab w:val="clear" w:pos="289"/>
        <w:tab w:val="clear" w:pos="360"/>
        <w:tab w:val="left" w:pos="868"/>
      </w:tabs>
      <w:ind w:left="867" w:hanging="289"/>
    </w:pPr>
  </w:style>
  <w:style w:type="paragraph" w:customStyle="1" w:styleId="level1cont">
    <w:name w:val="level 1 cont"/>
    <w:aliases w:val="1c,Level 1 cont"/>
    <w:rsid w:val="006B7180"/>
    <w:pPr>
      <w:keepNext/>
      <w:keepLines/>
      <w:spacing w:after="20" w:line="240" w:lineRule="atLeast"/>
      <w:ind w:left="289"/>
    </w:pPr>
    <w:rPr>
      <w:rFonts w:ascii="Arial" w:eastAsia="Arial" w:hAnsi="Arial" w:cs="Arial"/>
    </w:rPr>
  </w:style>
  <w:style w:type="paragraph" w:customStyle="1" w:styleId="level2cont">
    <w:name w:val="level 2 cont"/>
    <w:aliases w:val="2c"/>
    <w:basedOn w:val="level1cont"/>
    <w:pPr>
      <w:ind w:left="578"/>
    </w:pPr>
  </w:style>
  <w:style w:type="paragraph" w:customStyle="1" w:styleId="table1ordered">
    <w:name w:val="table 1 ordered"/>
    <w:aliases w:val="t1o"/>
    <w:basedOn w:val="table1unordered"/>
    <w:rsid w:val="00433CD9"/>
    <w:pPr>
      <w:numPr>
        <w:numId w:val="0"/>
      </w:numPr>
    </w:pPr>
  </w:style>
  <w:style w:type="paragraph" w:customStyle="1" w:styleId="level3cont">
    <w:name w:val="level 3 cont"/>
    <w:aliases w:val="3c"/>
    <w:basedOn w:val="level2cont"/>
    <w:pPr>
      <w:ind w:left="864"/>
    </w:pPr>
  </w:style>
  <w:style w:type="paragraph" w:customStyle="1" w:styleId="figurenumnotecont">
    <w:name w:val="figure num note cont"/>
    <w:aliases w:val="fnnc"/>
    <w:basedOn w:val="figurenumnote"/>
    <w:pPr>
      <w:tabs>
        <w:tab w:val="clear" w:pos="624"/>
      </w:tabs>
    </w:pPr>
  </w:style>
  <w:style w:type="paragraph" w:customStyle="1" w:styleId="notenumbercont">
    <w:name w:val="note number cont"/>
    <w:aliases w:val="nnc"/>
    <w:basedOn w:val="notenumber"/>
    <w:pPr>
      <w:tabs>
        <w:tab w:val="clear" w:pos="624"/>
      </w:tabs>
      <w:ind w:firstLine="0"/>
    </w:pPr>
  </w:style>
  <w:style w:type="paragraph" w:customStyle="1" w:styleId="listend">
    <w:name w:val="list end"/>
    <w:aliases w:val="le"/>
    <w:basedOn w:val="tableend"/>
    <w:next w:val="Normal"/>
    <w:pPr>
      <w:spacing w:line="160" w:lineRule="exact"/>
    </w:pPr>
  </w:style>
  <w:style w:type="paragraph" w:customStyle="1" w:styleId="condition">
    <w:name w:val="condition"/>
    <w:aliases w:val="con"/>
    <w:rsid w:val="00450E32"/>
    <w:pPr>
      <w:keepNext/>
      <w:spacing w:after="40" w:line="240" w:lineRule="atLeast"/>
      <w:jc w:val="right"/>
    </w:pPr>
    <w:rPr>
      <w:rFonts w:ascii="Arial" w:eastAsia="Arial" w:hAnsi="Arial" w:cs="Arial"/>
    </w:rPr>
  </w:style>
  <w:style w:type="paragraph" w:customStyle="1" w:styleId="tabletitle">
    <w:name w:val="table title"/>
    <w:aliases w:val="tt,table titie"/>
    <w:next w:val="Normal"/>
    <w:link w:val="tabletitie"/>
    <w:pPr>
      <w:spacing w:after="120" w:line="240" w:lineRule="atLeast"/>
      <w:ind w:left="907" w:hanging="907"/>
      <w:jc w:val="both"/>
    </w:pPr>
    <w:rPr>
      <w:rFonts w:ascii="Arial" w:eastAsia="MS Gothic" w:hAnsi="Arial"/>
      <w:b/>
    </w:rPr>
  </w:style>
  <w:style w:type="paragraph" w:customStyle="1" w:styleId="notecont">
    <w:name w:val="note cont"/>
    <w:aliases w:val="nc"/>
    <w:basedOn w:val="note"/>
    <w:pPr>
      <w:ind w:firstLine="0"/>
    </w:pPr>
  </w:style>
  <w:style w:type="paragraph" w:customStyle="1" w:styleId="tablenotecont">
    <w:name w:val="table note cont"/>
    <w:aliases w:val="tnc"/>
    <w:basedOn w:val="tablenote"/>
    <w:next w:val="tableend"/>
    <w:pPr>
      <w:ind w:firstLine="0"/>
    </w:pPr>
  </w:style>
  <w:style w:type="paragraph" w:customStyle="1" w:styleId="conditionitem">
    <w:name w:val="condition item"/>
    <w:aliases w:val="coni"/>
    <w:basedOn w:val="Normal"/>
    <w:pPr>
      <w:spacing w:after="40" w:line="260" w:lineRule="exact"/>
      <w:ind w:left="289" w:hanging="289"/>
    </w:pPr>
  </w:style>
  <w:style w:type="paragraph" w:customStyle="1" w:styleId="conditiontitle">
    <w:name w:val="condition title"/>
    <w:aliases w:val="cont"/>
    <w:basedOn w:val="Normal"/>
    <w:pPr>
      <w:keepNext/>
    </w:pPr>
    <w:rPr>
      <w:b/>
    </w:rPr>
  </w:style>
  <w:style w:type="paragraph" w:customStyle="1" w:styleId="figuretitleabove">
    <w:name w:val="figure title above"/>
    <w:aliases w:val="fta"/>
    <w:basedOn w:val="Heading3"/>
    <w:pPr>
      <w:outlineLvl w:val="9"/>
    </w:pPr>
  </w:style>
  <w:style w:type="paragraph" w:customStyle="1" w:styleId="tablefigure">
    <w:name w:val="table figure"/>
    <w:aliases w:val="tf"/>
    <w:basedOn w:val="tablebody"/>
    <w:next w:val="tablebody"/>
    <w:pPr>
      <w:spacing w:line="240" w:lineRule="atLeast"/>
    </w:pPr>
  </w:style>
  <w:style w:type="paragraph" w:customStyle="1" w:styleId="lastpage">
    <w:name w:val="last page"/>
    <w:aliases w:val="lp"/>
    <w:basedOn w:val="space"/>
    <w:pPr>
      <w:spacing w:after="0" w:line="240" w:lineRule="auto"/>
    </w:pPr>
  </w:style>
  <w:style w:type="paragraph" w:customStyle="1" w:styleId="tablenumbernotecont">
    <w:name w:val="table number note cont"/>
    <w:aliases w:val="tnnc"/>
    <w:basedOn w:val="Normal"/>
    <w:pPr>
      <w:keepNext/>
      <w:keepLines/>
      <w:spacing w:after="20" w:line="240" w:lineRule="atLeast"/>
      <w:ind w:left="885"/>
    </w:pPr>
  </w:style>
  <w:style w:type="paragraph" w:customStyle="1" w:styleId="tablenumbernote">
    <w:name w:val="table number note"/>
    <w:aliases w:val="tnn"/>
    <w:basedOn w:val="tablenote"/>
    <w:pPr>
      <w:tabs>
        <w:tab w:val="left" w:pos="601"/>
      </w:tabs>
      <w:ind w:left="885" w:hanging="885"/>
    </w:pPr>
  </w:style>
  <w:style w:type="paragraph" w:customStyle="1" w:styleId="indexlist">
    <w:name w:val="index list"/>
    <w:aliases w:val="il"/>
    <w:basedOn w:val="level1unordered"/>
    <w:pPr>
      <w:tabs>
        <w:tab w:val="left" w:leader="dot" w:pos="8278"/>
        <w:tab w:val="right" w:pos="8647"/>
      </w:tabs>
    </w:pPr>
  </w:style>
  <w:style w:type="paragraph" w:customStyle="1" w:styleId="headertop">
    <w:name w:val="header top"/>
    <w:aliases w:val="ht"/>
    <w:rsid w:val="004917AF"/>
    <w:pPr>
      <w:keepNext/>
      <w:keepLines/>
      <w:pBdr>
        <w:bottom w:val="single" w:sz="18" w:space="1" w:color="2A289D"/>
      </w:pBdr>
      <w:tabs>
        <w:tab w:val="right" w:pos="9611"/>
      </w:tabs>
      <w:spacing w:before="280" w:after="120" w:line="280" w:lineRule="atLeast"/>
    </w:pPr>
    <w:rPr>
      <w:rFonts w:ascii="Arial" w:eastAsia="MS Gothic" w:hAnsi="Arial"/>
      <w:noProof/>
      <w:sz w:val="28"/>
    </w:rPr>
  </w:style>
  <w:style w:type="paragraph" w:customStyle="1" w:styleId="introductionheader">
    <w:name w:val="introduction header"/>
    <w:aliases w:val="ih"/>
    <w:pPr>
      <w:spacing w:before="120" w:after="120" w:line="240" w:lineRule="atLeast"/>
    </w:pPr>
    <w:rPr>
      <w:rFonts w:ascii="Arial" w:eastAsia="MS Gothic" w:hAnsi="Arial"/>
      <w:b/>
      <w:sz w:val="24"/>
    </w:rPr>
  </w:style>
  <w:style w:type="paragraph" w:customStyle="1" w:styleId="targetdevice">
    <w:name w:val="target device"/>
    <w:aliases w:val="td"/>
    <w:pPr>
      <w:spacing w:before="120" w:after="120" w:line="240" w:lineRule="atLeast"/>
    </w:pPr>
    <w:rPr>
      <w:rFonts w:ascii="Arial" w:eastAsia="MS Gothic" w:hAnsi="Arial"/>
      <w:b/>
      <w:sz w:val="24"/>
    </w:rPr>
  </w:style>
  <w:style w:type="paragraph" w:customStyle="1" w:styleId="contentsheader">
    <w:name w:val="contents header"/>
    <w:pPr>
      <w:spacing w:before="120" w:after="120" w:line="240" w:lineRule="atLeast"/>
    </w:pPr>
    <w:rPr>
      <w:rFonts w:ascii="Arial" w:eastAsia="MS Gothic" w:hAnsi="Arial"/>
      <w:b/>
      <w:sz w:val="24"/>
    </w:rPr>
  </w:style>
  <w:style w:type="paragraph" w:customStyle="1" w:styleId="figurenotecont">
    <w:name w:val="figure note cont"/>
    <w:aliases w:val="fnc"/>
    <w:basedOn w:val="figurenote"/>
  </w:style>
  <w:style w:type="paragraph" w:customStyle="1" w:styleId="revisionhistory">
    <w:name w:val="revision history"/>
    <w:aliases w:val="rh"/>
    <w:basedOn w:val="Heading1"/>
    <w:pPr>
      <w:numPr>
        <w:numId w:val="0"/>
      </w:numPr>
    </w:pPr>
  </w:style>
  <w:style w:type="paragraph" w:customStyle="1" w:styleId="nonumberheading1">
    <w:name w:val="no number heading 1"/>
    <w:aliases w:val="nnh1"/>
    <w:basedOn w:val="Heading1"/>
    <w:pPr>
      <w:numPr>
        <w:numId w:val="0"/>
      </w:numPr>
    </w:pPr>
  </w:style>
  <w:style w:type="paragraph" w:customStyle="1" w:styleId="nonumberheading2">
    <w:name w:val="no number heading 2"/>
    <w:aliases w:val="nnh2"/>
    <w:basedOn w:val="Heading2"/>
    <w:pPr>
      <w:numPr>
        <w:ilvl w:val="0"/>
        <w:numId w:val="0"/>
      </w:numPr>
    </w:pPr>
    <w:rPr>
      <w:rFonts w:eastAsia="MS Gothic"/>
    </w:rPr>
  </w:style>
  <w:style w:type="paragraph" w:customStyle="1" w:styleId="nonumberheading3">
    <w:name w:val="no number heading 3"/>
    <w:aliases w:val="nnh3"/>
    <w:basedOn w:val="Heading3"/>
    <w:pPr>
      <w:numPr>
        <w:ilvl w:val="0"/>
        <w:numId w:val="0"/>
      </w:numPr>
    </w:pPr>
    <w:rPr>
      <w:rFonts w:eastAsia="MS Gothic"/>
    </w:rPr>
  </w:style>
  <w:style w:type="paragraph" w:customStyle="1" w:styleId="noframe">
    <w:name w:val="no frame"/>
    <w:basedOn w:val="box"/>
    <w:pPr>
      <w:pBdr>
        <w:top w:val="none" w:sz="0" w:space="0" w:color="auto"/>
        <w:left w:val="none" w:sz="0" w:space="0" w:color="auto"/>
        <w:bottom w:val="none" w:sz="0" w:space="0" w:color="auto"/>
        <w:right w:val="none" w:sz="0" w:space="0" w:color="auto"/>
      </w:pBdr>
    </w:pPr>
  </w:style>
  <w:style w:type="paragraph" w:customStyle="1" w:styleId="websiteandsupport">
    <w:name w:val="website and support"/>
    <w:aliases w:val="ws"/>
    <w:basedOn w:val="revisionhistory"/>
    <w:next w:val="Normal"/>
  </w:style>
  <w:style w:type="paragraph" w:customStyle="1" w:styleId="lonrnrd">
    <w:name w:val="lon_rn_rd"/>
    <w:basedOn w:val="Normal"/>
    <w:rsid w:val="002165FF"/>
    <w:pPr>
      <w:spacing w:after="0"/>
      <w:jc w:val="right"/>
    </w:pPr>
  </w:style>
  <w:style w:type="paragraph" w:styleId="BalloonText">
    <w:name w:val="Balloon Text"/>
    <w:basedOn w:val="Normal"/>
    <w:semiHidden/>
    <w:rsid w:val="00867913"/>
    <w:rPr>
      <w:rFonts w:ascii="Tahoma" w:hAnsi="Tahoma" w:cs="Tahoma"/>
      <w:sz w:val="16"/>
      <w:szCs w:val="16"/>
    </w:rPr>
  </w:style>
  <w:style w:type="paragraph" w:styleId="BlockText">
    <w:name w:val="Block Text"/>
    <w:basedOn w:val="Normal"/>
    <w:rsid w:val="00867913"/>
    <w:pPr>
      <w:ind w:left="1440" w:right="1440"/>
    </w:pPr>
  </w:style>
  <w:style w:type="paragraph" w:styleId="BodyText">
    <w:name w:val="Body Text"/>
    <w:basedOn w:val="Normal"/>
    <w:rsid w:val="00867913"/>
  </w:style>
  <w:style w:type="paragraph" w:styleId="BodyText2">
    <w:name w:val="Body Text 2"/>
    <w:basedOn w:val="Normal"/>
    <w:rsid w:val="00867913"/>
    <w:pPr>
      <w:spacing w:line="480" w:lineRule="auto"/>
    </w:pPr>
  </w:style>
  <w:style w:type="paragraph" w:styleId="BodyText3">
    <w:name w:val="Body Text 3"/>
    <w:basedOn w:val="Normal"/>
    <w:rsid w:val="00867913"/>
    <w:rPr>
      <w:sz w:val="16"/>
      <w:szCs w:val="16"/>
    </w:rPr>
  </w:style>
  <w:style w:type="paragraph" w:styleId="BodyTextFirstIndent">
    <w:name w:val="Body Text First Indent"/>
    <w:basedOn w:val="BodyText"/>
    <w:rsid w:val="00867913"/>
    <w:pPr>
      <w:ind w:firstLine="210"/>
    </w:pPr>
  </w:style>
  <w:style w:type="paragraph" w:styleId="BodyTextIndent">
    <w:name w:val="Body Text Indent"/>
    <w:basedOn w:val="Normal"/>
    <w:rsid w:val="00867913"/>
    <w:pPr>
      <w:ind w:left="360"/>
    </w:pPr>
  </w:style>
  <w:style w:type="paragraph" w:styleId="BodyTextFirstIndent2">
    <w:name w:val="Body Text First Indent 2"/>
    <w:basedOn w:val="BodyTextIndent"/>
    <w:rsid w:val="00867913"/>
    <w:pPr>
      <w:ind w:firstLine="210"/>
    </w:pPr>
  </w:style>
  <w:style w:type="paragraph" w:styleId="BodyTextIndent2">
    <w:name w:val="Body Text Indent 2"/>
    <w:basedOn w:val="Normal"/>
    <w:rsid w:val="00867913"/>
    <w:pPr>
      <w:spacing w:line="480" w:lineRule="auto"/>
      <w:ind w:left="360"/>
    </w:pPr>
  </w:style>
  <w:style w:type="paragraph" w:styleId="BodyTextIndent3">
    <w:name w:val="Body Text Indent 3"/>
    <w:basedOn w:val="Normal"/>
    <w:rsid w:val="00867913"/>
    <w:pPr>
      <w:ind w:left="360"/>
    </w:pPr>
    <w:rPr>
      <w:sz w:val="16"/>
      <w:szCs w:val="16"/>
    </w:rPr>
  </w:style>
  <w:style w:type="paragraph" w:styleId="Caption">
    <w:name w:val="caption"/>
    <w:basedOn w:val="Normal"/>
    <w:next w:val="Normal"/>
    <w:qFormat/>
    <w:rsid w:val="00867913"/>
    <w:rPr>
      <w:b/>
      <w:bCs/>
    </w:rPr>
  </w:style>
  <w:style w:type="paragraph" w:styleId="Closing">
    <w:name w:val="Closing"/>
    <w:basedOn w:val="Normal"/>
    <w:rsid w:val="00867913"/>
    <w:pPr>
      <w:ind w:left="4320"/>
    </w:pPr>
  </w:style>
  <w:style w:type="paragraph" w:styleId="CommentText">
    <w:name w:val="annotation text"/>
    <w:basedOn w:val="Normal"/>
    <w:semiHidden/>
    <w:rsid w:val="00867913"/>
  </w:style>
  <w:style w:type="paragraph" w:styleId="CommentSubject">
    <w:name w:val="annotation subject"/>
    <w:basedOn w:val="CommentText"/>
    <w:next w:val="CommentText"/>
    <w:semiHidden/>
    <w:rsid w:val="00867913"/>
    <w:rPr>
      <w:b/>
      <w:bCs/>
    </w:rPr>
  </w:style>
  <w:style w:type="paragraph" w:styleId="Date">
    <w:name w:val="Date"/>
    <w:basedOn w:val="Normal"/>
    <w:next w:val="Normal"/>
    <w:rsid w:val="00867913"/>
  </w:style>
  <w:style w:type="paragraph" w:styleId="DocumentMap">
    <w:name w:val="Document Map"/>
    <w:basedOn w:val="Normal"/>
    <w:semiHidden/>
    <w:rsid w:val="00867913"/>
    <w:pPr>
      <w:shd w:val="clear" w:color="auto" w:fill="000080"/>
    </w:pPr>
    <w:rPr>
      <w:rFonts w:ascii="Tahoma" w:hAnsi="Tahoma" w:cs="Tahoma"/>
    </w:rPr>
  </w:style>
  <w:style w:type="paragraph" w:styleId="E-mailSignature">
    <w:name w:val="E-mail Signature"/>
    <w:basedOn w:val="Normal"/>
    <w:rsid w:val="00867913"/>
  </w:style>
  <w:style w:type="paragraph" w:styleId="EndnoteText">
    <w:name w:val="endnote text"/>
    <w:basedOn w:val="Normal"/>
    <w:semiHidden/>
    <w:rsid w:val="00867913"/>
  </w:style>
  <w:style w:type="paragraph" w:styleId="EnvelopeAddress">
    <w:name w:val="envelope address"/>
    <w:basedOn w:val="Normal"/>
    <w:rsid w:val="00867913"/>
    <w:pPr>
      <w:framePr w:w="7920" w:h="1980" w:hRule="exact" w:hSpace="180" w:wrap="auto" w:hAnchor="page" w:xAlign="center" w:yAlign="bottom"/>
      <w:ind w:left="2880"/>
    </w:pPr>
    <w:rPr>
      <w:rFonts w:cs="Arial"/>
      <w:sz w:val="24"/>
      <w:szCs w:val="24"/>
    </w:rPr>
  </w:style>
  <w:style w:type="paragraph" w:styleId="EnvelopeReturn">
    <w:name w:val="envelope return"/>
    <w:basedOn w:val="Normal"/>
    <w:rsid w:val="00867913"/>
    <w:rPr>
      <w:rFonts w:cs="Arial"/>
    </w:rPr>
  </w:style>
  <w:style w:type="paragraph" w:styleId="FootnoteText">
    <w:name w:val="footnote text"/>
    <w:basedOn w:val="Normal"/>
    <w:semiHidden/>
    <w:rsid w:val="00867913"/>
  </w:style>
  <w:style w:type="paragraph" w:styleId="HTMLAddress">
    <w:name w:val="HTML Address"/>
    <w:basedOn w:val="Normal"/>
    <w:rsid w:val="00867913"/>
    <w:rPr>
      <w:i/>
      <w:iCs/>
    </w:rPr>
  </w:style>
  <w:style w:type="paragraph" w:styleId="HTMLPreformatted">
    <w:name w:val="HTML Preformatted"/>
    <w:basedOn w:val="Normal"/>
    <w:rsid w:val="00867913"/>
    <w:rPr>
      <w:rFonts w:ascii="Courier New" w:hAnsi="Courier New" w:cs="Courier New"/>
    </w:rPr>
  </w:style>
  <w:style w:type="paragraph" w:styleId="Index1">
    <w:name w:val="index 1"/>
    <w:basedOn w:val="Normal"/>
    <w:next w:val="Normal"/>
    <w:autoRedefine/>
    <w:semiHidden/>
    <w:rsid w:val="00867913"/>
    <w:pPr>
      <w:ind w:left="200" w:hanging="200"/>
    </w:pPr>
  </w:style>
  <w:style w:type="paragraph" w:styleId="Index2">
    <w:name w:val="index 2"/>
    <w:basedOn w:val="Normal"/>
    <w:next w:val="Normal"/>
    <w:autoRedefine/>
    <w:semiHidden/>
    <w:rsid w:val="00867913"/>
    <w:pPr>
      <w:ind w:left="400" w:hanging="200"/>
    </w:pPr>
  </w:style>
  <w:style w:type="paragraph" w:styleId="Index3">
    <w:name w:val="index 3"/>
    <w:basedOn w:val="Normal"/>
    <w:next w:val="Normal"/>
    <w:autoRedefine/>
    <w:semiHidden/>
    <w:rsid w:val="00867913"/>
    <w:pPr>
      <w:ind w:left="600" w:hanging="200"/>
    </w:pPr>
  </w:style>
  <w:style w:type="paragraph" w:styleId="Index4">
    <w:name w:val="index 4"/>
    <w:basedOn w:val="Normal"/>
    <w:next w:val="Normal"/>
    <w:autoRedefine/>
    <w:semiHidden/>
    <w:rsid w:val="00867913"/>
    <w:pPr>
      <w:ind w:left="800" w:hanging="200"/>
    </w:pPr>
  </w:style>
  <w:style w:type="paragraph" w:styleId="Index5">
    <w:name w:val="index 5"/>
    <w:basedOn w:val="Normal"/>
    <w:next w:val="Normal"/>
    <w:autoRedefine/>
    <w:semiHidden/>
    <w:rsid w:val="00867913"/>
    <w:pPr>
      <w:ind w:left="1000" w:hanging="200"/>
    </w:pPr>
  </w:style>
  <w:style w:type="paragraph" w:styleId="Index6">
    <w:name w:val="index 6"/>
    <w:basedOn w:val="Normal"/>
    <w:next w:val="Normal"/>
    <w:autoRedefine/>
    <w:semiHidden/>
    <w:rsid w:val="00867913"/>
    <w:pPr>
      <w:ind w:left="1200" w:hanging="200"/>
    </w:pPr>
  </w:style>
  <w:style w:type="paragraph" w:styleId="Index7">
    <w:name w:val="index 7"/>
    <w:basedOn w:val="Normal"/>
    <w:next w:val="Normal"/>
    <w:autoRedefine/>
    <w:semiHidden/>
    <w:rsid w:val="00867913"/>
    <w:pPr>
      <w:ind w:left="1400" w:hanging="200"/>
    </w:pPr>
  </w:style>
  <w:style w:type="paragraph" w:styleId="Index8">
    <w:name w:val="index 8"/>
    <w:basedOn w:val="Normal"/>
    <w:next w:val="Normal"/>
    <w:autoRedefine/>
    <w:semiHidden/>
    <w:rsid w:val="00867913"/>
    <w:pPr>
      <w:ind w:left="1600" w:hanging="200"/>
    </w:pPr>
  </w:style>
  <w:style w:type="paragraph" w:styleId="Index9">
    <w:name w:val="index 9"/>
    <w:basedOn w:val="Normal"/>
    <w:next w:val="Normal"/>
    <w:autoRedefine/>
    <w:semiHidden/>
    <w:rsid w:val="00867913"/>
    <w:pPr>
      <w:ind w:left="1800" w:hanging="200"/>
    </w:pPr>
  </w:style>
  <w:style w:type="paragraph" w:styleId="IndexHeading">
    <w:name w:val="index heading"/>
    <w:basedOn w:val="Normal"/>
    <w:next w:val="Index1"/>
    <w:semiHidden/>
    <w:rsid w:val="00867913"/>
    <w:rPr>
      <w:rFonts w:cs="Arial"/>
      <w:b/>
      <w:bCs/>
    </w:rPr>
  </w:style>
  <w:style w:type="paragraph" w:styleId="List">
    <w:name w:val="List"/>
    <w:basedOn w:val="Normal"/>
    <w:rsid w:val="00867913"/>
    <w:pPr>
      <w:ind w:left="360" w:hanging="360"/>
    </w:pPr>
  </w:style>
  <w:style w:type="paragraph" w:styleId="List2">
    <w:name w:val="List 2"/>
    <w:basedOn w:val="Normal"/>
    <w:rsid w:val="00867913"/>
    <w:pPr>
      <w:ind w:left="720" w:hanging="360"/>
    </w:pPr>
  </w:style>
  <w:style w:type="paragraph" w:styleId="List3">
    <w:name w:val="List 3"/>
    <w:basedOn w:val="Normal"/>
    <w:rsid w:val="00867913"/>
    <w:pPr>
      <w:ind w:left="1080" w:hanging="360"/>
    </w:pPr>
  </w:style>
  <w:style w:type="paragraph" w:styleId="List4">
    <w:name w:val="List 4"/>
    <w:basedOn w:val="Normal"/>
    <w:rsid w:val="00867913"/>
    <w:pPr>
      <w:ind w:left="1440" w:hanging="360"/>
    </w:pPr>
  </w:style>
  <w:style w:type="paragraph" w:styleId="List5">
    <w:name w:val="List 5"/>
    <w:basedOn w:val="Normal"/>
    <w:rsid w:val="00867913"/>
    <w:pPr>
      <w:ind w:left="1800" w:hanging="360"/>
    </w:pPr>
  </w:style>
  <w:style w:type="paragraph" w:styleId="ListBullet">
    <w:name w:val="List Bullet"/>
    <w:basedOn w:val="Normal"/>
    <w:rsid w:val="00867913"/>
    <w:pPr>
      <w:numPr>
        <w:numId w:val="24"/>
      </w:numPr>
    </w:pPr>
  </w:style>
  <w:style w:type="paragraph" w:styleId="ListBullet2">
    <w:name w:val="List Bullet 2"/>
    <w:basedOn w:val="Normal"/>
    <w:rsid w:val="00867913"/>
    <w:pPr>
      <w:numPr>
        <w:numId w:val="25"/>
      </w:numPr>
    </w:pPr>
  </w:style>
  <w:style w:type="paragraph" w:styleId="ListBullet3">
    <w:name w:val="List Bullet 3"/>
    <w:basedOn w:val="Normal"/>
    <w:rsid w:val="00867913"/>
    <w:pPr>
      <w:numPr>
        <w:numId w:val="26"/>
      </w:numPr>
    </w:pPr>
  </w:style>
  <w:style w:type="paragraph" w:styleId="ListBullet4">
    <w:name w:val="List Bullet 4"/>
    <w:basedOn w:val="Normal"/>
    <w:rsid w:val="00867913"/>
    <w:pPr>
      <w:numPr>
        <w:numId w:val="27"/>
      </w:numPr>
    </w:pPr>
  </w:style>
  <w:style w:type="paragraph" w:styleId="ListBullet5">
    <w:name w:val="List Bullet 5"/>
    <w:basedOn w:val="Normal"/>
    <w:rsid w:val="00867913"/>
    <w:pPr>
      <w:numPr>
        <w:numId w:val="28"/>
      </w:numPr>
    </w:pPr>
  </w:style>
  <w:style w:type="paragraph" w:styleId="ListContinue">
    <w:name w:val="List Continue"/>
    <w:basedOn w:val="Normal"/>
    <w:rsid w:val="00867913"/>
    <w:pPr>
      <w:ind w:left="360"/>
    </w:pPr>
  </w:style>
  <w:style w:type="paragraph" w:styleId="ListContinue2">
    <w:name w:val="List Continue 2"/>
    <w:basedOn w:val="Normal"/>
    <w:rsid w:val="00867913"/>
    <w:pPr>
      <w:ind w:left="720"/>
    </w:pPr>
  </w:style>
  <w:style w:type="paragraph" w:styleId="ListContinue3">
    <w:name w:val="List Continue 3"/>
    <w:basedOn w:val="Normal"/>
    <w:rsid w:val="00867913"/>
    <w:pPr>
      <w:ind w:left="1080"/>
    </w:pPr>
  </w:style>
  <w:style w:type="paragraph" w:styleId="ListContinue4">
    <w:name w:val="List Continue 4"/>
    <w:basedOn w:val="Normal"/>
    <w:rsid w:val="00867913"/>
    <w:pPr>
      <w:ind w:left="1440"/>
    </w:pPr>
  </w:style>
  <w:style w:type="paragraph" w:styleId="ListContinue5">
    <w:name w:val="List Continue 5"/>
    <w:basedOn w:val="Normal"/>
    <w:rsid w:val="00867913"/>
    <w:pPr>
      <w:ind w:left="1800"/>
    </w:pPr>
  </w:style>
  <w:style w:type="paragraph" w:styleId="ListNumber">
    <w:name w:val="List Number"/>
    <w:basedOn w:val="Normal"/>
    <w:rsid w:val="00867913"/>
    <w:pPr>
      <w:numPr>
        <w:numId w:val="29"/>
      </w:numPr>
    </w:pPr>
  </w:style>
  <w:style w:type="paragraph" w:styleId="ListNumber2">
    <w:name w:val="List Number 2"/>
    <w:basedOn w:val="Normal"/>
    <w:rsid w:val="00867913"/>
    <w:pPr>
      <w:numPr>
        <w:numId w:val="11"/>
      </w:numPr>
    </w:pPr>
  </w:style>
  <w:style w:type="paragraph" w:styleId="ListNumber3">
    <w:name w:val="List Number 3"/>
    <w:basedOn w:val="Normal"/>
    <w:rsid w:val="00867913"/>
    <w:pPr>
      <w:numPr>
        <w:numId w:val="30"/>
      </w:numPr>
    </w:pPr>
  </w:style>
  <w:style w:type="paragraph" w:styleId="ListNumber4">
    <w:name w:val="List Number 4"/>
    <w:basedOn w:val="Normal"/>
    <w:rsid w:val="00867913"/>
    <w:pPr>
      <w:numPr>
        <w:numId w:val="31"/>
      </w:numPr>
    </w:pPr>
  </w:style>
  <w:style w:type="paragraph" w:styleId="ListNumber5">
    <w:name w:val="List Number 5"/>
    <w:basedOn w:val="Normal"/>
    <w:rsid w:val="00867913"/>
    <w:pPr>
      <w:numPr>
        <w:numId w:val="32"/>
      </w:numPr>
    </w:pPr>
  </w:style>
  <w:style w:type="paragraph" w:styleId="MacroText">
    <w:name w:val="macro"/>
    <w:semiHidden/>
    <w:rsid w:val="00867913"/>
    <w:pPr>
      <w:tabs>
        <w:tab w:val="left" w:pos="480"/>
        <w:tab w:val="left" w:pos="960"/>
        <w:tab w:val="left" w:pos="1440"/>
        <w:tab w:val="left" w:pos="1920"/>
        <w:tab w:val="left" w:pos="2400"/>
        <w:tab w:val="left" w:pos="2880"/>
        <w:tab w:val="left" w:pos="3360"/>
        <w:tab w:val="left" w:pos="3840"/>
        <w:tab w:val="left" w:pos="4320"/>
      </w:tabs>
      <w:spacing w:after="120" w:line="240" w:lineRule="exact"/>
    </w:pPr>
    <w:rPr>
      <w:rFonts w:ascii="Courier New" w:hAnsi="Courier New" w:cs="Courier New"/>
    </w:rPr>
  </w:style>
  <w:style w:type="paragraph" w:styleId="MessageHeader">
    <w:name w:val="Message Header"/>
    <w:basedOn w:val="Normal"/>
    <w:rsid w:val="00867913"/>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uiPriority w:val="99"/>
    <w:rsid w:val="00867913"/>
    <w:rPr>
      <w:sz w:val="24"/>
      <w:szCs w:val="24"/>
    </w:rPr>
  </w:style>
  <w:style w:type="paragraph" w:styleId="NormalIndent">
    <w:name w:val="Normal Indent"/>
    <w:basedOn w:val="Normal"/>
    <w:rsid w:val="00867913"/>
    <w:pPr>
      <w:ind w:left="720"/>
    </w:pPr>
  </w:style>
  <w:style w:type="paragraph" w:styleId="NoteHeading">
    <w:name w:val="Note Heading"/>
    <w:basedOn w:val="Normal"/>
    <w:next w:val="Normal"/>
    <w:rsid w:val="00867913"/>
  </w:style>
  <w:style w:type="paragraph" w:styleId="PlainText">
    <w:name w:val="Plain Text"/>
    <w:basedOn w:val="Normal"/>
    <w:rsid w:val="00867913"/>
    <w:rPr>
      <w:rFonts w:ascii="Courier New" w:hAnsi="Courier New" w:cs="Courier New"/>
    </w:rPr>
  </w:style>
  <w:style w:type="paragraph" w:styleId="Salutation">
    <w:name w:val="Salutation"/>
    <w:basedOn w:val="Normal"/>
    <w:next w:val="Normal"/>
    <w:rsid w:val="00867913"/>
  </w:style>
  <w:style w:type="paragraph" w:styleId="Signature">
    <w:name w:val="Signature"/>
    <w:basedOn w:val="Normal"/>
    <w:rsid w:val="00867913"/>
    <w:pPr>
      <w:ind w:left="4320"/>
    </w:pPr>
  </w:style>
  <w:style w:type="paragraph" w:styleId="Subtitle">
    <w:name w:val="Subtitle"/>
    <w:basedOn w:val="Normal"/>
    <w:qFormat/>
    <w:rsid w:val="00867913"/>
    <w:pPr>
      <w:spacing w:after="60"/>
      <w:jc w:val="center"/>
      <w:outlineLvl w:val="1"/>
    </w:pPr>
    <w:rPr>
      <w:rFonts w:cs="Arial"/>
      <w:sz w:val="24"/>
      <w:szCs w:val="24"/>
    </w:rPr>
  </w:style>
  <w:style w:type="paragraph" w:styleId="TableofAuthorities">
    <w:name w:val="table of authorities"/>
    <w:basedOn w:val="Normal"/>
    <w:next w:val="Normal"/>
    <w:semiHidden/>
    <w:rsid w:val="00867913"/>
    <w:pPr>
      <w:ind w:left="200" w:hanging="200"/>
    </w:pPr>
  </w:style>
  <w:style w:type="paragraph" w:styleId="TableofFigures">
    <w:name w:val="table of figures"/>
    <w:basedOn w:val="Normal"/>
    <w:next w:val="Normal"/>
    <w:semiHidden/>
    <w:rsid w:val="00867913"/>
  </w:style>
  <w:style w:type="paragraph" w:styleId="Title">
    <w:name w:val="Title"/>
    <w:basedOn w:val="Normal"/>
    <w:qFormat/>
    <w:rsid w:val="00867913"/>
    <w:pPr>
      <w:spacing w:before="240" w:after="60"/>
      <w:jc w:val="center"/>
      <w:outlineLvl w:val="0"/>
    </w:pPr>
    <w:rPr>
      <w:rFonts w:cs="Arial"/>
      <w:b/>
      <w:bCs/>
      <w:kern w:val="28"/>
      <w:sz w:val="32"/>
      <w:szCs w:val="32"/>
    </w:rPr>
  </w:style>
  <w:style w:type="paragraph" w:styleId="TOAHeading">
    <w:name w:val="toa heading"/>
    <w:basedOn w:val="Normal"/>
    <w:next w:val="Normal"/>
    <w:semiHidden/>
    <w:rsid w:val="00867913"/>
    <w:pPr>
      <w:spacing w:before="120"/>
    </w:pPr>
    <w:rPr>
      <w:rFonts w:cs="Arial"/>
      <w:b/>
      <w:bCs/>
      <w:sz w:val="24"/>
      <w:szCs w:val="24"/>
    </w:rPr>
  </w:style>
  <w:style w:type="paragraph" w:styleId="TOC6">
    <w:name w:val="toc 6"/>
    <w:basedOn w:val="Normal"/>
    <w:next w:val="Normal"/>
    <w:autoRedefine/>
    <w:semiHidden/>
    <w:rsid w:val="00867913"/>
    <w:pPr>
      <w:ind w:left="1000"/>
    </w:pPr>
  </w:style>
  <w:style w:type="paragraph" w:styleId="TOC7">
    <w:name w:val="toc 7"/>
    <w:basedOn w:val="Normal"/>
    <w:next w:val="Normal"/>
    <w:autoRedefine/>
    <w:semiHidden/>
    <w:rsid w:val="00867913"/>
    <w:pPr>
      <w:ind w:left="1200"/>
    </w:pPr>
  </w:style>
  <w:style w:type="paragraph" w:styleId="TOC8">
    <w:name w:val="toc 8"/>
    <w:basedOn w:val="Normal"/>
    <w:next w:val="Normal"/>
    <w:autoRedefine/>
    <w:semiHidden/>
    <w:rsid w:val="00867913"/>
    <w:pPr>
      <w:ind w:left="1400"/>
    </w:pPr>
  </w:style>
  <w:style w:type="paragraph" w:styleId="TOC9">
    <w:name w:val="toc 9"/>
    <w:basedOn w:val="Normal"/>
    <w:next w:val="Normal"/>
    <w:autoRedefine/>
    <w:semiHidden/>
    <w:rsid w:val="00867913"/>
    <w:pPr>
      <w:ind w:left="1600"/>
    </w:pPr>
  </w:style>
  <w:style w:type="character" w:styleId="PageNumber">
    <w:name w:val="page number"/>
    <w:basedOn w:val="DefaultParagraphFont"/>
    <w:rsid w:val="00B509DC"/>
  </w:style>
  <w:style w:type="paragraph" w:styleId="ListParagraph">
    <w:name w:val="List Paragraph"/>
    <w:basedOn w:val="Normal"/>
    <w:uiPriority w:val="34"/>
    <w:qFormat/>
    <w:rsid w:val="00C6051A"/>
    <w:pPr>
      <w:ind w:leftChars="400" w:left="840"/>
    </w:pPr>
  </w:style>
  <w:style w:type="paragraph" w:styleId="Quote">
    <w:name w:val="Quote"/>
    <w:basedOn w:val="Normal"/>
    <w:next w:val="Normal"/>
    <w:link w:val="QuoteChar"/>
    <w:uiPriority w:val="29"/>
    <w:qFormat/>
    <w:rsid w:val="00C6051A"/>
    <w:rPr>
      <w:i/>
      <w:iCs/>
      <w:color w:val="000000"/>
    </w:rPr>
  </w:style>
  <w:style w:type="character" w:customStyle="1" w:styleId="QuoteChar">
    <w:name w:val="Quote Char"/>
    <w:link w:val="Quote"/>
    <w:uiPriority w:val="29"/>
    <w:rsid w:val="00C6051A"/>
    <w:rPr>
      <w:rFonts w:ascii="Times New Roman" w:hAnsi="Times New Roman"/>
      <w:i/>
      <w:iCs/>
      <w:color w:val="000000"/>
    </w:rPr>
  </w:style>
  <w:style w:type="paragraph" w:styleId="IntenseQuote">
    <w:name w:val="Intense Quote"/>
    <w:basedOn w:val="Normal"/>
    <w:next w:val="Normal"/>
    <w:link w:val="IntenseQuoteChar"/>
    <w:uiPriority w:val="30"/>
    <w:qFormat/>
    <w:rsid w:val="00C6051A"/>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C6051A"/>
    <w:rPr>
      <w:rFonts w:ascii="Times New Roman" w:hAnsi="Times New Roman"/>
      <w:b/>
      <w:bCs/>
      <w:i/>
      <w:iCs/>
      <w:color w:val="4F81BD"/>
    </w:rPr>
  </w:style>
  <w:style w:type="paragraph" w:styleId="NoSpacing">
    <w:name w:val="No Spacing"/>
    <w:uiPriority w:val="1"/>
    <w:qFormat/>
    <w:rsid w:val="00C6051A"/>
    <w:rPr>
      <w:rFonts w:ascii="Times New Roman" w:hAnsi="Times New Roman"/>
    </w:rPr>
  </w:style>
  <w:style w:type="paragraph" w:styleId="Bibliography">
    <w:name w:val="Bibliography"/>
    <w:basedOn w:val="Normal"/>
    <w:next w:val="Normal"/>
    <w:uiPriority w:val="37"/>
    <w:semiHidden/>
    <w:unhideWhenUsed/>
    <w:rsid w:val="00C6051A"/>
  </w:style>
  <w:style w:type="paragraph" w:styleId="TOCHeading">
    <w:name w:val="TOC Heading"/>
    <w:basedOn w:val="Heading1"/>
    <w:next w:val="Normal"/>
    <w:uiPriority w:val="39"/>
    <w:qFormat/>
    <w:rsid w:val="00C6051A"/>
    <w:pPr>
      <w:keepLines w:val="0"/>
      <w:numPr>
        <w:numId w:val="0"/>
      </w:numPr>
      <w:spacing w:before="0" w:line="240" w:lineRule="auto"/>
      <w:outlineLvl w:val="9"/>
    </w:pPr>
    <w:rPr>
      <w:b w:val="0"/>
      <w:szCs w:val="24"/>
    </w:rPr>
  </w:style>
  <w:style w:type="paragraph" w:customStyle="1" w:styleId="a">
    <w:name w:val="番号無見出し"/>
    <w:basedOn w:val="Heading3"/>
    <w:next w:val="BodyText"/>
    <w:rsid w:val="000F6718"/>
    <w:pPr>
      <w:keepNext/>
      <w:numPr>
        <w:ilvl w:val="0"/>
        <w:numId w:val="0"/>
      </w:numPr>
      <w:spacing w:before="120" w:after="60" w:line="300" w:lineRule="exact"/>
      <w:outlineLvl w:val="9"/>
    </w:pPr>
    <w:rPr>
      <w:rFonts w:eastAsia="MS Gothic"/>
      <w:b w:val="0"/>
      <w:sz w:val="24"/>
    </w:rPr>
  </w:style>
  <w:style w:type="table" w:styleId="TableGrid">
    <w:name w:val="Table Grid"/>
    <w:basedOn w:val="TableNormal"/>
    <w:rsid w:val="000F671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7C5F"/>
    <w:rPr>
      <w:color w:val="605E5C"/>
      <w:shd w:val="clear" w:color="auto" w:fill="E1DFDD"/>
    </w:rPr>
  </w:style>
  <w:style w:type="character" w:styleId="CommentReference">
    <w:name w:val="annotation reference"/>
    <w:basedOn w:val="DefaultParagraphFont"/>
    <w:semiHidden/>
    <w:unhideWhenUsed/>
    <w:rsid w:val="007746A5"/>
    <w:rPr>
      <w:sz w:val="18"/>
      <w:szCs w:val="18"/>
    </w:rPr>
  </w:style>
  <w:style w:type="character" w:customStyle="1" w:styleId="tablebody0">
    <w:name w:val="table body (文字)"/>
    <w:aliases w:val="tb (文字),tb + 中央揃え (文字) (文字)"/>
    <w:link w:val="tablebody"/>
    <w:locked/>
    <w:rsid w:val="00524A78"/>
    <w:rPr>
      <w:rFonts w:ascii="Arial" w:eastAsia="Arial" w:hAnsi="Arial"/>
    </w:rPr>
  </w:style>
  <w:style w:type="character" w:styleId="FollowedHyperlink">
    <w:name w:val="FollowedHyperlink"/>
    <w:basedOn w:val="DefaultParagraphFont"/>
    <w:semiHidden/>
    <w:unhideWhenUsed/>
    <w:rsid w:val="00305B27"/>
    <w:rPr>
      <w:color w:val="800080" w:themeColor="followedHyperlink"/>
      <w:u w:val="single"/>
    </w:rPr>
  </w:style>
  <w:style w:type="character" w:customStyle="1" w:styleId="tabletitie">
    <w:name w:val="table titie (文字)"/>
    <w:link w:val="tabletitle"/>
    <w:rsid w:val="00A74F70"/>
    <w:rPr>
      <w:rFonts w:ascii="Arial" w:eastAsia="MS Gothic" w:hAnsi="Arial"/>
      <w:b/>
    </w:rPr>
  </w:style>
  <w:style w:type="paragraph" w:styleId="Revision">
    <w:name w:val="Revision"/>
    <w:hidden/>
    <w:uiPriority w:val="99"/>
    <w:semiHidden/>
    <w:rsid w:val="00234852"/>
    <w:rPr>
      <w:rFonts w:ascii="Arial" w:eastAsia="Arial" w:hAnsi="Arial"/>
    </w:rPr>
  </w:style>
  <w:style w:type="character" w:styleId="Strong">
    <w:name w:val="Strong"/>
    <w:basedOn w:val="DefaultParagraphFont"/>
    <w:uiPriority w:val="22"/>
    <w:qFormat/>
    <w:rsid w:val="00A84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203641">
      <w:bodyDiv w:val="1"/>
      <w:marLeft w:val="0"/>
      <w:marRight w:val="0"/>
      <w:marTop w:val="0"/>
      <w:marBottom w:val="0"/>
      <w:divBdr>
        <w:top w:val="none" w:sz="0" w:space="0" w:color="auto"/>
        <w:left w:val="none" w:sz="0" w:space="0" w:color="auto"/>
        <w:bottom w:val="none" w:sz="0" w:space="0" w:color="auto"/>
        <w:right w:val="none" w:sz="0" w:space="0" w:color="auto"/>
      </w:divBdr>
      <w:divsChild>
        <w:div w:id="505637369">
          <w:marLeft w:val="850"/>
          <w:marRight w:val="0"/>
          <w:marTop w:val="0"/>
          <w:marBottom w:val="160"/>
          <w:divBdr>
            <w:top w:val="none" w:sz="0" w:space="0" w:color="auto"/>
            <w:left w:val="none" w:sz="0" w:space="0" w:color="auto"/>
            <w:bottom w:val="none" w:sz="0" w:space="0" w:color="auto"/>
            <w:right w:val="none" w:sz="0" w:space="0" w:color="auto"/>
          </w:divBdr>
        </w:div>
      </w:divsChild>
    </w:div>
    <w:div w:id="1209536264">
      <w:bodyDiv w:val="1"/>
      <w:marLeft w:val="0"/>
      <w:marRight w:val="0"/>
      <w:marTop w:val="0"/>
      <w:marBottom w:val="0"/>
      <w:divBdr>
        <w:top w:val="none" w:sz="0" w:space="0" w:color="auto"/>
        <w:left w:val="none" w:sz="0" w:space="0" w:color="auto"/>
        <w:bottom w:val="none" w:sz="0" w:space="0" w:color="auto"/>
        <w:right w:val="none" w:sz="0" w:space="0" w:color="auto"/>
      </w:divBdr>
    </w:div>
    <w:div w:id="2123844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pccs-docs.renesas.com/9F8C3D6DB-55CE-Google-FMD/index.html"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32" Type="http://schemas.openxmlformats.org/officeDocument/2006/relationships/hyperlink" Target="https://www.renesas.com/contac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yperlink" Target="https://www.renesa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0.wmf"/></Relationships>
</file>

<file path=word/_rels/footer3.xml.rels><?xml version="1.0" encoding="UTF-8" standalone="yes"?>
<Relationships xmlns="http://schemas.openxmlformats.org/package/2006/relationships"><Relationship Id="rId1" Type="http://schemas.openxmlformats.org/officeDocument/2006/relationships/image" Target="media/image10.wmf"/></Relationships>
</file>

<file path=word/_rels/header3.xml.rels><?xml version="1.0" encoding="UTF-8" standalone="yes"?>
<Relationships xmlns="http://schemas.openxmlformats.org/package/2006/relationships"><Relationship Id="rId1" Type="http://schemas.openxmlformats.org/officeDocument/2006/relationships/image" Target="media/image1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5116911\Downloads\ane_template_word_20210101\ane_template_word_20210101\msantpwe20210101.dot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84bf665-318e-4178-8bf8-5410325fdf02">
      <Terms xmlns="http://schemas.microsoft.com/office/infopath/2007/PartnerControls"/>
    </lcf76f155ced4ddcb4097134ff3c332f>
    <TaxCatchAll xmlns="c24288ec-b664-4237-bfbf-b4d89727903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B05B3ABD1605BC429F1D406A1AE009A2" ma:contentTypeVersion="" ma:contentTypeDescription="新しいドキュメントを作成します。" ma:contentTypeScope="" ma:versionID="08a321dbc17930bb6bff60c2648adc7d">
  <xsd:schema xmlns:xsd="http://www.w3.org/2001/XMLSchema" xmlns:xs="http://www.w3.org/2001/XMLSchema" xmlns:p="http://schemas.microsoft.com/office/2006/metadata/properties" xmlns:ns2="184bf665-318e-4178-8bf8-5410325fdf02" xmlns:ns3="2727669a-6ddf-4735-8216-dda5aabe9141" xmlns:ns4="c24288ec-b664-4237-bfbf-b4d897279037" targetNamespace="http://schemas.microsoft.com/office/2006/metadata/properties" ma:root="true" ma:fieldsID="18265009b055efbd1a8a9f3e2350990f" ns2:_="" ns3:_="" ns4:_="">
    <xsd:import namespace="184bf665-318e-4178-8bf8-5410325fdf02"/>
    <xsd:import namespace="2727669a-6ddf-4735-8216-dda5aabe9141"/>
    <xsd:import namespace="c24288ec-b664-4237-bfbf-b4d89727903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bf665-318e-4178-8bf8-5410325fd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631f0850-98f7-4372-8aa8-4aaf7edce8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27669a-6ddf-4735-8216-dda5aabe9141" elementFormDefault="qualified">
    <xsd:import namespace="http://schemas.microsoft.com/office/2006/documentManagement/types"/>
    <xsd:import namespace="http://schemas.microsoft.com/office/infopath/2007/PartnerControls"/>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4288ec-b664-4237-bfbf-b4d89727903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ec1ddc3-5197-4806-a171-3fa44bac0b30}" ma:internalName="TaxCatchAll" ma:showField="CatchAllData" ma:web="359bcd8b-68bd-46bd-a517-daf6ef619b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2D7646-D258-4D7D-99E3-A8FD4E50A1FF}">
  <ds:schemaRefs>
    <ds:schemaRef ds:uri="http://schemas.openxmlformats.org/officeDocument/2006/bibliography"/>
  </ds:schemaRefs>
</ds:datastoreItem>
</file>

<file path=customXml/itemProps2.xml><?xml version="1.0" encoding="utf-8"?>
<ds:datastoreItem xmlns:ds="http://schemas.openxmlformats.org/officeDocument/2006/customXml" ds:itemID="{5FE91C1E-0FE6-4D72-97C9-67A5D2FC3FFF}">
  <ds:schemaRefs>
    <ds:schemaRef ds:uri="http://schemas.microsoft.com/office/2006/metadata/properties"/>
    <ds:schemaRef ds:uri="http://schemas.microsoft.com/office/infopath/2007/PartnerControls"/>
    <ds:schemaRef ds:uri="184bf665-318e-4178-8bf8-5410325fdf02"/>
    <ds:schemaRef ds:uri="c24288ec-b664-4237-bfbf-b4d897279037"/>
  </ds:schemaRefs>
</ds:datastoreItem>
</file>

<file path=customXml/itemProps3.xml><?xml version="1.0" encoding="utf-8"?>
<ds:datastoreItem xmlns:ds="http://schemas.openxmlformats.org/officeDocument/2006/customXml" ds:itemID="{B81C68B0-413F-4503-85E4-86514E116E4F}">
  <ds:schemaRefs>
    <ds:schemaRef ds:uri="http://schemas.microsoft.com/sharepoint/v3/contenttype/forms"/>
  </ds:schemaRefs>
</ds:datastoreItem>
</file>

<file path=customXml/itemProps4.xml><?xml version="1.0" encoding="utf-8"?>
<ds:datastoreItem xmlns:ds="http://schemas.openxmlformats.org/officeDocument/2006/customXml" ds:itemID="{A35AF597-2A24-46C1-B89D-E9B07017E9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bf665-318e-4178-8bf8-5410325fdf02"/>
    <ds:schemaRef ds:uri="2727669a-6ddf-4735-8216-dda5aabe9141"/>
    <ds:schemaRef ds:uri="c24288ec-b664-4237-bfbf-b4d897279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msantpwe20210101.dotm</Template>
  <TotalTime>6547</TotalTime>
  <Pages>9</Pages>
  <Words>2833</Words>
  <Characters>15100</Characters>
  <Application>Microsoft Office Word</Application>
  <DocSecurity>0</DocSecurity>
  <Lines>539</Lines>
  <Paragraphs>426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micro-ROS demos</vt:lpstr>
      <vt:lpstr>Capacitive Sensor Microcontrollers</vt:lpstr>
    </vt:vector>
  </TitlesOfParts>
  <Manager>R30AN0424EJ0120</Manager>
  <Company>Rev.1.00</Company>
  <LinksUpToDate>false</LinksUpToDate>
  <CharactersWithSpaces>17507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csl</dc:title>
  <dc:subject>micro-ROS demos for Renesas e2 studio Guide</dc:subject>
  <dc:creator>Renesas Electronics Corporation</dc:creator>
  <cp:keywords>da14592, csl</cp:keywords>
  <dc:description/>
  <cp:lastModifiedBy>Feng Wang</cp:lastModifiedBy>
  <cp:revision>25</cp:revision>
  <cp:lastPrinted>2025-03-28T07:34:00Z</cp:lastPrinted>
  <dcterms:created xsi:type="dcterms:W3CDTF">2023-04-05T05:17:00Z</dcterms:created>
  <dcterms:modified xsi:type="dcterms:W3CDTF">2025-11-07T06:41:00Z</dcterms:modified>
  <cp:category>Mar.28.25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0x010100B05B3ABD1605BC429F1D406A1AE009A2</vt:lpwstr>
  </property>
</Properties>
</file>