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AD93" w14:textId="6E5ECA57" w:rsidR="0092182E" w:rsidRPr="00C03719" w:rsidRDefault="0092182E">
      <w:pPr>
        <w:rPr>
          <w:rFonts w:ascii="Times New Roman" w:hAnsi="Times New Roman" w:cs="Times New Roman"/>
          <w:i/>
          <w:sz w:val="24"/>
          <w:szCs w:val="24"/>
        </w:rPr>
      </w:pPr>
      <w:r w:rsidRPr="00C03719">
        <w:rPr>
          <w:rFonts w:ascii="Times New Roman" w:hAnsi="Times New Roman" w:cs="Times New Roman"/>
          <w:i/>
          <w:sz w:val="24"/>
          <w:szCs w:val="24"/>
        </w:rPr>
        <w:t>Multimodality data</w:t>
      </w:r>
    </w:p>
    <w:p w14:paraId="7FFED9D1" w14:textId="79E0E8A3" w:rsidR="0092182E" w:rsidRDefault="00461A14">
      <w:pPr>
        <w:rPr>
          <w:rFonts w:ascii="Times New Roman" w:hAnsi="Times New Roman" w:cs="Times New Roman"/>
          <w:sz w:val="24"/>
          <w:szCs w:val="24"/>
        </w:rPr>
      </w:pPr>
      <w:r>
        <w:rPr>
          <w:rFonts w:ascii="Times New Roman" w:hAnsi="Times New Roman" w:cs="Times New Roman"/>
          <w:sz w:val="24"/>
          <w:szCs w:val="24"/>
        </w:rPr>
        <w:t xml:space="preserve">Inspired by </w:t>
      </w:r>
      <w:r w:rsidR="0092182E">
        <w:rPr>
          <w:rFonts w:ascii="Times New Roman" w:hAnsi="Times New Roman" w:cs="Times New Roman"/>
          <w:sz w:val="24"/>
          <w:szCs w:val="24"/>
        </w:rPr>
        <w:t>Tree-LSTM</w:t>
      </w:r>
      <w:r>
        <w:rPr>
          <w:rFonts w:ascii="Times New Roman" w:hAnsi="Times New Roman" w:cs="Times New Roman"/>
          <w:sz w:val="24"/>
          <w:szCs w:val="24"/>
        </w:rPr>
        <w:t xml:space="preserve">, we plan to </w:t>
      </w:r>
      <w:r w:rsidR="000A4F51">
        <w:rPr>
          <w:rFonts w:ascii="Times New Roman" w:hAnsi="Times New Roman" w:cs="Times New Roman"/>
          <w:sz w:val="24"/>
          <w:szCs w:val="24"/>
        </w:rPr>
        <w:t>implement</w:t>
      </w:r>
      <w:r>
        <w:rPr>
          <w:rFonts w:ascii="Times New Roman" w:hAnsi="Times New Roman" w:cs="Times New Roman"/>
          <w:sz w:val="24"/>
          <w:szCs w:val="24"/>
        </w:rPr>
        <w:t xml:space="preserve"> a </w:t>
      </w:r>
      <w:r w:rsidR="005D0383">
        <w:rPr>
          <w:rFonts w:ascii="Times New Roman" w:hAnsi="Times New Roman" w:cs="Times New Roman"/>
          <w:sz w:val="24"/>
          <w:szCs w:val="24"/>
        </w:rPr>
        <w:t>graph-based</w:t>
      </w:r>
      <w:r w:rsidR="000A4F51">
        <w:rPr>
          <w:rFonts w:ascii="Times New Roman" w:hAnsi="Times New Roman" w:cs="Times New Roman"/>
          <w:sz w:val="24"/>
          <w:szCs w:val="24"/>
        </w:rPr>
        <w:t xml:space="preserve"> </w:t>
      </w:r>
      <w:r>
        <w:rPr>
          <w:rFonts w:ascii="Times New Roman" w:hAnsi="Times New Roman" w:cs="Times New Roman"/>
          <w:sz w:val="24"/>
          <w:szCs w:val="24"/>
        </w:rPr>
        <w:t xml:space="preserve">LSTM </w:t>
      </w:r>
      <w:r w:rsidR="0092182E">
        <w:rPr>
          <w:rFonts w:ascii="Times New Roman" w:hAnsi="Times New Roman" w:cs="Times New Roman"/>
          <w:sz w:val="24"/>
          <w:szCs w:val="24"/>
        </w:rPr>
        <w:t>to model multimodality time series data.</w:t>
      </w:r>
      <w:r>
        <w:rPr>
          <w:rFonts w:ascii="Times New Roman" w:hAnsi="Times New Roman" w:cs="Times New Roman"/>
          <w:sz w:val="24"/>
          <w:szCs w:val="24"/>
        </w:rPr>
        <w:t xml:space="preserve"> In this case, each mode is a node in Tree-LSTM model, and their hidden state and memory cell state are inter</w:t>
      </w:r>
      <w:r w:rsidR="00D516F5">
        <w:rPr>
          <w:rFonts w:ascii="Times New Roman" w:hAnsi="Times New Roman" w:cs="Times New Roman"/>
          <w:sz w:val="24"/>
          <w:szCs w:val="24"/>
        </w:rPr>
        <w:t>-</w:t>
      </w:r>
      <w:r>
        <w:rPr>
          <w:rFonts w:ascii="Times New Roman" w:hAnsi="Times New Roman" w:cs="Times New Roman"/>
          <w:sz w:val="24"/>
          <w:szCs w:val="24"/>
        </w:rPr>
        <w:t>exchange</w:t>
      </w:r>
      <w:r w:rsidR="00184E9A">
        <w:rPr>
          <w:rFonts w:ascii="Times New Roman" w:hAnsi="Times New Roman" w:cs="Times New Roman"/>
          <w:sz w:val="24"/>
          <w:szCs w:val="24"/>
        </w:rPr>
        <w:t>d</w:t>
      </w:r>
      <w:r>
        <w:rPr>
          <w:rFonts w:ascii="Times New Roman" w:hAnsi="Times New Roman" w:cs="Times New Roman"/>
          <w:sz w:val="24"/>
          <w:szCs w:val="24"/>
        </w:rPr>
        <w:t xml:space="preserve"> during time series sequencing. For instance, to compute the next hidden state of text data, a combination of hidden states and memory cell state of video and audio data will be the current hidden state and memory cell state of text data node. We will also have multiple forget gates for those hidden states. The mathematical formulation of computing the next hidden state and memory cell state of text data is shown below.</w:t>
      </w:r>
      <w:r w:rsidR="00B313D8">
        <w:rPr>
          <w:rFonts w:ascii="Times New Roman" w:hAnsi="Times New Roman" w:cs="Times New Roman"/>
          <w:sz w:val="24"/>
          <w:szCs w:val="24"/>
        </w:rPr>
        <w:t xml:space="preserve"> Subscript</w:t>
      </w:r>
      <w:r w:rsidR="008848F0">
        <w:rPr>
          <w:rFonts w:ascii="Times New Roman" w:hAnsi="Times New Roman" w:cs="Times New Roman"/>
          <w:sz w:val="24"/>
          <w:szCs w:val="24"/>
        </w:rPr>
        <w:t>s</w:t>
      </w:r>
      <w:r w:rsidR="00B313D8">
        <w:rPr>
          <w:rFonts w:ascii="Times New Roman" w:hAnsi="Times New Roman" w:cs="Times New Roman"/>
          <w:sz w:val="24"/>
          <w:szCs w:val="24"/>
        </w:rPr>
        <w:t xml:space="preserve"> </w:t>
      </w:r>
      <m:oMath>
        <m:r>
          <m:rPr>
            <m:sty m:val="p"/>
          </m:rPr>
          <w:rPr>
            <w:rFonts w:ascii="Cambria Math" w:hAnsi="Cambria Math" w:cs="Times New Roman"/>
            <w:sz w:val="24"/>
            <w:szCs w:val="24"/>
          </w:rPr>
          <m:t>t,v, a</m:t>
        </m:r>
      </m:oMath>
      <w:r w:rsidR="00B313D8">
        <w:rPr>
          <w:rFonts w:ascii="Times New Roman" w:hAnsi="Times New Roman" w:cs="Times New Roman" w:hint="eastAsia"/>
          <w:sz w:val="24"/>
          <w:szCs w:val="24"/>
        </w:rPr>
        <w:t xml:space="preserve"> </w:t>
      </w:r>
      <w:r w:rsidR="00B313D8">
        <w:rPr>
          <w:rFonts w:ascii="Times New Roman" w:hAnsi="Times New Roman" w:cs="Times New Roman"/>
          <w:sz w:val="24"/>
          <w:szCs w:val="24"/>
        </w:rPr>
        <w:t xml:space="preserve">indicate text, visual and audio </w:t>
      </w:r>
      <w:r w:rsidR="00232689" w:rsidRPr="00232689">
        <w:rPr>
          <w:rFonts w:ascii="Times New Roman" w:hAnsi="Times New Roman" w:cs="Times New Roman"/>
          <w:sz w:val="24"/>
          <w:szCs w:val="24"/>
        </w:rPr>
        <w:t>respectively</w:t>
      </w:r>
      <w:r w:rsidR="00B313D8">
        <w:rPr>
          <w:rFonts w:ascii="Times New Roman" w:hAnsi="Times New Roman" w:cs="Times New Roman"/>
          <w:sz w:val="24"/>
          <w:szCs w:val="24"/>
        </w:rPr>
        <w:t>.</w:t>
      </w:r>
    </w:p>
    <w:p w14:paraId="7D609573" w14:textId="675DC4D4" w:rsidR="000665E6" w:rsidRDefault="000665E6">
      <w:pPr>
        <w:rPr>
          <w:rFonts w:ascii="Times New Roman" w:hAnsi="Times New Roman" w:cs="Times New Roman"/>
          <w:sz w:val="24"/>
          <w:szCs w:val="24"/>
        </w:rPr>
      </w:pPr>
    </w:p>
    <w:p w14:paraId="1354E4BA" w14:textId="5DE794F4" w:rsidR="00403B60" w:rsidRDefault="00403B6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66F4B2D" wp14:editId="75B23C74">
            <wp:simplePos x="0" y="0"/>
            <wp:positionH relativeFrom="margin">
              <wp:align>center</wp:align>
            </wp:positionH>
            <wp:positionV relativeFrom="paragraph">
              <wp:posOffset>19050</wp:posOffset>
            </wp:positionV>
            <wp:extent cx="4038600" cy="2079257"/>
            <wp:effectExtent l="0" t="0" r="0" b="0"/>
            <wp:wrapNone/>
            <wp:docPr id="1" name="图片 1" descr="C:\Users\Administrator\AppData\Roaming\Tencent\Users\344748443\QQ\WinTemp\RichOle\6DEC80HVI76JEP}G0PS5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44748443\QQ\WinTemp\RichOle\6DEC80HVI76JEP}G0PS51)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8600" cy="2079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AE740" w14:textId="570B1121" w:rsidR="00403B60" w:rsidRDefault="00403B60">
      <w:pPr>
        <w:rPr>
          <w:rFonts w:ascii="Times New Roman" w:hAnsi="Times New Roman" w:cs="Times New Roman"/>
          <w:sz w:val="24"/>
          <w:szCs w:val="24"/>
        </w:rPr>
      </w:pPr>
    </w:p>
    <w:p w14:paraId="0E074875" w14:textId="010F8883" w:rsidR="00403B60" w:rsidRPr="00184E9A" w:rsidRDefault="00403B60">
      <w:pPr>
        <w:rPr>
          <w:rFonts w:ascii="Times New Roman" w:hAnsi="Times New Roman" w:cs="Times New Roman"/>
          <w:sz w:val="24"/>
          <w:szCs w:val="24"/>
        </w:rPr>
      </w:pPr>
    </w:p>
    <w:p w14:paraId="0E7BDE19" w14:textId="46C3BA29" w:rsidR="00403B60" w:rsidRDefault="00403B60">
      <w:pPr>
        <w:rPr>
          <w:rFonts w:ascii="Times New Roman" w:hAnsi="Times New Roman" w:cs="Times New Roman"/>
          <w:sz w:val="24"/>
          <w:szCs w:val="24"/>
        </w:rPr>
      </w:pPr>
    </w:p>
    <w:p w14:paraId="584E13AB" w14:textId="417329A6" w:rsidR="00403B60" w:rsidRDefault="00403B60">
      <w:pPr>
        <w:rPr>
          <w:rFonts w:ascii="Times New Roman" w:hAnsi="Times New Roman" w:cs="Times New Roman"/>
          <w:sz w:val="24"/>
          <w:szCs w:val="24"/>
        </w:rPr>
      </w:pPr>
    </w:p>
    <w:p w14:paraId="552D86C3" w14:textId="2AB53F3D" w:rsidR="00403B60" w:rsidRPr="00B313D8" w:rsidRDefault="00403B60">
      <w:pPr>
        <w:rPr>
          <w:rFonts w:ascii="Times New Roman" w:hAnsi="Times New Roman" w:cs="Times New Roman"/>
          <w:sz w:val="24"/>
          <w:szCs w:val="24"/>
        </w:rPr>
      </w:pPr>
    </w:p>
    <w:p w14:paraId="2F6E5D62" w14:textId="38014926" w:rsidR="00403B60" w:rsidRDefault="00403B60">
      <w:pPr>
        <w:rPr>
          <w:rFonts w:ascii="Times New Roman" w:hAnsi="Times New Roman" w:cs="Times New Roman"/>
          <w:sz w:val="24"/>
          <w:szCs w:val="24"/>
        </w:rPr>
      </w:pPr>
    </w:p>
    <w:p w14:paraId="24601AC3" w14:textId="15EF6A28" w:rsidR="00403B60" w:rsidRPr="00BB341E" w:rsidRDefault="00403B60">
      <w:pPr>
        <w:rPr>
          <w:rFonts w:ascii="Times New Roman" w:hAnsi="Times New Roman" w:cs="Times New Roman"/>
          <w:sz w:val="24"/>
          <w:szCs w:val="24"/>
        </w:rPr>
      </w:pPr>
    </w:p>
    <w:p w14:paraId="1CC846AB" w14:textId="4A4BC232" w:rsidR="00403B60" w:rsidRDefault="00403B60">
      <w:pPr>
        <w:rPr>
          <w:rFonts w:ascii="Times New Roman" w:hAnsi="Times New Roman" w:cs="Times New Roman"/>
          <w:sz w:val="24"/>
          <w:szCs w:val="24"/>
        </w:rPr>
      </w:pPr>
    </w:p>
    <w:p w14:paraId="5765DB38" w14:textId="77777777" w:rsidR="00403B60" w:rsidRDefault="00403B60">
      <w:pPr>
        <w:rPr>
          <w:rFonts w:ascii="Times New Roman" w:hAnsi="Times New Roman" w:cs="Times New Roman"/>
          <w:sz w:val="24"/>
          <w:szCs w:val="24"/>
        </w:rPr>
      </w:pPr>
    </w:p>
    <w:p w14:paraId="5B7B1E4B" w14:textId="5166556A" w:rsidR="000665E6" w:rsidRDefault="000665E6">
      <w:pPr>
        <w:rPr>
          <w:rFonts w:ascii="Times New Roman" w:hAnsi="Times New Roman" w:cs="Times New Roman"/>
          <w:sz w:val="24"/>
          <w:szCs w:val="24"/>
        </w:rPr>
      </w:pPr>
    </w:p>
    <w:p w14:paraId="05BF08C2" w14:textId="77777777" w:rsidR="00403B60" w:rsidRDefault="00403B60">
      <w:pPr>
        <w:rPr>
          <w:rFonts w:ascii="Times New Roman" w:hAnsi="Times New Roman" w:cs="Times New Roman" w:hint="eastAsia"/>
          <w:sz w:val="24"/>
          <w:szCs w:val="24"/>
        </w:rPr>
      </w:pPr>
    </w:p>
    <w:p w14:paraId="7C08B960" w14:textId="7F9EAD00" w:rsidR="000665E6" w:rsidRDefault="00766661">
      <w:pPr>
        <w:rPr>
          <w:rFonts w:ascii="Times New Roman" w:hAnsi="Times New Roman" w:cs="Times New Roman"/>
          <w:sz w:val="24"/>
          <w:szCs w:val="24"/>
        </w:rPr>
      </w:pPr>
      <w:r>
        <w:rPr>
          <w:rFonts w:ascii="Times New Roman" w:hAnsi="Times New Roman" w:cs="Times New Roman"/>
          <w:sz w:val="24"/>
          <w:szCs w:val="24"/>
        </w:rPr>
        <w:t xml:space="preserve">We use the most recent MOSI data </w:t>
      </w:r>
      <w:r>
        <w:rPr>
          <w:rFonts w:ascii="Times New Roman" w:hAnsi="Times New Roman" w:cs="Times New Roman"/>
          <w:sz w:val="24"/>
          <w:szCs w:val="24"/>
        </w:rPr>
        <w:t>released</w:t>
      </w:r>
      <w:r>
        <w:rPr>
          <w:rFonts w:ascii="Times New Roman" w:hAnsi="Times New Roman" w:cs="Times New Roman"/>
          <w:sz w:val="24"/>
          <w:szCs w:val="24"/>
        </w:rPr>
        <w:t xml:space="preserve"> by CMU. As used in the Hackathon, the audio, visual and text features are extracted from COVAREP [</w:t>
      </w:r>
      <w:r w:rsidR="009D7C93">
        <w:rPr>
          <w:rFonts w:ascii="Times New Roman" w:hAnsi="Times New Roman" w:cs="Times New Roman"/>
          <w:sz w:val="24"/>
          <w:szCs w:val="24"/>
        </w:rPr>
        <w:t>1</w:t>
      </w:r>
      <w:r>
        <w:rPr>
          <w:rFonts w:ascii="Times New Roman" w:hAnsi="Times New Roman" w:cs="Times New Roman"/>
          <w:sz w:val="24"/>
          <w:szCs w:val="24"/>
        </w:rPr>
        <w:t>], FACET [</w:t>
      </w:r>
      <w:r w:rsidR="00345395">
        <w:rPr>
          <w:rFonts w:ascii="Times New Roman" w:hAnsi="Times New Roman" w:cs="Times New Roman"/>
          <w:sz w:val="24"/>
          <w:szCs w:val="24"/>
        </w:rPr>
        <w:t>2</w:t>
      </w:r>
      <w:r>
        <w:rPr>
          <w:rFonts w:ascii="Times New Roman" w:hAnsi="Times New Roman" w:cs="Times New Roman"/>
          <w:sz w:val="24"/>
          <w:szCs w:val="24"/>
        </w:rPr>
        <w:t>] and Glo</w:t>
      </w:r>
      <w:r w:rsidR="00345395">
        <w:rPr>
          <w:rFonts w:ascii="Times New Roman" w:hAnsi="Times New Roman" w:cs="Times New Roman"/>
          <w:sz w:val="24"/>
          <w:szCs w:val="24"/>
        </w:rPr>
        <w:t>v</w:t>
      </w:r>
      <w:r>
        <w:rPr>
          <w:rFonts w:ascii="Times New Roman" w:hAnsi="Times New Roman" w:cs="Times New Roman"/>
          <w:sz w:val="24"/>
          <w:szCs w:val="24"/>
        </w:rPr>
        <w:t>e [</w:t>
      </w:r>
      <w:r w:rsidR="00345395">
        <w:rPr>
          <w:rFonts w:ascii="Times New Roman" w:hAnsi="Times New Roman" w:cs="Times New Roman"/>
          <w:sz w:val="24"/>
          <w:szCs w:val="24"/>
        </w:rPr>
        <w:t>3</w:t>
      </w:r>
      <w:r>
        <w:rPr>
          <w:rFonts w:ascii="Times New Roman" w:hAnsi="Times New Roman" w:cs="Times New Roman"/>
          <w:sz w:val="24"/>
          <w:szCs w:val="24"/>
        </w:rPr>
        <w:t xml:space="preserve">] respectively. However, each data sequence now may have different lengths and they are aligned among different modes according to the spoken words. </w:t>
      </w:r>
      <w:r w:rsidR="005D0383">
        <w:rPr>
          <w:rFonts w:ascii="Times New Roman" w:hAnsi="Times New Roman" w:cs="Times New Roman"/>
          <w:sz w:val="24"/>
          <w:szCs w:val="24"/>
        </w:rPr>
        <w:t>Our result</w:t>
      </w:r>
      <w:r w:rsidR="006B319C">
        <w:rPr>
          <w:rFonts w:ascii="Times New Roman" w:hAnsi="Times New Roman" w:cs="Times New Roman"/>
          <w:sz w:val="24"/>
          <w:szCs w:val="24"/>
        </w:rPr>
        <w:t>s</w:t>
      </w:r>
      <w:r w:rsidR="005D0383">
        <w:rPr>
          <w:rFonts w:ascii="Times New Roman" w:hAnsi="Times New Roman" w:cs="Times New Roman"/>
          <w:sz w:val="24"/>
          <w:szCs w:val="24"/>
        </w:rPr>
        <w:t xml:space="preserve"> </w:t>
      </w:r>
      <w:r w:rsidR="006B319C">
        <w:rPr>
          <w:rFonts w:ascii="Times New Roman" w:hAnsi="Times New Roman" w:cs="Times New Roman"/>
          <w:sz w:val="24"/>
          <w:szCs w:val="24"/>
        </w:rPr>
        <w:t>are</w:t>
      </w:r>
      <w:r w:rsidR="00E040A8">
        <w:rPr>
          <w:rFonts w:ascii="Times New Roman" w:hAnsi="Times New Roman" w:cs="Times New Roman"/>
          <w:sz w:val="24"/>
          <w:szCs w:val="24"/>
        </w:rPr>
        <w:t xml:space="preserve"> </w:t>
      </w:r>
      <w:r w:rsidR="0035731F">
        <w:rPr>
          <w:rFonts w:ascii="Times New Roman" w:hAnsi="Times New Roman" w:cs="Times New Roman"/>
          <w:sz w:val="24"/>
          <w:szCs w:val="24"/>
        </w:rPr>
        <w:t xml:space="preserve">averaged over ten random experiments and are </w:t>
      </w:r>
      <w:r w:rsidR="00E040A8">
        <w:rPr>
          <w:rFonts w:ascii="Times New Roman" w:hAnsi="Times New Roman" w:cs="Times New Roman"/>
          <w:sz w:val="24"/>
          <w:szCs w:val="24"/>
        </w:rPr>
        <w:t xml:space="preserve">shown in the following </w:t>
      </w:r>
      <w:r w:rsidR="006A495F">
        <w:rPr>
          <w:rFonts w:ascii="Times New Roman" w:hAnsi="Times New Roman" w:cs="Times New Roman"/>
          <w:sz w:val="24"/>
          <w:szCs w:val="24"/>
        </w:rPr>
        <w:t>table</w:t>
      </w:r>
      <w:r w:rsidR="00117C8D">
        <w:rPr>
          <w:rFonts w:ascii="Times New Roman" w:hAnsi="Times New Roman" w:cs="Times New Roman"/>
          <w:sz w:val="24"/>
          <w:szCs w:val="24"/>
        </w:rPr>
        <w:t>. W</w:t>
      </w:r>
      <w:r w:rsidR="00E040A8">
        <w:rPr>
          <w:rFonts w:ascii="Times New Roman" w:hAnsi="Times New Roman" w:cs="Times New Roman"/>
          <w:sz w:val="24"/>
          <w:szCs w:val="24"/>
        </w:rPr>
        <w:t xml:space="preserve">e </w:t>
      </w:r>
      <w:r w:rsidR="001045B2">
        <w:rPr>
          <w:rFonts w:ascii="Times New Roman" w:hAnsi="Times New Roman" w:cs="Times New Roman"/>
          <w:sz w:val="24"/>
          <w:szCs w:val="24"/>
        </w:rPr>
        <w:t xml:space="preserve">achieve </w:t>
      </w:r>
      <w:r w:rsidR="009F62C4">
        <w:rPr>
          <w:rFonts w:ascii="Times New Roman" w:hAnsi="Times New Roman" w:cs="Times New Roman"/>
          <w:sz w:val="24"/>
          <w:szCs w:val="24"/>
        </w:rPr>
        <w:t>r</w:t>
      </w:r>
      <w:r w:rsidR="005D0383">
        <w:rPr>
          <w:rFonts w:ascii="Times New Roman" w:hAnsi="Times New Roman" w:cs="Times New Roman"/>
          <w:sz w:val="24"/>
          <w:szCs w:val="24"/>
        </w:rPr>
        <w:t xml:space="preserve">esults </w:t>
      </w:r>
      <w:r w:rsidR="009F62C4">
        <w:rPr>
          <w:rFonts w:ascii="Times New Roman" w:hAnsi="Times New Roman" w:cs="Times New Roman"/>
          <w:sz w:val="24"/>
          <w:szCs w:val="24"/>
        </w:rPr>
        <w:t xml:space="preserve">that are comparable to the results </w:t>
      </w:r>
      <w:r w:rsidR="00117C8D">
        <w:rPr>
          <w:rFonts w:ascii="Times New Roman" w:hAnsi="Times New Roman" w:cs="Times New Roman"/>
          <w:sz w:val="24"/>
          <w:szCs w:val="24"/>
        </w:rPr>
        <w:t>origin</w:t>
      </w:r>
      <w:r w:rsidR="00DB0235">
        <w:rPr>
          <w:rFonts w:ascii="Times New Roman" w:hAnsi="Times New Roman" w:cs="Times New Roman"/>
          <w:sz w:val="24"/>
          <w:szCs w:val="24"/>
        </w:rPr>
        <w:t xml:space="preserve">ally </w:t>
      </w:r>
      <w:r w:rsidR="005D0383">
        <w:rPr>
          <w:rFonts w:ascii="Times New Roman" w:hAnsi="Times New Roman" w:cs="Times New Roman"/>
          <w:sz w:val="24"/>
          <w:szCs w:val="24"/>
        </w:rPr>
        <w:t>reported by [</w:t>
      </w:r>
      <w:r w:rsidR="00BE4084">
        <w:rPr>
          <w:rFonts w:ascii="Times New Roman" w:hAnsi="Times New Roman" w:cs="Times New Roman"/>
          <w:sz w:val="24"/>
          <w:szCs w:val="24"/>
        </w:rPr>
        <w:t>4</w:t>
      </w:r>
      <w:r w:rsidR="005D0383">
        <w:rPr>
          <w:rFonts w:ascii="Times New Roman" w:hAnsi="Times New Roman" w:cs="Times New Roman"/>
          <w:sz w:val="24"/>
          <w:szCs w:val="24"/>
        </w:rPr>
        <w:t>].</w:t>
      </w:r>
    </w:p>
    <w:p w14:paraId="65BAD6C6" w14:textId="77777777" w:rsidR="00CA498B" w:rsidRDefault="00CA498B">
      <w:pPr>
        <w:rPr>
          <w:rFonts w:ascii="Times New Roman" w:hAnsi="Times New Roman" w:cs="Times New Roman" w:hint="eastAsia"/>
          <w:sz w:val="24"/>
          <w:szCs w:val="24"/>
        </w:rPr>
      </w:pPr>
    </w:p>
    <w:tbl>
      <w:tblPr>
        <w:tblStyle w:val="a3"/>
        <w:tblW w:w="0" w:type="auto"/>
        <w:tblLook w:val="04A0" w:firstRow="1" w:lastRow="0" w:firstColumn="1" w:lastColumn="0" w:noHBand="0" w:noVBand="1"/>
      </w:tblPr>
      <w:tblGrid>
        <w:gridCol w:w="4508"/>
        <w:gridCol w:w="4508"/>
      </w:tblGrid>
      <w:tr w:rsidR="00781531" w14:paraId="023444E1" w14:textId="77777777" w:rsidTr="00781531">
        <w:tc>
          <w:tcPr>
            <w:tcW w:w="4508" w:type="dxa"/>
          </w:tcPr>
          <w:p w14:paraId="69DCD895" w14:textId="7D58CDE1" w:rsidR="00781531" w:rsidRDefault="00CA498B" w:rsidP="00CA498B">
            <w:pPr>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ensor Fusion [4]</w:t>
            </w:r>
          </w:p>
        </w:tc>
        <w:tc>
          <w:tcPr>
            <w:tcW w:w="4508" w:type="dxa"/>
          </w:tcPr>
          <w:p w14:paraId="586DAA8A" w14:textId="1C69531F" w:rsidR="00781531" w:rsidRDefault="00CA498B" w:rsidP="00CA498B">
            <w:pPr>
              <w:jc w:val="center"/>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raph LSTM</w:t>
            </w:r>
          </w:p>
        </w:tc>
      </w:tr>
      <w:tr w:rsidR="00781531" w14:paraId="519F6344" w14:textId="77777777" w:rsidTr="00781531">
        <w:tc>
          <w:tcPr>
            <w:tcW w:w="4508" w:type="dxa"/>
          </w:tcPr>
          <w:p w14:paraId="7EF2FEAD" w14:textId="1BE0C26E" w:rsidR="00781531" w:rsidRDefault="00CA498B" w:rsidP="00CA498B">
            <w:pPr>
              <w:jc w:val="center"/>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sz w:val="24"/>
                <w:szCs w:val="24"/>
              </w:rPr>
              <w:t>2.0</w:t>
            </w:r>
            <w:r>
              <w:rPr>
                <w:rFonts w:ascii="Times New Roman" w:hAnsi="Times New Roman" w:cs="Times New Roman" w:hint="eastAsia"/>
                <w:sz w:val="24"/>
                <w:szCs w:val="24"/>
              </w:rPr>
              <w:t>%</w:t>
            </w:r>
          </w:p>
        </w:tc>
        <w:tc>
          <w:tcPr>
            <w:tcW w:w="4508" w:type="dxa"/>
          </w:tcPr>
          <w:p w14:paraId="4B212543" w14:textId="0278A49B" w:rsidR="00781531" w:rsidRDefault="008E664B" w:rsidP="00432CD3">
            <w:pPr>
              <w:jc w:val="center"/>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sz w:val="24"/>
                <w:szCs w:val="24"/>
              </w:rPr>
              <w:t>2.19%</w:t>
            </w:r>
          </w:p>
        </w:tc>
      </w:tr>
    </w:tbl>
    <w:p w14:paraId="4C1DD5D1" w14:textId="77777777" w:rsidR="005D0383" w:rsidRDefault="005D0383">
      <w:pPr>
        <w:rPr>
          <w:rFonts w:ascii="Times New Roman" w:hAnsi="Times New Roman" w:cs="Times New Roman" w:hint="eastAsia"/>
          <w:sz w:val="24"/>
          <w:szCs w:val="24"/>
        </w:rPr>
      </w:pPr>
    </w:p>
    <w:p w14:paraId="2F37B021" w14:textId="3BAA1DD3" w:rsidR="00E13ABB" w:rsidRDefault="000665E6">
      <w:pPr>
        <w:rPr>
          <w:rFonts w:ascii="Times New Roman" w:hAnsi="Times New Roman" w:cs="Times New Roman" w:hint="eastAsia"/>
          <w:i/>
          <w:sz w:val="24"/>
          <w:szCs w:val="24"/>
        </w:rPr>
      </w:pPr>
      <w:r w:rsidRPr="001534FF">
        <w:rPr>
          <w:rFonts w:ascii="Times New Roman" w:hAnsi="Times New Roman" w:cs="Times New Roman" w:hint="eastAsia"/>
          <w:i/>
          <w:sz w:val="24"/>
          <w:szCs w:val="24"/>
        </w:rPr>
        <w:t>L</w:t>
      </w:r>
      <w:r w:rsidRPr="001534FF">
        <w:rPr>
          <w:rFonts w:ascii="Times New Roman" w:hAnsi="Times New Roman" w:cs="Times New Roman"/>
          <w:i/>
          <w:sz w:val="24"/>
          <w:szCs w:val="24"/>
        </w:rPr>
        <w:t>esson</w:t>
      </w:r>
    </w:p>
    <w:p w14:paraId="1E010E61" w14:textId="0E0D2931" w:rsidR="00E13ABB" w:rsidRPr="00E13ABB" w:rsidRDefault="00E13ABB" w:rsidP="00E13ABB">
      <w:pPr>
        <w:rPr>
          <w:rFonts w:ascii="Times New Roman" w:hAnsi="Times New Roman" w:cs="Times New Roman"/>
          <w:sz w:val="24"/>
          <w:szCs w:val="24"/>
        </w:rPr>
      </w:pPr>
      <w:r w:rsidRPr="00E13ABB">
        <w:rPr>
          <w:rFonts w:ascii="Times New Roman" w:hAnsi="Times New Roman" w:cs="Times New Roman"/>
          <w:sz w:val="24"/>
          <w:szCs w:val="24"/>
        </w:rPr>
        <w:t>For the Duke data, our goal is to predict infection within 24-hour after the inoculation based on RNA-seq and physiological sensor data (electro-dermal activity, heart rate, skin temperature). We took both a spectral-analysis approach and a random-</w:t>
      </w:r>
      <w:bookmarkStart w:id="0" w:name="_GoBack"/>
      <w:bookmarkEnd w:id="0"/>
      <w:r w:rsidRPr="00E13ABB">
        <w:rPr>
          <w:rFonts w:ascii="Times New Roman" w:hAnsi="Times New Roman" w:cs="Times New Roman"/>
          <w:sz w:val="24"/>
          <w:szCs w:val="24"/>
        </w:rPr>
        <w:t xml:space="preserve">forest approach. The spectral-analysis approach consists of two steps: first take short-window Fourier transform (each of 1-hour length) with no overlap between each consecutive </w:t>
      </w:r>
      <w:r w:rsidR="00A70CCF" w:rsidRPr="00E13ABB">
        <w:rPr>
          <w:rFonts w:ascii="Times New Roman" w:hAnsi="Times New Roman" w:cs="Times New Roman"/>
          <w:sz w:val="24"/>
          <w:szCs w:val="24"/>
        </w:rPr>
        <w:t>window</w:t>
      </w:r>
      <w:r w:rsidRPr="00E13ABB">
        <w:rPr>
          <w:rFonts w:ascii="Times New Roman" w:hAnsi="Times New Roman" w:cs="Times New Roman"/>
          <w:sz w:val="24"/>
          <w:szCs w:val="24"/>
        </w:rPr>
        <w:t xml:space="preserve"> and then use the dynamic time warping to measure the distances. These distances are used as features for classification. The random-forest approach is using data from the 48-hour before inoculation to train a random forest model for predicting the 24-hour data after inoculation; the distances between the true values and predicted values are used as features for classification. The random-forest based approach provides with about 80% accuracy and is stable with respect to different initializations of the algorithm. </w:t>
      </w:r>
    </w:p>
    <w:p w14:paraId="29916FF0" w14:textId="77777777" w:rsidR="00E13ABB" w:rsidRPr="00E13ABB" w:rsidRDefault="00E13ABB" w:rsidP="00E13ABB">
      <w:pPr>
        <w:rPr>
          <w:rFonts w:ascii="Times New Roman" w:hAnsi="Times New Roman" w:cs="Times New Roman"/>
          <w:sz w:val="24"/>
          <w:szCs w:val="24"/>
        </w:rPr>
      </w:pPr>
    </w:p>
    <w:p w14:paraId="13ED2B83" w14:textId="60209647" w:rsidR="00E13ABB" w:rsidRDefault="00E13ABB" w:rsidP="00E13ABB">
      <w:pPr>
        <w:rPr>
          <w:rFonts w:ascii="Times New Roman" w:hAnsi="Times New Roman" w:cs="Times New Roman"/>
          <w:sz w:val="24"/>
          <w:szCs w:val="24"/>
        </w:rPr>
      </w:pPr>
      <w:r w:rsidRPr="00E13ABB">
        <w:rPr>
          <w:rFonts w:ascii="Times New Roman" w:hAnsi="Times New Roman" w:cs="Times New Roman"/>
          <w:sz w:val="24"/>
          <w:szCs w:val="24"/>
        </w:rPr>
        <w:t xml:space="preserve">There are two main lessons. First is that the amount of data in this project is relatively small and this makes the training of the random-forest a challenging task. </w:t>
      </w:r>
      <w:proofErr w:type="gramStart"/>
      <w:r w:rsidRPr="00E13ABB">
        <w:rPr>
          <w:rFonts w:ascii="Times New Roman" w:hAnsi="Times New Roman" w:cs="Times New Roman"/>
          <w:sz w:val="24"/>
          <w:szCs w:val="24"/>
        </w:rPr>
        <w:t>So</w:t>
      </w:r>
      <w:proofErr w:type="gramEnd"/>
      <w:r w:rsidRPr="00E13ABB">
        <w:rPr>
          <w:rFonts w:ascii="Times New Roman" w:hAnsi="Times New Roman" w:cs="Times New Roman"/>
          <w:sz w:val="24"/>
          <w:szCs w:val="24"/>
        </w:rPr>
        <w:t xml:space="preserve"> we have to make use of the periodicity to increase the training set. The second lesson is that there is no control group in the data, so we have to assume that the one does not show symptoms are not infected. This </w:t>
      </w:r>
      <w:proofErr w:type="gramStart"/>
      <w:r w:rsidRPr="00E13ABB">
        <w:rPr>
          <w:rFonts w:ascii="Times New Roman" w:hAnsi="Times New Roman" w:cs="Times New Roman"/>
          <w:sz w:val="24"/>
          <w:szCs w:val="24"/>
        </w:rPr>
        <w:t>lead</w:t>
      </w:r>
      <w:proofErr w:type="gramEnd"/>
      <w:r w:rsidRPr="00E13ABB">
        <w:rPr>
          <w:rFonts w:ascii="Times New Roman" w:hAnsi="Times New Roman" w:cs="Times New Roman"/>
          <w:sz w:val="24"/>
          <w:szCs w:val="24"/>
        </w:rPr>
        <w:t xml:space="preserve"> to some subjective rather than objective way to make decisions.</w:t>
      </w:r>
    </w:p>
    <w:p w14:paraId="5D321DB9" w14:textId="77777777" w:rsidR="00480C66" w:rsidRPr="00E13ABB" w:rsidRDefault="00480C66" w:rsidP="00E13ABB">
      <w:pPr>
        <w:rPr>
          <w:rFonts w:ascii="Times New Roman" w:hAnsi="Times New Roman" w:cs="Times New Roman" w:hint="eastAsia"/>
          <w:sz w:val="24"/>
          <w:szCs w:val="24"/>
        </w:rPr>
      </w:pPr>
    </w:p>
    <w:p w14:paraId="663E25F8" w14:textId="20E4AB41" w:rsidR="00075DE9" w:rsidRDefault="00075DE9">
      <w:pPr>
        <w:rPr>
          <w:rFonts w:ascii="Times New Roman" w:hAnsi="Times New Roman" w:cs="Times New Roman"/>
          <w:sz w:val="24"/>
          <w:szCs w:val="24"/>
        </w:rPr>
      </w:pPr>
      <w:r>
        <w:rPr>
          <w:rFonts w:ascii="Times New Roman" w:hAnsi="Times New Roman" w:cs="Times New Roman"/>
          <w:sz w:val="24"/>
          <w:szCs w:val="24"/>
        </w:rPr>
        <w:t xml:space="preserve">After </w:t>
      </w:r>
      <w:r w:rsidR="000665E6">
        <w:rPr>
          <w:rFonts w:ascii="Times New Roman" w:hAnsi="Times New Roman" w:cs="Times New Roman"/>
          <w:sz w:val="24"/>
          <w:szCs w:val="24"/>
        </w:rPr>
        <w:t xml:space="preserve">participating a series of Deep-Purple hackathon, </w:t>
      </w:r>
      <w:r>
        <w:rPr>
          <w:rFonts w:ascii="Times New Roman" w:hAnsi="Times New Roman" w:cs="Times New Roman"/>
          <w:sz w:val="24"/>
          <w:szCs w:val="24"/>
        </w:rPr>
        <w:t>we realize that it is not straightforward to utilize deep learning models into other academic fields like biology. We believe</w:t>
      </w:r>
      <w:r w:rsidR="00BC365D">
        <w:rPr>
          <w:rFonts w:ascii="Times New Roman" w:hAnsi="Times New Roman" w:cs="Times New Roman"/>
          <w:sz w:val="24"/>
          <w:szCs w:val="24"/>
        </w:rPr>
        <w:t xml:space="preserve"> that</w:t>
      </w:r>
      <w:r>
        <w:rPr>
          <w:rFonts w:ascii="Times New Roman" w:hAnsi="Times New Roman" w:cs="Times New Roman"/>
          <w:sz w:val="24"/>
          <w:szCs w:val="24"/>
        </w:rPr>
        <w:t xml:space="preserve"> the main advantage of deep learning models compared to machine learning models </w:t>
      </w:r>
      <w:r w:rsidR="00E60F7F">
        <w:rPr>
          <w:rFonts w:ascii="Times New Roman" w:hAnsi="Times New Roman" w:cs="Times New Roman"/>
          <w:sz w:val="24"/>
          <w:szCs w:val="24"/>
        </w:rPr>
        <w:t>are</w:t>
      </w:r>
      <w:r>
        <w:rPr>
          <w:rFonts w:ascii="Times New Roman" w:hAnsi="Times New Roman" w:cs="Times New Roman"/>
          <w:sz w:val="24"/>
          <w:szCs w:val="24"/>
        </w:rPr>
        <w:t xml:space="preserve"> their trainable feature extraction </w:t>
      </w:r>
      <w:r w:rsidR="00E60F7F">
        <w:rPr>
          <w:rFonts w:ascii="Times New Roman" w:hAnsi="Times New Roman" w:cs="Times New Roman"/>
          <w:sz w:val="24"/>
          <w:szCs w:val="24"/>
        </w:rPr>
        <w:t>modules</w:t>
      </w:r>
      <w:r>
        <w:rPr>
          <w:rFonts w:ascii="Times New Roman" w:hAnsi="Times New Roman" w:cs="Times New Roman"/>
          <w:sz w:val="24"/>
          <w:szCs w:val="24"/>
        </w:rPr>
        <w:t>. We have CNN for visual and word embedding for text data. These feature extraction methods are not only adaptable to a particular dataset but are also transferrable to other datasets in the same field. In biology, we usually have less amount of data and the feature extraction model for biological data remain unclear. It would be better to start from a large biological dataset first and then explore proper feature extraction methods which can be transferred to other biological datasets.</w:t>
      </w:r>
    </w:p>
    <w:p w14:paraId="30B80F25" w14:textId="77777777" w:rsidR="00075DE9" w:rsidRDefault="00075DE9">
      <w:pPr>
        <w:rPr>
          <w:rFonts w:ascii="Times New Roman" w:hAnsi="Times New Roman" w:cs="Times New Roman"/>
          <w:sz w:val="24"/>
          <w:szCs w:val="24"/>
        </w:rPr>
      </w:pPr>
    </w:p>
    <w:p w14:paraId="466E1940" w14:textId="1826FCA1" w:rsidR="000665E6" w:rsidRDefault="00075DE9" w:rsidP="00326ACF">
      <w:pPr>
        <w:widowControl/>
        <w:jc w:val="left"/>
        <w:rPr>
          <w:rFonts w:ascii="Times New Roman" w:hAnsi="Times New Roman" w:cs="Times New Roman"/>
          <w:sz w:val="24"/>
          <w:szCs w:val="24"/>
        </w:rPr>
      </w:pPr>
      <w:r>
        <w:rPr>
          <w:rFonts w:ascii="Times New Roman" w:hAnsi="Times New Roman" w:cs="Times New Roman"/>
          <w:sz w:val="24"/>
          <w:szCs w:val="24"/>
        </w:rPr>
        <w:t xml:space="preserve">We also have some difficulties with the computation platform </w:t>
      </w:r>
      <w:proofErr w:type="spellStart"/>
      <w:r w:rsidR="00FD069A">
        <w:rPr>
          <w:rFonts w:ascii="Times New Roman" w:hAnsi="Times New Roman" w:cs="Times New Roman"/>
          <w:sz w:val="24"/>
          <w:szCs w:val="24"/>
        </w:rPr>
        <w:t>Xsede</w:t>
      </w:r>
      <w:proofErr w:type="spellEnd"/>
      <w:r>
        <w:rPr>
          <w:rFonts w:ascii="Times New Roman" w:hAnsi="Times New Roman" w:cs="Times New Roman"/>
          <w:sz w:val="24"/>
          <w:szCs w:val="24"/>
        </w:rPr>
        <w:t xml:space="preserve">. Despite of the fact that we are issued </w:t>
      </w:r>
      <w:r w:rsidR="00FD069A">
        <w:rPr>
          <w:rFonts w:ascii="Times New Roman" w:hAnsi="Times New Roman" w:cs="Times New Roman"/>
          <w:sz w:val="24"/>
          <w:szCs w:val="24"/>
        </w:rPr>
        <w:t xml:space="preserve">GPU </w:t>
      </w:r>
      <w:r w:rsidR="00FD069A" w:rsidRPr="00FD069A">
        <w:rPr>
          <w:rFonts w:ascii="Times New Roman" w:hAnsi="Times New Roman" w:cs="Times New Roman"/>
          <w:sz w:val="24"/>
          <w:szCs w:val="24"/>
        </w:rPr>
        <w:t>service units</w:t>
      </w:r>
      <w:r w:rsidR="00FD069A">
        <w:rPr>
          <w:rFonts w:ascii="Times New Roman" w:hAnsi="Times New Roman" w:cs="Times New Roman"/>
          <w:sz w:val="24"/>
          <w:szCs w:val="24"/>
        </w:rPr>
        <w:t>, the platform does not allow the users to install packages.</w:t>
      </w:r>
      <w:r w:rsidR="003475D8">
        <w:rPr>
          <w:rFonts w:ascii="Times New Roman" w:hAnsi="Times New Roman" w:cs="Times New Roman"/>
          <w:sz w:val="24"/>
          <w:szCs w:val="24"/>
        </w:rPr>
        <w:t xml:space="preserve"> </w:t>
      </w:r>
      <w:r w:rsidR="00FD069A">
        <w:rPr>
          <w:rFonts w:ascii="Times New Roman" w:hAnsi="Times New Roman" w:cs="Times New Roman"/>
          <w:sz w:val="24"/>
          <w:szCs w:val="24"/>
        </w:rPr>
        <w:t xml:space="preserve">For example, our lab uses </w:t>
      </w:r>
      <w:proofErr w:type="spellStart"/>
      <w:r w:rsidR="00FD069A">
        <w:rPr>
          <w:rFonts w:ascii="Times New Roman" w:hAnsi="Times New Roman" w:cs="Times New Roman"/>
          <w:sz w:val="24"/>
          <w:szCs w:val="24"/>
        </w:rPr>
        <w:t>Pytorch</w:t>
      </w:r>
      <w:proofErr w:type="spellEnd"/>
      <w:r w:rsidR="00FD069A">
        <w:rPr>
          <w:rFonts w:ascii="Times New Roman" w:hAnsi="Times New Roman" w:cs="Times New Roman"/>
          <w:sz w:val="24"/>
          <w:szCs w:val="24"/>
        </w:rPr>
        <w:t xml:space="preserve"> as our deep learning frameworks, but only Bridges support a very old version of it. We have to submit tickets to ask for </w:t>
      </w:r>
      <w:r w:rsidR="001819BE">
        <w:rPr>
          <w:rFonts w:ascii="Times New Roman" w:hAnsi="Times New Roman" w:cs="Times New Roman"/>
          <w:sz w:val="24"/>
          <w:szCs w:val="24"/>
        </w:rPr>
        <w:t>them to install it</w:t>
      </w:r>
      <w:r w:rsidR="00FD069A">
        <w:rPr>
          <w:rFonts w:ascii="Times New Roman" w:hAnsi="Times New Roman" w:cs="Times New Roman"/>
          <w:sz w:val="24"/>
          <w:szCs w:val="24"/>
        </w:rPr>
        <w:t>. It would be better</w:t>
      </w:r>
      <w:r w:rsidR="00252812">
        <w:rPr>
          <w:rFonts w:ascii="Times New Roman" w:hAnsi="Times New Roman" w:cs="Times New Roman"/>
          <w:sz w:val="24"/>
          <w:szCs w:val="24"/>
        </w:rPr>
        <w:t xml:space="preserve"> that</w:t>
      </w:r>
      <w:r w:rsidR="00FD069A">
        <w:rPr>
          <w:rFonts w:ascii="Times New Roman" w:hAnsi="Times New Roman" w:cs="Times New Roman"/>
          <w:sz w:val="24"/>
          <w:szCs w:val="24"/>
        </w:rPr>
        <w:t xml:space="preserve"> the user</w:t>
      </w:r>
      <w:r w:rsidR="00EF6011">
        <w:rPr>
          <w:rFonts w:ascii="Times New Roman" w:hAnsi="Times New Roman" w:cs="Times New Roman"/>
          <w:sz w:val="24"/>
          <w:szCs w:val="24"/>
        </w:rPr>
        <w:t>s</w:t>
      </w:r>
      <w:r w:rsidR="00FD069A">
        <w:rPr>
          <w:rFonts w:ascii="Times New Roman" w:hAnsi="Times New Roman" w:cs="Times New Roman"/>
          <w:sz w:val="24"/>
          <w:szCs w:val="24"/>
        </w:rPr>
        <w:t xml:space="preserve"> </w:t>
      </w:r>
      <w:r w:rsidR="00D13468">
        <w:rPr>
          <w:rFonts w:ascii="Times New Roman" w:hAnsi="Times New Roman" w:cs="Times New Roman"/>
          <w:sz w:val="24"/>
          <w:szCs w:val="24"/>
        </w:rPr>
        <w:t xml:space="preserve">can </w:t>
      </w:r>
      <w:r w:rsidR="00FD069A">
        <w:rPr>
          <w:rFonts w:ascii="Times New Roman" w:hAnsi="Times New Roman" w:cs="Times New Roman"/>
          <w:sz w:val="24"/>
          <w:szCs w:val="24"/>
        </w:rPr>
        <w:t>ha</w:t>
      </w:r>
      <w:r w:rsidR="00EF6011">
        <w:rPr>
          <w:rFonts w:ascii="Times New Roman" w:hAnsi="Times New Roman" w:cs="Times New Roman"/>
          <w:sz w:val="24"/>
          <w:szCs w:val="24"/>
        </w:rPr>
        <w:t>ve</w:t>
      </w:r>
      <w:r w:rsidR="00FD069A">
        <w:rPr>
          <w:rFonts w:ascii="Times New Roman" w:hAnsi="Times New Roman" w:cs="Times New Roman"/>
          <w:sz w:val="24"/>
          <w:szCs w:val="24"/>
        </w:rPr>
        <w:t xml:space="preserve"> their own Virtual Machine Image or at least grant some freedom on software installation.</w:t>
      </w:r>
    </w:p>
    <w:p w14:paraId="2AB66AAE" w14:textId="332765E9" w:rsidR="00E040A8" w:rsidRDefault="00E040A8" w:rsidP="00326ACF">
      <w:pPr>
        <w:widowControl/>
        <w:jc w:val="left"/>
      </w:pPr>
    </w:p>
    <w:p w14:paraId="71C8A7FF" w14:textId="0846F9ED" w:rsidR="00E040A8" w:rsidRDefault="00E040A8" w:rsidP="00E040A8">
      <w:pPr>
        <w:rPr>
          <w:rFonts w:ascii="Times New Roman" w:hAnsi="Times New Roman" w:cs="Times New Roman" w:hint="eastAsia"/>
          <w:i/>
          <w:sz w:val="24"/>
          <w:szCs w:val="24"/>
        </w:rPr>
      </w:pPr>
      <w:r w:rsidRPr="00E040A8">
        <w:rPr>
          <w:rFonts w:ascii="Times New Roman" w:hAnsi="Times New Roman" w:cs="Times New Roman" w:hint="eastAsia"/>
          <w:i/>
          <w:sz w:val="24"/>
          <w:szCs w:val="24"/>
        </w:rPr>
        <w:t>R</w:t>
      </w:r>
      <w:r w:rsidRPr="00E040A8">
        <w:rPr>
          <w:rFonts w:ascii="Times New Roman" w:hAnsi="Times New Roman" w:cs="Times New Roman"/>
          <w:i/>
          <w:sz w:val="24"/>
          <w:szCs w:val="24"/>
        </w:rPr>
        <w:t>eference</w:t>
      </w:r>
    </w:p>
    <w:p w14:paraId="27BEDC95" w14:textId="3AB8314E" w:rsidR="00E040A8" w:rsidRDefault="00B96FF9" w:rsidP="00E040A8">
      <w:pPr>
        <w:rPr>
          <w:rFonts w:ascii="Times New Roman" w:hAnsi="Times New Roman" w:cs="Times New Roman"/>
          <w:sz w:val="24"/>
          <w:szCs w:val="24"/>
        </w:rPr>
      </w:pPr>
      <w:r>
        <w:rPr>
          <w:rFonts w:ascii="Times New Roman" w:hAnsi="Times New Roman" w:cs="Times New Roman"/>
          <w:sz w:val="24"/>
          <w:szCs w:val="24"/>
        </w:rPr>
        <w:t>[1]</w:t>
      </w:r>
      <w:r w:rsidR="009D7C93">
        <w:rPr>
          <w:rFonts w:ascii="Times New Roman" w:hAnsi="Times New Roman" w:cs="Times New Roman"/>
          <w:sz w:val="24"/>
          <w:szCs w:val="24"/>
        </w:rPr>
        <w:t xml:space="preserve"> </w:t>
      </w:r>
      <w:r w:rsidR="009D7C93" w:rsidRPr="009D7C93">
        <w:rPr>
          <w:rFonts w:ascii="Times New Roman" w:hAnsi="Times New Roman" w:cs="Times New Roman"/>
          <w:sz w:val="24"/>
          <w:szCs w:val="24"/>
        </w:rPr>
        <w:t xml:space="preserve">G. </w:t>
      </w:r>
      <w:proofErr w:type="spellStart"/>
      <w:r w:rsidR="009D7C93" w:rsidRPr="009D7C93">
        <w:rPr>
          <w:rFonts w:ascii="Times New Roman" w:hAnsi="Times New Roman" w:cs="Times New Roman"/>
          <w:sz w:val="24"/>
          <w:szCs w:val="24"/>
        </w:rPr>
        <w:t>Degottex</w:t>
      </w:r>
      <w:proofErr w:type="spellEnd"/>
      <w:r w:rsidR="009D7C93" w:rsidRPr="009D7C93">
        <w:rPr>
          <w:rFonts w:ascii="Times New Roman" w:hAnsi="Times New Roman" w:cs="Times New Roman"/>
          <w:sz w:val="24"/>
          <w:szCs w:val="24"/>
        </w:rPr>
        <w:t xml:space="preserve">, J. Kane, T. </w:t>
      </w:r>
      <w:proofErr w:type="spellStart"/>
      <w:r w:rsidR="009D7C93" w:rsidRPr="009D7C93">
        <w:rPr>
          <w:rFonts w:ascii="Times New Roman" w:hAnsi="Times New Roman" w:cs="Times New Roman"/>
          <w:sz w:val="24"/>
          <w:szCs w:val="24"/>
        </w:rPr>
        <w:t>Drugman</w:t>
      </w:r>
      <w:proofErr w:type="spellEnd"/>
      <w:r w:rsidR="009D7C93" w:rsidRPr="009D7C93">
        <w:rPr>
          <w:rFonts w:ascii="Times New Roman" w:hAnsi="Times New Roman" w:cs="Times New Roman"/>
          <w:sz w:val="24"/>
          <w:szCs w:val="24"/>
        </w:rPr>
        <w:t xml:space="preserve">, T. </w:t>
      </w:r>
      <w:proofErr w:type="spellStart"/>
      <w:r w:rsidR="009D7C93" w:rsidRPr="009D7C93">
        <w:rPr>
          <w:rFonts w:ascii="Times New Roman" w:hAnsi="Times New Roman" w:cs="Times New Roman"/>
          <w:sz w:val="24"/>
          <w:szCs w:val="24"/>
        </w:rPr>
        <w:t>Raitio</w:t>
      </w:r>
      <w:proofErr w:type="spellEnd"/>
      <w:r w:rsidR="009D7C93" w:rsidRPr="009D7C93">
        <w:rPr>
          <w:rFonts w:ascii="Times New Roman" w:hAnsi="Times New Roman" w:cs="Times New Roman"/>
          <w:sz w:val="24"/>
          <w:szCs w:val="24"/>
        </w:rPr>
        <w:t xml:space="preserve"> and S. Scherer, "COVAREP - A collaborative voice analysis repository for speech technologies", In Proc. IEEE International Conference on Acoustics, Speech and Signal Processing (ICASSP), Florence, Italy 2014.</w:t>
      </w:r>
    </w:p>
    <w:p w14:paraId="53106F72" w14:textId="37D6E44B" w:rsidR="00B96FF9" w:rsidRPr="008E7426" w:rsidRDefault="00B96FF9" w:rsidP="00E040A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EC7E26" w:rsidRPr="008E7426">
        <w:rPr>
          <w:rFonts w:ascii="Times New Roman" w:hAnsi="Times New Roman" w:cs="Times New Roman"/>
          <w:sz w:val="24"/>
          <w:szCs w:val="24"/>
        </w:rPr>
        <w:t xml:space="preserve"> </w:t>
      </w:r>
      <w:r w:rsidR="00EC7E26" w:rsidRPr="008E7426">
        <w:rPr>
          <w:rFonts w:ascii="Times New Roman" w:hAnsi="Times New Roman" w:cs="Times New Roman"/>
          <w:sz w:val="24"/>
          <w:szCs w:val="24"/>
        </w:rPr>
        <w:t xml:space="preserve">Ekman, Paul, and Erika L. Rosenberg, eds. </w:t>
      </w:r>
      <w:r w:rsidR="00EC7E26" w:rsidRPr="008E7426">
        <w:rPr>
          <w:rFonts w:ascii="Times New Roman" w:hAnsi="Times New Roman" w:cs="Times New Roman"/>
          <w:iCs/>
          <w:sz w:val="24"/>
          <w:szCs w:val="24"/>
        </w:rPr>
        <w:t>What the face reveals: Basic and applied studies of spontaneous</w:t>
      </w:r>
      <w:r w:rsidR="00EC7E26" w:rsidRPr="008E7426">
        <w:rPr>
          <w:rFonts w:ascii="Times New Roman" w:hAnsi="Times New Roman" w:cs="Times New Roman"/>
          <w:iCs/>
          <w:sz w:val="24"/>
          <w:szCs w:val="24"/>
        </w:rPr>
        <w:t xml:space="preserve"> </w:t>
      </w:r>
      <w:r w:rsidR="00EC7E26" w:rsidRPr="008E7426">
        <w:rPr>
          <w:rFonts w:ascii="Times New Roman" w:hAnsi="Times New Roman" w:cs="Times New Roman"/>
          <w:iCs/>
          <w:sz w:val="24"/>
          <w:szCs w:val="24"/>
        </w:rPr>
        <w:t>expression using the Facial Action Coding System (FACS)</w:t>
      </w:r>
      <w:r w:rsidR="00EC7E26" w:rsidRPr="008E7426">
        <w:rPr>
          <w:rFonts w:ascii="Times New Roman" w:hAnsi="Times New Roman" w:cs="Times New Roman"/>
          <w:sz w:val="24"/>
          <w:szCs w:val="24"/>
        </w:rPr>
        <w:t>. Oxford University Press, USA, 1997</w:t>
      </w:r>
    </w:p>
    <w:p w14:paraId="5DA689C3" w14:textId="18B5B7A9" w:rsidR="00B96FF9" w:rsidRDefault="00B96FF9" w:rsidP="00E040A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345395">
        <w:rPr>
          <w:rFonts w:ascii="Times New Roman" w:hAnsi="Times New Roman" w:cs="Times New Roman"/>
          <w:sz w:val="24"/>
          <w:szCs w:val="24"/>
        </w:rPr>
        <w:t xml:space="preserve"> </w:t>
      </w:r>
      <w:r w:rsidR="00345395" w:rsidRPr="00345395">
        <w:rPr>
          <w:rFonts w:ascii="Times New Roman" w:hAnsi="Times New Roman" w:cs="Times New Roman"/>
          <w:sz w:val="24"/>
          <w:szCs w:val="24"/>
        </w:rPr>
        <w:t xml:space="preserve">Pennington, J.; </w:t>
      </w:r>
      <w:proofErr w:type="spellStart"/>
      <w:r w:rsidR="00345395" w:rsidRPr="00345395">
        <w:rPr>
          <w:rFonts w:ascii="Times New Roman" w:hAnsi="Times New Roman" w:cs="Times New Roman"/>
          <w:sz w:val="24"/>
          <w:szCs w:val="24"/>
        </w:rPr>
        <w:t>Socher</w:t>
      </w:r>
      <w:proofErr w:type="spellEnd"/>
      <w:r w:rsidR="00345395" w:rsidRPr="00345395">
        <w:rPr>
          <w:rFonts w:ascii="Times New Roman" w:hAnsi="Times New Roman" w:cs="Times New Roman"/>
          <w:sz w:val="24"/>
          <w:szCs w:val="24"/>
        </w:rPr>
        <w:t>, R.; and Manning, C. D. 2014. Glove: Global vectors for word representation</w:t>
      </w:r>
    </w:p>
    <w:p w14:paraId="2B908844" w14:textId="3DCACDAC" w:rsidR="00B96FF9" w:rsidRPr="00E040A8" w:rsidRDefault="00B96FF9" w:rsidP="00E040A8">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sidR="005C3E43">
        <w:rPr>
          <w:rFonts w:ascii="Times New Roman" w:hAnsi="Times New Roman" w:cs="Times New Roman"/>
          <w:sz w:val="24"/>
          <w:szCs w:val="24"/>
        </w:rPr>
        <w:t xml:space="preserve"> </w:t>
      </w:r>
      <w:r w:rsidR="00660EA4" w:rsidRPr="00660EA4">
        <w:rPr>
          <w:rFonts w:ascii="Times New Roman" w:hAnsi="Times New Roman" w:cs="Times New Roman"/>
          <w:sz w:val="24"/>
          <w:szCs w:val="24"/>
        </w:rPr>
        <w:t xml:space="preserve">Zadeh, Amir, et al. "Tensor fusion network for multimodal sentiment analysis." </w:t>
      </w:r>
      <w:proofErr w:type="spellStart"/>
      <w:r w:rsidR="00660EA4" w:rsidRPr="00660EA4">
        <w:rPr>
          <w:rFonts w:ascii="Times New Roman" w:hAnsi="Times New Roman" w:cs="Times New Roman"/>
          <w:sz w:val="24"/>
          <w:szCs w:val="24"/>
        </w:rPr>
        <w:t>arXiv</w:t>
      </w:r>
      <w:proofErr w:type="spellEnd"/>
      <w:r w:rsidR="00660EA4" w:rsidRPr="00660EA4">
        <w:rPr>
          <w:rFonts w:ascii="Times New Roman" w:hAnsi="Times New Roman" w:cs="Times New Roman"/>
          <w:sz w:val="24"/>
          <w:szCs w:val="24"/>
        </w:rPr>
        <w:t xml:space="preserve"> preprint arXiv:1707.07250 (2017).</w:t>
      </w:r>
    </w:p>
    <w:sectPr w:rsidR="00B96FF9" w:rsidRPr="00E040A8" w:rsidSect="0092182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86"/>
    <w:rsid w:val="000118A1"/>
    <w:rsid w:val="00017D86"/>
    <w:rsid w:val="00044629"/>
    <w:rsid w:val="000665E6"/>
    <w:rsid w:val="00075DE9"/>
    <w:rsid w:val="000A4F51"/>
    <w:rsid w:val="001045B2"/>
    <w:rsid w:val="00117C8D"/>
    <w:rsid w:val="001534FF"/>
    <w:rsid w:val="001819BE"/>
    <w:rsid w:val="00184E9A"/>
    <w:rsid w:val="00232689"/>
    <w:rsid w:val="00252812"/>
    <w:rsid w:val="002B1D3A"/>
    <w:rsid w:val="00326ACF"/>
    <w:rsid w:val="00345395"/>
    <w:rsid w:val="003475D8"/>
    <w:rsid w:val="0035731F"/>
    <w:rsid w:val="00403B60"/>
    <w:rsid w:val="00432CD3"/>
    <w:rsid w:val="00454B26"/>
    <w:rsid w:val="00461A14"/>
    <w:rsid w:val="004754C0"/>
    <w:rsid w:val="00480C66"/>
    <w:rsid w:val="00514455"/>
    <w:rsid w:val="005C3E43"/>
    <w:rsid w:val="005D0383"/>
    <w:rsid w:val="00651F62"/>
    <w:rsid w:val="00660EA4"/>
    <w:rsid w:val="006A495F"/>
    <w:rsid w:val="006B319C"/>
    <w:rsid w:val="00766661"/>
    <w:rsid w:val="00781531"/>
    <w:rsid w:val="00841E46"/>
    <w:rsid w:val="008848F0"/>
    <w:rsid w:val="008A417D"/>
    <w:rsid w:val="008E664B"/>
    <w:rsid w:val="008E7426"/>
    <w:rsid w:val="0092182E"/>
    <w:rsid w:val="00936580"/>
    <w:rsid w:val="00957404"/>
    <w:rsid w:val="009D7C93"/>
    <w:rsid w:val="009E2384"/>
    <w:rsid w:val="009F62C4"/>
    <w:rsid w:val="00A65B21"/>
    <w:rsid w:val="00A70CCF"/>
    <w:rsid w:val="00AA5FB7"/>
    <w:rsid w:val="00B313D8"/>
    <w:rsid w:val="00B96FF9"/>
    <w:rsid w:val="00BB341E"/>
    <w:rsid w:val="00BC365D"/>
    <w:rsid w:val="00BE4084"/>
    <w:rsid w:val="00C03719"/>
    <w:rsid w:val="00CA498B"/>
    <w:rsid w:val="00D13468"/>
    <w:rsid w:val="00D516F5"/>
    <w:rsid w:val="00DB0235"/>
    <w:rsid w:val="00E040A8"/>
    <w:rsid w:val="00E13ABB"/>
    <w:rsid w:val="00E60F7F"/>
    <w:rsid w:val="00EA07FE"/>
    <w:rsid w:val="00EC7E26"/>
    <w:rsid w:val="00EF6011"/>
    <w:rsid w:val="00FD0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9002"/>
  <w15:chartTrackingRefBased/>
  <w15:docId w15:val="{C61DD1AA-5DE9-4775-9796-E87E1A3E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21">
      <w:bodyDiv w:val="1"/>
      <w:marLeft w:val="0"/>
      <w:marRight w:val="0"/>
      <w:marTop w:val="0"/>
      <w:marBottom w:val="0"/>
      <w:divBdr>
        <w:top w:val="none" w:sz="0" w:space="0" w:color="auto"/>
        <w:left w:val="none" w:sz="0" w:space="0" w:color="auto"/>
        <w:bottom w:val="none" w:sz="0" w:space="0" w:color="auto"/>
        <w:right w:val="none" w:sz="0" w:space="0" w:color="auto"/>
      </w:divBdr>
      <w:divsChild>
        <w:div w:id="913662676">
          <w:marLeft w:val="0"/>
          <w:marRight w:val="0"/>
          <w:marTop w:val="0"/>
          <w:marBottom w:val="0"/>
          <w:divBdr>
            <w:top w:val="none" w:sz="0" w:space="0" w:color="auto"/>
            <w:left w:val="none" w:sz="0" w:space="0" w:color="auto"/>
            <w:bottom w:val="none" w:sz="0" w:space="0" w:color="auto"/>
            <w:right w:val="none" w:sz="0" w:space="0" w:color="auto"/>
          </w:divBdr>
        </w:div>
      </w:divsChild>
    </w:div>
    <w:div w:id="12655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2018-12-04T15:09:00Z</dcterms:created>
  <dcterms:modified xsi:type="dcterms:W3CDTF">2018-12-13T23:58:00Z</dcterms:modified>
</cp:coreProperties>
</file>