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126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《并行项目推进和攻关类项目立意》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——2021年Q1小项目线分享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righ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本季度完成的小项目主要有：X-</w:t>
      </w:r>
      <w:r>
        <w:rPr>
          <w:rFonts w:hint="eastAsia"/>
          <w:sz w:val="24"/>
          <w:szCs w:val="32"/>
          <w:lang w:val="en-US" w:eastAsia="zh-Hans"/>
        </w:rPr>
        <w:t>B</w:t>
      </w:r>
      <w:r>
        <w:rPr>
          <w:rFonts w:hint="eastAsia"/>
          <w:sz w:val="24"/>
          <w:szCs w:val="32"/>
          <w:lang w:val="en-US" w:eastAsia="zh-CN"/>
        </w:rPr>
        <w:t>ond搭桥攻关项目、三方回购项目、请求报价优化项目，完成Q1基本指标。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一、并行项目推进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(一) 背景介绍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申报0.2的项目时间跨度需要3周，第一季度无法完成基本指标要求，衡量评估人员和工作分配后，能够同时再申报一个项目，于是报了同期开展的请求报价&amp;买方机构交易项目，业务需求谈了2天后发现现有业务方案难以立项成形，于是与版本负责人沟通未继续买方的项目准备，转而到三方回购项目准备。因此，</w:t>
      </w:r>
      <w:r>
        <w:rPr>
          <w:rFonts w:hint="eastAsia"/>
          <w:sz w:val="24"/>
          <w:szCs w:val="32"/>
          <w:lang w:val="en-US" w:eastAsia="zh-Hans"/>
        </w:rPr>
        <w:t>有了这次机会同时进行几个项目</w:t>
      </w:r>
      <w:r>
        <w:rPr>
          <w:rFonts w:hint="eastAsia"/>
          <w:sz w:val="24"/>
          <w:szCs w:val="32"/>
          <w:lang w:val="en-US" w:eastAsia="zh-CN"/>
        </w:rPr>
        <w:t>准备和</w:t>
      </w:r>
      <w:r>
        <w:rPr>
          <w:rFonts w:hint="eastAsia"/>
          <w:sz w:val="24"/>
          <w:szCs w:val="32"/>
          <w:lang w:val="en-US" w:eastAsia="zh-Hans"/>
        </w:rPr>
        <w:t>实施</w:t>
      </w:r>
      <w:r>
        <w:rPr>
          <w:rFonts w:hint="eastAsia"/>
          <w:sz w:val="24"/>
          <w:szCs w:val="32"/>
          <w:lang w:val="en-US" w:eastAsia="zh-CN"/>
        </w:rPr>
        <w:t>，此处场景不能与大规模并行项目同日而语，主要侧重时间安排和事情优先级安排，</w:t>
      </w:r>
      <w:r>
        <w:rPr>
          <w:rFonts w:hint="eastAsia"/>
          <w:b/>
          <w:bCs/>
          <w:sz w:val="24"/>
          <w:szCs w:val="32"/>
          <w:lang w:val="en-US" w:eastAsia="zh-CN"/>
        </w:rPr>
        <w:t>目标</w:t>
      </w:r>
      <w:r>
        <w:rPr>
          <w:rFonts w:hint="eastAsia"/>
          <w:sz w:val="24"/>
          <w:szCs w:val="32"/>
          <w:lang w:val="en-US" w:eastAsia="zh-CN"/>
        </w:rPr>
        <w:t>是在此情况下能保证项目的顺利结项。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最高峰：3个项目立项和结项准备，包括请求报价、买方机构、</w:t>
      </w:r>
      <w:r>
        <w:rPr>
          <w:rFonts w:hint="eastAsia"/>
          <w:sz w:val="24"/>
          <w:szCs w:val="32"/>
          <w:lang w:val="en-US" w:eastAsia="zh-Hans"/>
        </w:rPr>
        <w:t>X-B</w:t>
      </w:r>
      <w:r>
        <w:rPr>
          <w:rFonts w:hint="eastAsia"/>
          <w:sz w:val="24"/>
          <w:szCs w:val="32"/>
          <w:lang w:val="en-US" w:eastAsia="zh-CN"/>
        </w:rPr>
        <w:t>ond明日搭桥。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  <w:r>
        <w:rPr>
          <w:rFonts w:hint="eastAsia"/>
          <w:lang w:val="en-US" w:eastAsia="zh-Hans"/>
        </w:rPr>
        <w:t>内容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前期准备和立项阶段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42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明确项目的</w:t>
      </w:r>
      <w:r>
        <w:rPr>
          <w:rFonts w:hint="eastAsia"/>
          <w:sz w:val="24"/>
          <w:szCs w:val="32"/>
          <w:lang w:val="en-US" w:eastAsia="zh-Hans"/>
        </w:rPr>
        <w:t>目标和期望，优先级多维度排序，投入相应精力和资源。明确</w:t>
      </w:r>
      <w:r>
        <w:rPr>
          <w:rFonts w:hint="eastAsia"/>
          <w:b/>
          <w:bCs/>
          <w:i w:val="0"/>
          <w:iCs w:val="0"/>
          <w:sz w:val="24"/>
          <w:szCs w:val="32"/>
          <w:u w:val="single"/>
          <w:lang w:val="en-US" w:eastAsia="zh-CN"/>
        </w:rPr>
        <w:t>关键时间结点</w:t>
      </w:r>
      <w:r>
        <w:rPr>
          <w:rFonts w:hint="eastAsia"/>
          <w:sz w:val="24"/>
          <w:szCs w:val="32"/>
          <w:lang w:val="en-US" w:eastAsia="zh-CN"/>
        </w:rPr>
        <w:t>，尤其在项目起始阶段，使每位组内成员明确知道自己的任务范围和内容，以及每个时间点需要达到的目标，还有了解每位成员当前的状态，比如是否要休假、是否有困难等预测人员风险，评估业务复杂或技术复杂点预测实施风险，外部依赖沟通点预测对外沟通风险。针对本季度的实践，举例以下几方面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420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人员管理。针对较新的人员（不止是进新本币的时间，也包括对于接手内容的熟悉程度），需要加强小项目规则、工作内容的沟通，并确保对方已明白自己在项目内部的工作任务和使命。如遇到人员不熟的情况时可</w:t>
      </w:r>
      <w:r>
        <w:rPr>
          <w:rFonts w:hint="eastAsia"/>
          <w:b/>
          <w:bCs/>
          <w:sz w:val="24"/>
          <w:szCs w:val="32"/>
          <w:lang w:val="en-US" w:eastAsia="zh-CN"/>
        </w:rPr>
        <w:t>多方补位</w:t>
      </w:r>
      <w:r>
        <w:rPr>
          <w:rFonts w:hint="eastAsia"/>
          <w:sz w:val="24"/>
          <w:szCs w:val="32"/>
          <w:lang w:val="en-US" w:eastAsia="zh-CN"/>
        </w:rPr>
        <w:t>，例如项目中BA接手了之前从未接触过的大量需求，组内各岗位成员随时补位串联需求内容，纠正不准确的点，认知达成共识，确保各成员能力范围和时间范围内可以实现。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420"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工具使用。除了正常使用redmine、confluence等公用工具外，项目内部管理使用甘特图，在每日进度跟踪以及项目复盘时较为一目了然，每位成员也能方便清晰可知自己的工作对于整个项目的进展影响。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139065</wp:posOffset>
                </wp:positionV>
                <wp:extent cx="266065" cy="1955165"/>
                <wp:effectExtent l="6350" t="6350" r="6985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5205" y="1053465"/>
                          <a:ext cx="266065" cy="1955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15pt;margin-top:10.95pt;height:153.95pt;width:20.95pt;z-index:251658240;v-text-anchor:middle;mso-width-relative:page;mso-height-relative:page;" fillcolor="#FFFFFF [3201]" filled="t" stroked="t" coordsize="21600,21600" o:gfxdata="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nAEz92QAAAAoBAAAPAAAAAAAAAAEAIAAA&#10;ACIAAABkcnMvZG93bnJldi54bWxQSwECFAAUAAAACACHTuJAz8F+IX0CAAAA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3515" cy="2051050"/>
            <wp:effectExtent l="0" t="0" r="6985" b="6350"/>
            <wp:docPr id="3" name="图片 3" descr="16140503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405030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420" w:left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风险管理。预测风险点，理清依赖关系，平衡各方要素，在可控范围内投入更多资源。例如在三方回购项目中，前端人员开发完成任务速度较快，当测试缺陷量增大的时候，如遇到不明显的前后端缺陷，首先分给前端人员排查推进；CDC接口定义存在歧义，需要与CDC做好沟通工作消除歧义并留存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firstLine="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需求设计阶段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firstLine="42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连片、效率高的时间留给处于需求和设计阶段的项目。因为设计阶段思路连贯性很重要，被打断之后再重新捡起来比较困难，另外这个阶段能够比较集中精力发现细节疑点待简化点，可以及时沟通调整和简化需求。往往部分开发接到新需求时，听第一遍讲解未能想的很细节，需要花时间整理思路，避免在后期才想到难处，与业务沟通更为被动。例如在三方回购项目里，前后经历了2天需求评审，在第3天业务提出了新的需求变更，此时项目组也想清楚实现复杂的点，于是和业务交换了变更和简化的需求。如果到了后期实施时再想到难杂点，与业务解释起来则更为被动。同样，业务在项目时间过半后提出了影响较大的变更时，也需要耐心沟通“此事做不完”的细节原因。业务老师在现有项目工作量的制约下，也能理解项目组的难处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firstLine="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项目日常推进阶段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1）每天固定的时间来关注缺陷，尽可能选择有些疲劳容易被打断的时间来做这事，比如下午4点之后。上午时间，讨论重点的问题，或者需求较为复杂的场景，不影响开发实施进度。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firstLine="42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）多鼓励和激励组员，以事实和结果为导向（功能确实实现好了），相信组员（确认任务和时间是得到对方肯定的答复），更能提高积极性。对于未能完成好本质工作的，提出质疑批评同时帮助其找到问题点，沟通下一次的目标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3）推进“传球”速度，接到项目后，把任务交给相应岗位人员后即小项目负责人已完成“传球”，接下来即关注拿球者的速度，避免一个人拿球时间过长。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攻关类项目立意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首次做攻关类项目，得知此类项目与业务类项目的立意点有区别，需要说明的是“为什么需要攻关”。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业务类项目或者技术类项目立意相对明确，如果能实现业务需求，或者解决技术优化目标即可。攻关类立项的立意点则更关注性能细节和对于未来业务数据预测，出发点也来自于业务提出的新需求“概念”，但对于系统的实际落地影响未知，因此需要更多的系统间比对、性能测试、数据报告论证说明“为什么这么实现可行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firstLine="42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翻看了之前攻关类的项目材料，推荐“X-bond私有行情优化总结”（confluence可见），此项目历时2个多月，对于性能细节的描述也比较细致和专业。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因此结合来讲，攻关类的项目需要以下内容：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425" w:leftChars="0" w:hanging="425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选取其他系统需求和实现，对比优劣和差异。包括需求立意差异点分析、技术方案和实现差异分析等。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425" w:leftChars="0" w:hanging="425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基于生产数据量级评估各环节耗能，论证可行性。粒度达到链路耗时分析、数据结构的选择。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425" w:leftChars="0" w:hanging="425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业务数据预测。评估各个环节的性能测试，找到性能瓶颈，预测业务数据上限，最后以此结果跟业务协商具体的数据限制。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4583430" cy="3494405"/>
            <wp:effectExtent l="0" t="0" r="13970" b="10795"/>
            <wp:docPr id="2" name="图片 2" descr="16140495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404955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CBF66"/>
    <w:multiLevelType w:val="singleLevel"/>
    <w:tmpl w:val="964CBF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05A6B7C"/>
    <w:multiLevelType w:val="multilevel"/>
    <w:tmpl w:val="A05A6B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470D6CD"/>
    <w:multiLevelType w:val="singleLevel"/>
    <w:tmpl w:val="B470D6C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C2441C7"/>
    <w:multiLevelType w:val="singleLevel"/>
    <w:tmpl w:val="BC2441C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CAE4AFF"/>
    <w:multiLevelType w:val="singleLevel"/>
    <w:tmpl w:val="CCAE4AFF"/>
    <w:lvl w:ilvl="0" w:tentative="0">
      <w:start w:val="2"/>
      <w:numFmt w:val="chineseCounting"/>
      <w:suff w:val="space"/>
      <w:lvlText w:val="(%1)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60FA7"/>
    <w:rsid w:val="0080152E"/>
    <w:rsid w:val="009B58A6"/>
    <w:rsid w:val="00CD399C"/>
    <w:rsid w:val="00FF45E7"/>
    <w:rsid w:val="010D53CA"/>
    <w:rsid w:val="01A051E5"/>
    <w:rsid w:val="01D26813"/>
    <w:rsid w:val="03013C9E"/>
    <w:rsid w:val="03097799"/>
    <w:rsid w:val="030A34D1"/>
    <w:rsid w:val="04B25BDC"/>
    <w:rsid w:val="04D35488"/>
    <w:rsid w:val="053E235B"/>
    <w:rsid w:val="06105D75"/>
    <w:rsid w:val="06D66E05"/>
    <w:rsid w:val="07132A64"/>
    <w:rsid w:val="07472A95"/>
    <w:rsid w:val="079B088D"/>
    <w:rsid w:val="079C1FF2"/>
    <w:rsid w:val="07A5118A"/>
    <w:rsid w:val="07CE3674"/>
    <w:rsid w:val="08000EEB"/>
    <w:rsid w:val="085E28B0"/>
    <w:rsid w:val="08F37DB3"/>
    <w:rsid w:val="094379D7"/>
    <w:rsid w:val="09CC17A2"/>
    <w:rsid w:val="09E73AC4"/>
    <w:rsid w:val="0AEA49DF"/>
    <w:rsid w:val="0B081A8C"/>
    <w:rsid w:val="0B541F45"/>
    <w:rsid w:val="0C5D30BE"/>
    <w:rsid w:val="0CC920F0"/>
    <w:rsid w:val="0D2251B9"/>
    <w:rsid w:val="0D7E0F47"/>
    <w:rsid w:val="0DA25C9F"/>
    <w:rsid w:val="0DB12E1A"/>
    <w:rsid w:val="0DE85AD7"/>
    <w:rsid w:val="0E130489"/>
    <w:rsid w:val="0E29099C"/>
    <w:rsid w:val="0E5F3ECE"/>
    <w:rsid w:val="0E665194"/>
    <w:rsid w:val="0F3E2511"/>
    <w:rsid w:val="0F646D6D"/>
    <w:rsid w:val="0F704EE8"/>
    <w:rsid w:val="0F7F65D2"/>
    <w:rsid w:val="10373142"/>
    <w:rsid w:val="1039284C"/>
    <w:rsid w:val="11835385"/>
    <w:rsid w:val="131A06F8"/>
    <w:rsid w:val="1367268C"/>
    <w:rsid w:val="14337FB3"/>
    <w:rsid w:val="14F86EF9"/>
    <w:rsid w:val="152D06B2"/>
    <w:rsid w:val="15D66C0E"/>
    <w:rsid w:val="160E046E"/>
    <w:rsid w:val="162F2CD3"/>
    <w:rsid w:val="16421A02"/>
    <w:rsid w:val="16B651BA"/>
    <w:rsid w:val="170B62AA"/>
    <w:rsid w:val="183E191C"/>
    <w:rsid w:val="18770AA7"/>
    <w:rsid w:val="18BF532A"/>
    <w:rsid w:val="1A221E75"/>
    <w:rsid w:val="1B87402E"/>
    <w:rsid w:val="1B965D74"/>
    <w:rsid w:val="1BCB06D3"/>
    <w:rsid w:val="1BE034F7"/>
    <w:rsid w:val="1C1B7882"/>
    <w:rsid w:val="1CBD05F6"/>
    <w:rsid w:val="1D1E5CA4"/>
    <w:rsid w:val="1D233266"/>
    <w:rsid w:val="1D274680"/>
    <w:rsid w:val="1D727DF9"/>
    <w:rsid w:val="1E1A1B61"/>
    <w:rsid w:val="1E5A54A2"/>
    <w:rsid w:val="1F1056D1"/>
    <w:rsid w:val="1FE51B8C"/>
    <w:rsid w:val="214B6E91"/>
    <w:rsid w:val="214E648C"/>
    <w:rsid w:val="21AA6597"/>
    <w:rsid w:val="21AB58FC"/>
    <w:rsid w:val="21BE69EC"/>
    <w:rsid w:val="21E5721F"/>
    <w:rsid w:val="21FF3A49"/>
    <w:rsid w:val="232D7B43"/>
    <w:rsid w:val="234C4121"/>
    <w:rsid w:val="23631EE1"/>
    <w:rsid w:val="2416336F"/>
    <w:rsid w:val="241B7C3E"/>
    <w:rsid w:val="24665914"/>
    <w:rsid w:val="24B70430"/>
    <w:rsid w:val="24D203EE"/>
    <w:rsid w:val="24D95577"/>
    <w:rsid w:val="2508623D"/>
    <w:rsid w:val="250D4600"/>
    <w:rsid w:val="265658F5"/>
    <w:rsid w:val="267A50A9"/>
    <w:rsid w:val="2688636A"/>
    <w:rsid w:val="26A81672"/>
    <w:rsid w:val="26F35527"/>
    <w:rsid w:val="28440537"/>
    <w:rsid w:val="290B5139"/>
    <w:rsid w:val="2938234B"/>
    <w:rsid w:val="2A524B53"/>
    <w:rsid w:val="2B191B45"/>
    <w:rsid w:val="2B3348B4"/>
    <w:rsid w:val="2BA704D9"/>
    <w:rsid w:val="2BD27204"/>
    <w:rsid w:val="2BD65E60"/>
    <w:rsid w:val="2C5107DE"/>
    <w:rsid w:val="2D6922FB"/>
    <w:rsid w:val="2D6E5AB0"/>
    <w:rsid w:val="2E631FBD"/>
    <w:rsid w:val="2EB415DD"/>
    <w:rsid w:val="2EB96058"/>
    <w:rsid w:val="2F2A0E96"/>
    <w:rsid w:val="2F8819D0"/>
    <w:rsid w:val="2FF203BC"/>
    <w:rsid w:val="2FF93A28"/>
    <w:rsid w:val="304549E4"/>
    <w:rsid w:val="30772453"/>
    <w:rsid w:val="309F61F9"/>
    <w:rsid w:val="30A9616C"/>
    <w:rsid w:val="30B8102B"/>
    <w:rsid w:val="30FB3B36"/>
    <w:rsid w:val="314D7302"/>
    <w:rsid w:val="32601410"/>
    <w:rsid w:val="330D7633"/>
    <w:rsid w:val="331059CE"/>
    <w:rsid w:val="33631137"/>
    <w:rsid w:val="35173228"/>
    <w:rsid w:val="35525540"/>
    <w:rsid w:val="35C901BC"/>
    <w:rsid w:val="36130EE1"/>
    <w:rsid w:val="37D23C10"/>
    <w:rsid w:val="38527D61"/>
    <w:rsid w:val="3858717D"/>
    <w:rsid w:val="38C41716"/>
    <w:rsid w:val="39842982"/>
    <w:rsid w:val="39BC5CF9"/>
    <w:rsid w:val="39D32361"/>
    <w:rsid w:val="3A311F00"/>
    <w:rsid w:val="3B2231E5"/>
    <w:rsid w:val="3C4121F9"/>
    <w:rsid w:val="3C6E51E1"/>
    <w:rsid w:val="3C8D1769"/>
    <w:rsid w:val="3CA24486"/>
    <w:rsid w:val="3CFD36A3"/>
    <w:rsid w:val="3D392A8F"/>
    <w:rsid w:val="3D63115E"/>
    <w:rsid w:val="3DBA5A67"/>
    <w:rsid w:val="3F5F26AD"/>
    <w:rsid w:val="3FDA1E50"/>
    <w:rsid w:val="406C40B7"/>
    <w:rsid w:val="40FB6743"/>
    <w:rsid w:val="410769D3"/>
    <w:rsid w:val="4157003D"/>
    <w:rsid w:val="42CE271B"/>
    <w:rsid w:val="42F07960"/>
    <w:rsid w:val="437A5FCA"/>
    <w:rsid w:val="44205ED4"/>
    <w:rsid w:val="4482273B"/>
    <w:rsid w:val="44CB0DAD"/>
    <w:rsid w:val="458178B5"/>
    <w:rsid w:val="45C6164F"/>
    <w:rsid w:val="45F91A7E"/>
    <w:rsid w:val="47060382"/>
    <w:rsid w:val="475D429B"/>
    <w:rsid w:val="47CD6D7E"/>
    <w:rsid w:val="48791B62"/>
    <w:rsid w:val="49072916"/>
    <w:rsid w:val="496F3153"/>
    <w:rsid w:val="49917F60"/>
    <w:rsid w:val="49D857AE"/>
    <w:rsid w:val="49E87C59"/>
    <w:rsid w:val="4A5F0583"/>
    <w:rsid w:val="4B174B2F"/>
    <w:rsid w:val="4B7F6D79"/>
    <w:rsid w:val="4BFA6838"/>
    <w:rsid w:val="4CA52D78"/>
    <w:rsid w:val="4D271ED7"/>
    <w:rsid w:val="4D3E6946"/>
    <w:rsid w:val="4D841210"/>
    <w:rsid w:val="4DBF6AC1"/>
    <w:rsid w:val="4E604333"/>
    <w:rsid w:val="4F084348"/>
    <w:rsid w:val="4F735159"/>
    <w:rsid w:val="50710B18"/>
    <w:rsid w:val="51B60FA7"/>
    <w:rsid w:val="51D85867"/>
    <w:rsid w:val="51E07325"/>
    <w:rsid w:val="52797EEB"/>
    <w:rsid w:val="542250BD"/>
    <w:rsid w:val="54317CE5"/>
    <w:rsid w:val="54BF0C8D"/>
    <w:rsid w:val="55783D97"/>
    <w:rsid w:val="56606827"/>
    <w:rsid w:val="57310C21"/>
    <w:rsid w:val="574903E8"/>
    <w:rsid w:val="57943465"/>
    <w:rsid w:val="57AA3F9E"/>
    <w:rsid w:val="58186EDE"/>
    <w:rsid w:val="58751914"/>
    <w:rsid w:val="59735449"/>
    <w:rsid w:val="59C172DA"/>
    <w:rsid w:val="59DC7548"/>
    <w:rsid w:val="5B2A0E9B"/>
    <w:rsid w:val="5B312CFD"/>
    <w:rsid w:val="5B877486"/>
    <w:rsid w:val="5C991011"/>
    <w:rsid w:val="5DE14C3B"/>
    <w:rsid w:val="5F5C127E"/>
    <w:rsid w:val="5F74A0F5"/>
    <w:rsid w:val="5F7E28E6"/>
    <w:rsid w:val="6000761B"/>
    <w:rsid w:val="60046CF8"/>
    <w:rsid w:val="60D51C0C"/>
    <w:rsid w:val="60DC2939"/>
    <w:rsid w:val="6158196E"/>
    <w:rsid w:val="619A7020"/>
    <w:rsid w:val="61CC282C"/>
    <w:rsid w:val="6397573D"/>
    <w:rsid w:val="63FD0A97"/>
    <w:rsid w:val="640B5EB7"/>
    <w:rsid w:val="641B79DA"/>
    <w:rsid w:val="64980C78"/>
    <w:rsid w:val="655A06E3"/>
    <w:rsid w:val="65865EF9"/>
    <w:rsid w:val="6589009E"/>
    <w:rsid w:val="662019E9"/>
    <w:rsid w:val="670A2B6D"/>
    <w:rsid w:val="67D25812"/>
    <w:rsid w:val="67EA0A22"/>
    <w:rsid w:val="67EB6C38"/>
    <w:rsid w:val="68AF679A"/>
    <w:rsid w:val="68EA77BD"/>
    <w:rsid w:val="6947768E"/>
    <w:rsid w:val="6AC41FD2"/>
    <w:rsid w:val="6C0C7B39"/>
    <w:rsid w:val="6C1A486B"/>
    <w:rsid w:val="6CC549CB"/>
    <w:rsid w:val="6CC629C3"/>
    <w:rsid w:val="6D0000DF"/>
    <w:rsid w:val="6D784551"/>
    <w:rsid w:val="6D833608"/>
    <w:rsid w:val="6EAA3FC1"/>
    <w:rsid w:val="6EEF0222"/>
    <w:rsid w:val="6F371328"/>
    <w:rsid w:val="709A6E4A"/>
    <w:rsid w:val="70BF4538"/>
    <w:rsid w:val="70E93269"/>
    <w:rsid w:val="70F34E20"/>
    <w:rsid w:val="719D3953"/>
    <w:rsid w:val="72285750"/>
    <w:rsid w:val="72641155"/>
    <w:rsid w:val="73F35B57"/>
    <w:rsid w:val="73F4371E"/>
    <w:rsid w:val="74113812"/>
    <w:rsid w:val="74271A35"/>
    <w:rsid w:val="746E5C2B"/>
    <w:rsid w:val="756135CF"/>
    <w:rsid w:val="76B56349"/>
    <w:rsid w:val="77A705C5"/>
    <w:rsid w:val="78780110"/>
    <w:rsid w:val="79713755"/>
    <w:rsid w:val="79D91DFB"/>
    <w:rsid w:val="79E71DE1"/>
    <w:rsid w:val="7A0D6A4B"/>
    <w:rsid w:val="7B210B4F"/>
    <w:rsid w:val="7B9A5167"/>
    <w:rsid w:val="7BE20C47"/>
    <w:rsid w:val="7BEE456A"/>
    <w:rsid w:val="7C3C25A7"/>
    <w:rsid w:val="7C7A7918"/>
    <w:rsid w:val="7CAA78B8"/>
    <w:rsid w:val="7D073703"/>
    <w:rsid w:val="7D6F5939"/>
    <w:rsid w:val="7DE74C2D"/>
    <w:rsid w:val="7E4C6FB6"/>
    <w:rsid w:val="7E81092D"/>
    <w:rsid w:val="7F960E3B"/>
    <w:rsid w:val="7FFBABF0"/>
    <w:rsid w:val="BCF64CA4"/>
    <w:rsid w:val="BD3FD29E"/>
    <w:rsid w:val="BD729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2021-01-22T09:36:00Z</dcterms:created>
  <dc:creator>赵晓韵</dc:creator>
  <cp:lastModifiedBy>赵晓韵</cp:lastModifiedBy>
  <dcterms:modified xsi:type="dcterms:W3CDTF">2021-02-26T09:33:28Z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