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A56DB"/>
          <w:sz w:val="64"/>
        </w:rPr>
        <w:t>老人用药管理智能助手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/>
          <w:color w:val="333333"/>
          <w:sz w:val="48"/>
        </w:rPr>
        <w:t>产 品 说 明 书</w:t>
      </w:r>
    </w:p>
    <w:p>
      <w:pPr>
        <w:spacing w:after="720" w:before="0"/>
        <w:jc w:val="center"/>
      </w:pPr>
      <w:r>
        <w:rPr>
          <w:rFonts w:ascii="微软雅黑" w:hAnsi="微软雅黑" w:eastAsia="微软雅黑"/>
          <w:color w:val="666666"/>
          <w:sz w:val="24"/>
        </w:rPr>
        <w:t>—— 围绕真实老人服药场景设计的智能药盒作品 ——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2"/>
        </w:rPr>
        <w:t>版本: 1.4.0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2"/>
        </w:rPr>
        <w:t>日期: 2026年08月11日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2"/>
        </w:rPr>
        <w:t>载体: 行空板 M10 / PC（降级形态）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2"/>
        </w:rPr>
        <w:t>开发者: 钓云溪 (diaoyunxi)</w:t>
      </w:r>
    </w:p>
    <w:p>
      <w:r>
        <w:br w:type="page"/>
      </w:r>
    </w:p>
    <w:p>
      <w:pPr>
        <w:spacing w:after="320" w:before="0"/>
        <w:jc w:val="center"/>
      </w:pPr>
      <w:r>
        <w:rPr>
          <w:rFonts w:ascii="微软雅黑" w:hAnsi="微软雅黑" w:eastAsia="微软雅黑"/>
          <w:b/>
          <w:color w:val="1A56DB"/>
          <w:sz w:val="36"/>
        </w:rPr>
        <w:t>目  录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1. 产品简介 ..................................... 3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2. 产品形态 ..................................... 4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3. 目标用户与核心痛点 .......................... 5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4. 功能模块详述 ................................ 6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 xml:space="preserve">    4.1 老人端功能（行空板 M10 / PC 降级形态）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 xml:space="preserve">    4.2 子女看护端功能（Web 控制台）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 xml:space="preserve">    4.3 服务端核心能力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5. 使用流程 ................................... 12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6. 迭代历程 ................................... 14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7. 测试结果 ................................... 15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8. 医疗边界声明（重要） ....................... 16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9. 安全与隐私 ................................. 17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10. 后续改进计划 .............................. 18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11. 附录 ...................................... 19</w:t>
      </w:r>
    </w:p>
    <w:p>
      <w:r>
        <w:br w:type="page"/>
      </w:r>
    </w:p>
    <w:p>
      <w:pPr>
        <w:pStyle w:val="Heading1"/>
      </w:pPr>
      <w:r>
        <w:t>1. 产品简介</w:t>
      </w:r>
    </w:p>
    <w:p>
      <w:pPr>
        <w:spacing w:after="120" w:before="0"/>
      </w:pPr>
      <w:r>
        <w:rPr>
          <w:rFonts w:ascii="微软雅黑" w:hAnsi="微软雅黑" w:eastAsia="微软雅黑"/>
        </w:rPr>
        <w:t>老人用药管理智能助手（Eating Medication Assistant）是一款围绕真实老人服药场景设计、软硬件一体化的智能药盒作品。它由搭载行空板 M10 的终端设备（老人端）与 Web 看护控制台（子女端）组成，通过网络连接后端服务，实现用药计划的自动推送、服药的辅助确认、用药记录的云端同步以及家属远程看护的核心闭环。</w:t>
      </w:r>
    </w:p>
    <w:p>
      <w:pPr>
        <w:spacing w:after="120" w:before="160"/>
      </w:pPr>
      <w:r>
        <w:rPr>
          <w:rFonts w:ascii="微软雅黑" w:hAnsi="微软雅黑" w:eastAsia="微软雅黑"/>
        </w:rPr>
        <w:t>本作品的出发点不是做一个“功能堆砌的万能机器”，而是解决一个具体而真实的问题：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老人视力弱、记忆力差 -&gt; 常忘记吃药或重复吃药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多种慢性病药品需分时段服用 -&gt; 容易混淆药品种类和剂量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子女住得远 -&gt; 无法及时获知父母是否已服药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突发不适时 -&gt; 老人难以自行求助</w:t>
      </w:r>
    </w:p>
    <w:p>
      <w:pPr>
        <w:spacing w:after="120" w:before="120"/>
      </w:pPr>
      <w:r>
        <w:rPr>
          <w:rFonts w:ascii="微软雅黑" w:hAnsi="微软雅黑" w:eastAsia="微软雅黑"/>
        </w:rPr>
        <w:t>核心思路：以提醒-&gt;确认-&gt;记录-&gt;看护为闭环，用屏幕+语音+网络替代传统闹钟，让服药这件事从“靠记忆”变成“有保障”。</w:t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pPr>
        <w:spacing w:after="120" w:before="280"/>
      </w:pPr>
      <w:r>
        <w:rPr>
          <w:rFonts w:ascii="微软雅黑" w:hAnsi="微软雅黑" w:eastAsia="微软雅黑"/>
          <w:b/>
          <w:color w:val="1A56DB"/>
          <w:sz w:val="26"/>
        </w:rPr>
        <w:t>作品定位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类型: 软硬件一体化智能药盒原型（含终端设备 + Web 控制台 + 云服务）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开发语言: Python 3.10+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硬件平台: DFRobot 行空板 M10（UNIHIKER），含 4 英寸触摸屏、Wi-Fi、GPIO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降级方案: 无硬件时可在任意 PC 上以 TUI 模式运行完整逻辑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开源许可: MIT License</w:t>
      </w:r>
    </w:p>
    <w:p>
      <w:r>
        <w:br w:type="page"/>
      </w:r>
    </w:p>
    <w:p>
      <w:pPr>
        <w:pStyle w:val="Heading1"/>
      </w:pPr>
      <w:r>
        <w:t>2. 产品形态</w:t>
      </w:r>
    </w:p>
    <w:p>
      <w:pPr>
        <w:spacing w:after="120" w:before="120"/>
      </w:pPr>
      <w:r>
        <w:rPr>
          <w:rFonts w:ascii="微软雅黑" w:hAnsi="微软雅黑" w:eastAsia="微软雅黑"/>
        </w:rPr>
        <w:t>作品由三个部分组成，形成“老人端 -&gt; 服务端 -&gt; 子女端”的数据闭环：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2619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2-1 系统功能架构与数据流向</w:t>
      </w:r>
    </w:p>
    <w:p>
      <w:pPr>
        <w:pStyle w:val="Heading2"/>
      </w:pPr>
      <w:r>
        <w:t>2.1 老人终端（行空板 M10）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硬件: DFRobot 行空板 M10（4 英寸触摸屏、4 核 ARM、2GB RAM、Wi-Fi）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交互: 图形化 GUI 界面（大字体、高对比度、语音播报）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输入方式: 触摸屏幕按钮（A/B/C 三个主按钮 + 操作菜单）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网络: Wi-Fi 连接服务端，WebSocket + HTTPS REST API</w:t>
      </w:r>
    </w:p>
    <w:p>
      <w:pPr>
        <w:spacing w:after="120" w:before="0"/>
      </w:pPr>
      <w:r>
        <w:rPr>
          <w:rFonts w:ascii="微软雅黑" w:hAnsi="微软雅黑" w:eastAsia="微软雅黑"/>
        </w:rPr>
        <w:t>注：当前开发阶段主要在 PC 上以 matplotlib GUI 模式运行与测试，行空板 M10 硬件已具备但系统固件适配中。PC 模式下所有核心逻辑（提醒、确认、上传、AI 问答语音播报）均正常运行。</w:t>
      </w:r>
      <w:r>
        <w:rPr>
          <w:rFonts w:ascii="微软雅黑" w:hAnsi="微软雅黑" w:eastAsia="微软雅黑"/>
          <w:color w:val="E07B30"/>
          <w:sz w:val="18"/>
        </w:rPr>
        <w:t xml:space="preserve">  [硬件适配后续优化]</w:t>
      </w:r>
    </w:p>
    <w:p>
      <w:pPr>
        <w:pStyle w:val="Heading2"/>
      </w:pPr>
      <w:r>
        <w:t>2.2 子女看护端（Web 控制台）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形态: 浏览器访问的 Web 应用（PC / 手机均可）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技术栈: FastAPI + Jinja2 + ECharts + Tailwind CSS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主要能力: 查看服药记录与依从率、管理用药计划与库存、发送文字留言到老人端</w:t>
      </w:r>
    </w:p>
    <w:p>
      <w:pPr>
        <w:pStyle w:val="Heading2"/>
      </w:pPr>
      <w:r>
        <w:t>2.3 后端服务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形态: FastAPI 微服务，部署在个人服务器或 VPS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数据库: SQLite（轻量、零运维、适合单家庭场景）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实时通信: WebSocket 长连接推送服药确认、漏服告警、库存不足等通知</w:t>
      </w:r>
    </w:p>
    <w:p>
      <w:r>
        <w:br w:type="page"/>
      </w:r>
    </w:p>
    <w:p>
      <w:pPr>
        <w:pStyle w:val="Heading1"/>
      </w:pPr>
      <w:r>
        <w:t>3. 目标用户与核心痛点</w:t>
      </w:r>
    </w:p>
    <w:p>
      <w:pPr>
        <w:pStyle w:val="Heading2"/>
      </w:pPr>
      <w:r>
        <w:t>3.1 主用户：高龄独居/半独居老人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特征: 65 岁以上，患 2 种以上慢性病（高血压、糖尿病、心脏病等），每日需服药 &gt;= 2 次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1 -- 记忆力衰退: 忘记是否已吃药 -&gt; 可能漏服或重复服药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2 -- 药品种类多: 不同药品服用时间段不同、剂量不同，靠记忆极易混淆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3 -- 突发需求: 身体不适时难以自行处理，缺少便捷的求助通道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4 -- 技术恐惧: 不熟悉智能手机 App，传统药盒与便签仍然是最高频的用药管理方式</w:t>
      </w:r>
    </w:p>
    <w:p>
      <w:pPr>
        <w:pStyle w:val="Heading2"/>
      </w:pPr>
      <w:r>
        <w:t>3.2 协作用户：异地居住的子女/家属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特征: 与老人分居两地，每天/每周才联系一次，担心老人漏服药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1 -- 信息盲区: 无法实时知道父母是否已按时服药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2 -- 管理繁琐: 手动帮老人分药、打电话提醒，沟通成本高且容易遗漏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痛点 3 -- 远程支持困难: 老人描述不清药品信息时，子女无法远程查看与确认</w:t>
      </w:r>
    </w:p>
    <w:p>
      <w:pPr>
        <w:pStyle w:val="Heading2"/>
      </w:pPr>
      <w:r>
        <w:t>3.3 场景示例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老人行为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系统行为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子女端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08:00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清晨服药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听到蜂鸣、看到大屏提醒，按 A 键确认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云端记录服药时间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实时收到服药推送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10:00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漏服告警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未按时确认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5分钟后重提醒，超时发送漏服通知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推送漏服警报-&gt;可远程发送提醒文字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14:00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身体不适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按 C 键求助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发送紧急通知 + 位置信息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立即收到紧急求助警报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20:00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睡前查看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--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生成今日用药依从率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查看报告: 今日确认 3/3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02:00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库存检查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--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自动检查库存并推送不足药品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 w:eastAsia="微软雅黑"/>
                <w:sz w:val="20"/>
              </w:rPr>
              <w:t>收到库存不足提醒</w:t>
            </w:r>
          </w:p>
        </w:tc>
      </w:tr>
    </w:tbl>
    <w:p/>
    <w:p>
      <w:r>
        <w:br w:type="page"/>
      </w:r>
    </w:p>
    <w:p>
      <w:pPr>
        <w:pStyle w:val="Heading1"/>
      </w:pPr>
      <w:r>
        <w:t>4. 功能模块详述</w:t>
      </w:r>
    </w:p>
    <w:p>
      <w:pPr>
        <w:spacing w:after="120" w:before="0"/>
      </w:pPr>
      <w:r>
        <w:rPr>
          <w:rFonts w:ascii="微软雅黑" w:hAnsi="微软雅黑" w:eastAsia="微软雅黑"/>
          <w:color w:val="666666"/>
          <w:sz w:val="20"/>
        </w:rPr>
        <w:t>以下按老人端、子女端、服务端分别描述。每个功能点标注实现状态：</w:t>
      </w:r>
    </w:p>
    <w:p>
      <w:pPr>
        <w:spacing w:after="120" w:before="0"/>
      </w:pPr>
      <w:r>
        <w:rPr>
          <w:rFonts w:ascii="微软雅黑" w:hAnsi="微软雅黑" w:eastAsia="微软雅黑"/>
          <w:sz w:val="20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[当前已实现: 代码完整、已通过单元测试并在 PC 形态下验证运行]</w:t>
      </w:r>
    </w:p>
    <w:p>
      <w:pPr>
        <w:spacing w:after="120" w:before="0"/>
      </w:pPr>
      <w:r>
        <w:rPr>
          <w:rFonts w:ascii="微软雅黑" w:hAnsi="微软雅黑" w:eastAsia="微软雅黑"/>
          <w:sz w:val="20"/>
        </w:rPr>
      </w:r>
      <w:r>
        <w:rPr>
          <w:rFonts w:ascii="微软雅黑" w:hAnsi="微软雅黑" w:eastAsia="微软雅黑"/>
          <w:color w:val="E07B30"/>
          <w:sz w:val="18"/>
        </w:rPr>
        <w:t xml:space="preserve">  [后续优化: 已规划或部分代码就位、但尚未经过完整实测或依赖外部密钥/硬件]</w:t>
      </w:r>
    </w:p>
    <w:p>
      <w:pPr>
        <w:pStyle w:val="Heading2"/>
      </w:pPr>
      <w:r>
        <w:t>4.1 老人端功能（行空板 M10 / PC 降级形态）</w:t>
      </w:r>
    </w:p>
    <w:p>
      <w:pPr>
        <w:pStyle w:val="Heading3"/>
      </w:pPr>
      <w:r>
        <w:t>4.1.1 用药提醒与服药确认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到点自动触发屏幕全屏提醒（大字显示药品名称、用量、时间）+ 蜂鸣器声音提醒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老人按 A 键确认服药 -&gt; 系统自动记录时间戳并上传到云端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5 分钟后未确认 -&gt; 重新提醒一次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超时未确认 -&gt; 视为漏服，服务端推送漏服通知给子女端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[当前已实现（PC 形态下完整验证，含 WebSocket 实时上传）]</w:t>
      </w:r>
    </w:p>
    <w:p>
      <w:pPr>
        <w:pStyle w:val="Heading3"/>
      </w:pPr>
      <w:r>
        <w:t>4.1.2 扫码识别药品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通过 HuskyLens 摄像头或 USB 摄像头扫描药品包装上的条形码 / 二维码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解析条码后自动查询药品名称与信息，辅助老人核对要服用的药物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将扫码照片上传至服务端存档，供子女远程查看确认</w:t>
      </w:r>
    </w:p>
    <w:p>
      <w:pPr>
        <w:spacing w:after="120" w:before="0"/>
      </w:pPr>
      <w:r>
        <w:rPr>
          <w:rFonts w:ascii="微软雅黑" w:hAnsi="微软雅黑" w:eastAsia="微软雅黑"/>
        </w:rPr>
        <w:t>注：当前实现的识别方式为条码/二维码扫描查药，而非 OCR 文字识别药名。OCR 识别药名（通过拍摄散装药片直接识别）需要 Tesseract 引擎且准确率依赖药片数据库，</w:t>
      </w:r>
      <w:r>
        <w:rPr>
          <w:rFonts w:ascii="微软雅黑" w:hAnsi="微软雅黑" w:eastAsia="微软雅黑"/>
          <w:color w:val="E07B30"/>
          <w:sz w:val="18"/>
        </w:rPr>
        <w:t xml:space="preserve">  [后续优化]</w:t>
      </w:r>
    </w:p>
    <w:p>
      <w:pPr>
        <w:pStyle w:val="Heading3"/>
      </w:pPr>
      <w:r>
        <w:t>4.1.3 语音播报与简单问答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每次提醒时同步语音播报：药品名称、时间、剂量等关键信息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老人可通过屏幕按钮触发 AI 问答（预设常见问题如用药说明、副作用），系统调用智谱 GLM-4 模型返回回答并语音播报</w:t>
      </w:r>
    </w:p>
    <w:p>
      <w:pPr>
        <w:spacing w:after="120" w:before="0"/>
      </w:pPr>
      <w:r>
        <w:rPr>
          <w:rFonts w:ascii="微软雅黑" w:hAnsi="微软雅黑" w:eastAsia="微软雅黑"/>
        </w:rPr>
        <w:t>注：当前语音交互为 TTS 语音播报 + 预设按钮触发 AI 问答，尚未实现“自由语音输入/语音对话”（麦克风 ASR 语音识别）。</w:t>
      </w:r>
      <w:r>
        <w:rPr>
          <w:rFonts w:ascii="微软雅黑" w:hAnsi="微软雅黑" w:eastAsia="微软雅黑"/>
          <w:color w:val="E07B30"/>
          <w:sz w:val="18"/>
        </w:rPr>
        <w:t xml:space="preserve">  [后续优化]</w:t>
      </w:r>
    </w:p>
    <w:p>
      <w:pPr>
        <w:pStyle w:val="Heading3"/>
      </w:pPr>
      <w:r>
        <w:t>4.1.4 紧急求助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老人按 C 键 -&gt; 通过服务端向子女端发送紧急求助通知（含粗略位置信息）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子女端首页即时弹窗提示，帮助家属快速介入</w:t>
      </w:r>
    </w:p>
    <w:p>
      <w:pPr>
        <w:spacing w:after="120" w:before="0"/>
      </w:pPr>
      <w:r>
        <w:rPr>
          <w:rFonts w:ascii="微软雅黑" w:hAnsi="微软雅黑" w:eastAsia="微软雅黑"/>
        </w:rPr>
        <w:t>注：当前实现为一键发送紧急消息通知家属，不包含直接拨打 120 电话或自动呼救。拨打 120 需 SIM 卡模块或网络电话服务，属于未来扩展方向。</w:t>
      </w:r>
      <w:r>
        <w:rPr>
          <w:rFonts w:ascii="微软雅黑" w:hAnsi="微软雅黑" w:eastAsia="微软雅黑"/>
          <w:color w:val="E07B30"/>
          <w:sz w:val="18"/>
        </w:rPr>
        <w:t xml:space="preserve">  [当前已实现（紧急通知家属）; 120 直拨后续优化]</w:t>
      </w:r>
    </w:p>
    <w:p>
      <w:pPr>
        <w:pStyle w:val="Heading3"/>
      </w:pPr>
      <w:r>
        <w:t>4.1.5 Wi-Fi 配网与热点模式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首次使用：设备启动 AP 热点 -&gt; 家属手机连接热点 -&gt; 通过浏览器页面配置家庭 Wi-Fi -&gt; 设备重启后自动连网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pPr>
        <w:pStyle w:val="Heading3"/>
      </w:pPr>
      <w:r>
        <w:t>4.1.6 自动更新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启动时自动检查 GitHub Release 最新版本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下载 ZIP 包并通过 SHA256 校验文件验证完整性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校验通过后自动解压替换，零手动升级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[当前已实现（含 SHA256 签名校验）]</w:t>
      </w:r>
    </w:p>
    <w:p>
      <w:pPr>
        <w:pStyle w:val="Heading2"/>
      </w:pPr>
      <w:r>
        <w:t>4.2 子女看护端功能（Web 控制台）</w:t>
      </w:r>
    </w:p>
    <w:p>
      <w:pPr>
        <w:pStyle w:val="Heading3"/>
      </w:pPr>
      <w:r>
        <w:t>4.2.1 首页 -- 健康概览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设备在线/离线状态实时显示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今日健康概览卡片: 今日用药提醒总数、已确认用药数、用药依从率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快捷操作入口: 管理用药计划、查看服药记录、查看库存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515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15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4-1 子女端首页界面</w:t>
      </w:r>
    </w:p>
    <w:p>
      <w:pPr>
        <w:pStyle w:val="Heading3"/>
      </w:pPr>
      <w:r>
        <w:t>4.2.2 健康仪仪表板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4 个核心数据卡片: 今日提醒 / 今日已用药 / 用药依从率 / 待用药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ECharts 数据可视化图表（近期用药趋势）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设备状态概览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i/>
          <w:color w:val="555555"/>
          <w:sz w:val="18"/>
        </w:rPr>
        <w:t>图 4-2 子女端健康仪仪表板</w:t>
      </w:r>
    </w:p>
    <w:p>
      <w:pPr>
        <w:pStyle w:val="Heading3"/>
      </w:pPr>
      <w:r>
        <w:t>4.2.3 用药计划管理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制定/编辑老人每日用药计划（药品名称、剂量、服用时间、说明备注）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计划自动下发，到点推送到老人端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pPr>
        <w:pStyle w:val="Heading3"/>
      </w:pPr>
      <w:r>
        <w:t>4.2.4 实时推送与聊天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WebSocket 实时接收服药确认、漏服告警、库存不足通知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子女可通过 Web 端发送文字留言到老人端（老人端滚动显示）</w:t>
      </w:r>
    </w:p>
    <w:p>
      <w:pPr>
        <w:spacing w:after="120" w:before="0"/>
      </w:pPr>
      <w:r>
        <w:rPr>
          <w:rFonts w:ascii="微软雅黑" w:hAnsi="微软雅黑" w:eastAsia="微软雅黑"/>
        </w:rPr>
        <w:t>注：子女端聊天页面已实现 WebSocket 双向文字通信，老人端屏幕显示留言。</w:t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pPr>
        <w:pStyle w:val="Heading3"/>
      </w:pPr>
      <w:r>
        <w:t>4.2.5 登录认证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用户名/密码登录（bcrypt 密码哈希存储）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JWT Token 认证，支持 Token 刷新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GitHub OAuth 第三方登录（可选，需配置密钥）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Cloudflare Turnstile 人机验证（可选，需配置密钥）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E07B30"/>
          <w:sz w:val="18"/>
        </w:rPr>
        <w:t xml:space="preserve">  [当前已实现（OAuth/Turnstile 需外部密钥）]</w:t>
      </w:r>
    </w:p>
    <w:p>
      <w:pPr>
        <w:pStyle w:val="Heading2"/>
      </w:pPr>
      <w:r>
        <w:t>4.3 服务端核心能力</w:t>
      </w:r>
    </w:p>
    <w:p>
      <w:pPr>
        <w:pStyle w:val="Heading3"/>
      </w:pPr>
      <w:r>
        <w:t>4.3.1 数据管理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用药计划 CRUD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创建/修改/删除/查询用药计划，关联用户与设备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当前已实现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服药记录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记录每次服药确认的时间、药品、是否按时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当前已实现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库存管理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药品库存记录、库存扣减、低库存自动告警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当前已实现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服药统计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依从率计算、按时/漏服/延迟分类统计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当前已实现</w:t>
            </w:r>
          </w:p>
        </w:tc>
      </w:tr>
    </w:tbl>
    <w:p/>
    <w:p>
      <w:pPr>
        <w:pStyle w:val="Heading3"/>
      </w:pPr>
      <w:r>
        <w:t>4.3.2 实时通信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WebSocket 长连接管理：老人端与子女端双向消息推送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推送事件类型: medication_taken（服药确认）/ medication_missed（漏服告警）/ low_stock（库存不足）/ emergency（紧急求助）/ reminder（定时提醒指令）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定时任务: 每天 02:00 自动检查库存并推送不足提醒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[当前已实现（WebSocket 模块有完整单元测试覆盖）]</w:t>
      </w:r>
    </w:p>
    <w:p>
      <w:pPr>
        <w:pStyle w:val="Heading3"/>
      </w:pPr>
      <w:r>
        <w:t>4.3.3 AI 集成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智谱 GLM-4-flash: 子女端 AI 健康问答（用药咨询、健康知识问答）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百度 OCR: 药品包装拍照识别（需配置 OCR_API_KEY 密钥）</w:t>
      </w:r>
    </w:p>
    <w:p>
      <w:pPr>
        <w:spacing w:after="120" w:before="0"/>
      </w:pPr>
      <w:r>
        <w:rPr>
          <w:rFonts w:ascii="微软雅黑" w:hAnsi="微软雅黑" w:eastAsia="微软雅黑"/>
        </w:rPr>
        <w:t>注: AI 与 OCR 接口均已完成编码并通过单元测试，但依赖外部 API 密钥。未配置密钥时接口优雅降级返回提示信息。</w:t>
      </w:r>
      <w:r>
        <w:rPr>
          <w:rFonts w:ascii="微软雅黑" w:hAnsi="微软雅黑" w:eastAsia="微软雅黑"/>
          <w:color w:val="E07B30"/>
          <w:sz w:val="18"/>
        </w:rPr>
        <w:t xml:space="preserve">  [代码完整，依赖外部密钥未实测]</w:t>
      </w:r>
    </w:p>
    <w:p>
      <w:pPr>
        <w:pStyle w:val="Heading3"/>
      </w:pPr>
      <w:r>
        <w:t>4.3.4 安全防护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JWT Token 认证 + bcrypt 密码哈希（不存储明文密码）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输入校验: 所有 API 入参做类型、长度、范围校验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CORS 跨域限制（仅允许指定 Origins）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速率限制: 登录接口频率限制（防暴力破解）</w:t>
      </w:r>
    </w:p>
    <w:p>
      <w:pPr>
        <w:spacing w:after="120" w:before="0"/>
      </w:pPr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color w:val="107851"/>
          <w:sz w:val="18"/>
        </w:rPr>
        <w:t xml:space="preserve">  [当前已实现]</w:t>
      </w:r>
    </w:p>
    <w:p>
      <w:r>
        <w:br w:type="page"/>
      </w:r>
    </w:p>
    <w:p>
      <w:pPr>
        <w:pStyle w:val="Heading1"/>
      </w:pPr>
      <w:r>
        <w:t>5. 使用流程</w:t>
      </w:r>
    </w:p>
    <w:p>
      <w:pPr>
        <w:pStyle w:val="Heading2"/>
      </w:pPr>
      <w:r>
        <w:t>5.1 首次部署流程</w:t>
      </w:r>
    </w:p>
    <w:p>
      <w:pPr>
        <w:spacing w:after="60" w:before="0"/>
      </w:pPr>
      <w:r>
        <w:rPr>
          <w:rFonts w:ascii="微软雅黑" w:hAnsi="微软雅黑" w:eastAsia="微软雅黑"/>
        </w:rPr>
        <w:t>1. 子女在服务器上部署服务端（见《系统部署与技术实现手册》）</w:t>
      </w:r>
    </w:p>
    <w:p>
      <w:pPr>
        <w:spacing w:after="60" w:before="0"/>
      </w:pPr>
      <w:r>
        <w:rPr>
          <w:rFonts w:ascii="微软雅黑" w:hAnsi="微软雅黑" w:eastAsia="微软雅黑"/>
        </w:rPr>
        <w:t>2. 子女通过 Web 控制台注册账号并登录</w:t>
      </w:r>
    </w:p>
    <w:p>
      <w:pPr>
        <w:spacing w:after="60" w:before="0"/>
      </w:pPr>
      <w:r>
        <w:rPr>
          <w:rFonts w:ascii="微软雅黑" w:hAnsi="微软雅黑" w:eastAsia="微软雅黑"/>
        </w:rPr>
        <w:t>3. 在用药计划页面为老人添加每日用药计划（药品名称、时间、剂量）</w:t>
      </w:r>
    </w:p>
    <w:p>
      <w:pPr>
        <w:spacing w:after="60" w:before="0"/>
      </w:pPr>
      <w:r>
        <w:rPr>
          <w:rFonts w:ascii="微软雅黑" w:hAnsi="微软雅黑" w:eastAsia="微软雅黑"/>
        </w:rPr>
        <w:t>4. 为老人配置终端设备（行空板 M10），通过 Wi-Fi 热点配网连接服务端</w:t>
      </w:r>
    </w:p>
    <w:p>
      <w:pPr>
        <w:spacing w:after="60" w:before="0"/>
      </w:pPr>
      <w:r>
        <w:rPr>
          <w:rFonts w:ascii="微软雅黑" w:hAnsi="微软雅黑" w:eastAsia="微软雅黑"/>
        </w:rPr>
        <w:t>5. 设备启动后自动连接服务端，同步用药计划，开始正常运行</w:t>
      </w:r>
    </w:p>
    <w:p>
      <w:pPr>
        <w:spacing w:after="60" w:before="0"/>
      </w:pPr>
      <w:r>
        <w:rPr>
          <w:rFonts w:ascii="微软雅黑" w:hAnsi="微软雅黑" w:eastAsia="微软雅黑"/>
        </w:rPr>
        <w:t>6. 如果无行空板硬件，可在 PC 上以 TUI 模式运行老人端逻辑进行功能体验</w:t>
      </w:r>
    </w:p>
    <w:p>
      <w:pPr>
        <w:pStyle w:val="Heading2"/>
      </w:pPr>
      <w:r>
        <w:t>5.2 日常使用流程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子女端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到点-&gt;屏幕提醒+蜂鸣+语音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推送提醒指令到设备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（可选）查看提醒状态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按 A 键确认服药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记录服药时间，更新依从率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实时收到确认推送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按 C 键求助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推送紧急通知到子女端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弹窗 + 通知栏告警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未按时确认（超时）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推送漏服通知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收到漏服告警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子女端发送留言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转发留言到老人端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编辑并发送文字消息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查看药品/扫码确认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存档扫码照片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可在记录页查看照片</w:t>
            </w:r>
          </w:p>
        </w:tc>
      </w:tr>
    </w:tbl>
    <w:p/>
    <w:p>
      <w:pPr>
        <w:pStyle w:val="Heading2"/>
      </w:pPr>
      <w:r>
        <w:t>5.3 老人端全天操作流程</w:t>
      </w:r>
    </w:p>
    <w:p>
      <w:pPr>
        <w:spacing w:after="120" w:before="120"/>
      </w:pPr>
      <w:r>
        <w:rPr>
          <w:rFonts w:ascii="微软雅黑" w:hAnsi="微软雅黑" w:eastAsia="微软雅黑"/>
        </w:rPr>
        <w:t>以一位老人的典型一天为例: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系统行为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老人操作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预计耗时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08:00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屏幕+蜂鸣提醒早餐后用药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看屏幕，按 A 键确认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~5 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08:05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语音播报用药注意事项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听取语音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~15 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12:00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午餐后用药提醒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按 A 键确认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~5 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14:00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（漏服场景）重新提醒-&gt;子女端告警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检查并补服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视情况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18:00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晚餐后用药提醒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按 A 键确认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~5 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21:00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睡前用药提醒（如有）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按 A 键确认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~5 秒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02:00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服务端自动库存检查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（老人无感知）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0 秒</w:t>
            </w:r>
          </w:p>
        </w:tc>
      </w:tr>
    </w:tbl>
    <w:p/>
    <w:p>
      <w:r>
        <w:br w:type="page"/>
      </w:r>
    </w:p>
    <w:p>
      <w:pPr>
        <w:pStyle w:val="Heading1"/>
      </w:pPr>
      <w:r>
        <w:t>6. 迭代历程</w:t>
      </w:r>
    </w:p>
    <w:p>
      <w:pPr>
        <w:spacing w:after="120" w:before="120"/>
      </w:pPr>
      <w:r>
        <w:rPr>
          <w:rFonts w:ascii="微软雅黑" w:hAnsi="微软雅黑" w:eastAsia="微软雅黑"/>
        </w:rPr>
        <w:t>本项目经历了三个阶段的迭代开发，每个阶段都以解决真实问题为导向逐步演进。</w:t>
      </w:r>
    </w:p>
    <w:p>
      <w:pPr>
        <w:pStyle w:val="Heading2"/>
      </w:pPr>
      <w:r>
        <w:t>6.1 第一代（v0.1.x ~ v0.3.x）：单机原型验证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形态: 纯 PC 命令行程序（TUI）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核心能力: 用药计划管理（JSON 本地存储）、定时蜂鸣提醒、服药确认记录、低库存告警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验证结论: 核心提醒-&gt;确认-&gt;记录闭环可行，但数据仅存本地无法远程看护</w:t>
      </w:r>
    </w:p>
    <w:p>
      <w:pPr>
        <w:pStyle w:val="Heading2"/>
      </w:pPr>
      <w:r>
        <w:t>6.2 第二代（v0.4.x ~ v1.0.x）：联网化与服务化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引入 FastAPI 后端服务与 SQLite 数据库，用药计划和服药记录上云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子女 Web 看护端（Jinja2 + ECharts），实现远程查看与计划管理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WebSocket 实时通信，服药确认与告警秒级推送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行空板 M10 适配：GUI 界面、触摸按钮、蜂鸣器、LED、热点配网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用户认证（bcrypt + JWT）、自动更新（GitHub Release + SHA256 校验）</w:t>
      </w:r>
    </w:p>
    <w:p>
      <w:pPr>
        <w:pStyle w:val="Heading2"/>
      </w:pPr>
      <w:r>
        <w:t>6.3 第三代（v1.1.x ~ v1.4.x）：智能化与体验优化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集成智谱 GLM-4 AI 问答、百度 OCR 药品包装识别（API 就绪）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库存预测与统计优化、依从率精确计算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安全加固：速率限制、CORS、输入校验、登录防护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HTTPS 支持（Cloudflare 隧道 / Let's Encrypt 双方案）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隐私声明与合规（PRIVACY.md、TERMS.md）</w:t>
      </w:r>
    </w:p>
    <w:p>
      <w:r>
        <w:br w:type="page"/>
      </w:r>
    </w:p>
    <w:p>
      <w:pPr>
        <w:pStyle w:val="Heading1"/>
      </w:pPr>
      <w:r>
        <w:t>7. 测试结果</w:t>
      </w:r>
    </w:p>
    <w:p>
      <w:pPr>
        <w:spacing w:after="120" w:before="120"/>
      </w:pPr>
      <w:r>
        <w:rPr>
          <w:rFonts w:ascii="微软雅黑" w:hAnsi="微软雅黑" w:eastAsia="微软雅黑"/>
        </w:rPr>
        <w:t>本项目已建立完整的单元测试体系，使用 pytest 框架。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测试范围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测试用例数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覆盖内容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老人端核心逻辑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用药提醒、服药确认、状态管理、数据序列化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服务端 API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CRUD 操作、认证流程、WebSocket 广播、边界校验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子女端业务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页面路由、认证状态、数据渲染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自动更新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版本比较、下载校验、签名验证、安装替换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集成测试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端到端流程、WebSocket 连接管理、并发请求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全部通过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50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--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50/50 通过</w:t>
            </w:r>
          </w:p>
        </w:tc>
      </w:tr>
    </w:tbl>
    <w:p/>
    <w:p>
      <w:pPr>
        <w:spacing w:after="120" w:before="120"/>
      </w:pPr>
      <w:r>
        <w:rPr>
          <w:rFonts w:ascii="微软雅黑" w:hAnsi="微软雅黑" w:eastAsia="微软雅黑"/>
        </w:rPr>
        <w:t>测试覆盖率: 核心业务逻辑覆盖率达 85%+。PC 降级形态下所有核心流程均已完整跑通。</w:t>
      </w:r>
    </w:p>
    <w:p>
      <w:pPr>
        <w:spacing w:after="120" w:before="0"/>
      </w:pPr>
      <w:r>
        <w:rPr>
          <w:rFonts w:ascii="微软雅黑" w:hAnsi="微软雅黑" w:eastAsia="微软雅黑"/>
        </w:rPr>
        <w:t>注: 行空板 M10 硬件上的集成测试尚未完成（固件适配中），当前测试以 PC TUI 模式 + FakeUnihiker 替身 + Mock 传感器的方式进行。</w:t>
      </w:r>
      <w:r>
        <w:rPr>
          <w:rFonts w:ascii="微软雅黑" w:hAnsi="微软雅黑" w:eastAsia="微软雅黑"/>
          <w:color w:val="E07B30"/>
          <w:sz w:val="18"/>
        </w:rPr>
        <w:t xml:space="preserve">  [硬件集成测试后续优化]</w:t>
      </w:r>
    </w:p>
    <w:p>
      <w:r>
        <w:br w:type="page"/>
      </w:r>
    </w:p>
    <w:p>
      <w:pPr>
        <w:pStyle w:val="Heading1"/>
      </w:pPr>
      <w:r>
        <w:t>8. 医疗边界声明（重要）</w:t>
      </w:r>
    </w:p>
    <w:p>
      <w:pPr>
        <w:spacing w:after="240" w:before="0"/>
      </w:pPr>
      <w:r>
        <w:rPr>
          <w:rFonts w:ascii="微软雅黑" w:hAnsi="微软雅黑" w:eastAsia="微软雅黑"/>
          <w:b/>
          <w:color w:val="C0392B"/>
          <w:sz w:val="24"/>
        </w:rPr>
        <w:t>重要声明，请评审老师和用户注意：</w:t>
      </w:r>
    </w:p>
    <w:p>
      <w:pPr>
        <w:pStyle w:val="Heading2"/>
      </w:pPr>
      <w:r>
        <w:t>8.1 本作品的能力边界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本作品是一个用药提醒与记录工具，核心功能是“到点提醒 -&gt; 确认记录 -&gt; 远程看护”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本作品可以：提醒老人按时服药、记录服药时间、帮助家属远程了解服药情况、提供药品信息查询、发送求助通知给家属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本作品不能：替代医生诊断和处方、自动判断老人是否可以/不能吃什么药、替代专业急救服务（120）</w:t>
      </w:r>
    </w:p>
    <w:p>
      <w:pPr>
        <w:pStyle w:val="Heading2"/>
      </w:pPr>
      <w:r>
        <w:t>8.2 AI 问答免责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AI 药品问答（智谱 GLM-4）回答内容仅供健康知识参考，不构成医疗建议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用药决策应以医生处方和药品说明书为依据，不可仅依赖 AI 回答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AI 模型可能产生不准确或不完整的回答，请以医生指导为准</w:t>
      </w:r>
    </w:p>
    <w:p>
      <w:pPr>
        <w:pStyle w:val="Heading2"/>
      </w:pPr>
      <w:r>
        <w:t>8.3 个人使用场景声明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本作品设计目标为“单个家庭”场景，服务端部署于家庭/个人服务器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不作为面向公众的 SaaS 平台运营（无需注册开放、无需多租户隔离）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不存储或处理其他家庭的用药数据</w:t>
      </w:r>
    </w:p>
    <w:p>
      <w:pPr>
        <w:pStyle w:val="Heading2"/>
      </w:pPr>
      <w:r>
        <w:t>8.4 功能完整度声明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每一个功能点在本说明书第 4 节均标注了实现状态: “当前已实现” 或 “后续优化”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标注为“后续优化”的功能为规划或部分实现（代码就位但尚未完整实测），不代表最终产品能力</w:t>
      </w:r>
    </w:p>
    <w:p>
      <w:r>
        <w:br w:type="page"/>
      </w:r>
    </w:p>
    <w:p>
      <w:pPr>
        <w:pStyle w:val="Heading1"/>
      </w:pPr>
      <w:r>
        <w:t>9. 安全与隐私</w:t>
      </w:r>
    </w:p>
    <w:p>
      <w:pPr>
        <w:pStyle w:val="Heading2"/>
      </w:pPr>
      <w:r>
        <w:t>9.1 数据安全措施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安全措施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实现方式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密码保护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bcrypt 哈希 + 盐值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不存储明文密码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Token 认证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JWT (HS256) + 过期刷新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每次请求校验签名与时效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传输加密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HTTPS (TLS 1.3)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Cloudflare 或 Let's Encrypt 证书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输入校验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Pydantic 模型 + FastAPI 参数校验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防注入、防越界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速率限制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登录 / 注册接口频率限制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防暴力破解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CORS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白名单 Origin 检查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仅允许子女端域名跨域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人机验证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Cloudflare Turnstile（可选）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防机器人注册与攻击</w:t>
            </w:r>
          </w:p>
        </w:tc>
      </w:tr>
    </w:tbl>
    <w:p/>
    <w:p>
      <w:pPr>
        <w:pStyle w:val="Heading2"/>
      </w:pPr>
      <w:r>
        <w:t>9.2 隐私保护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用户用药数据仅存储在自有服务器 SQLite 数据库中，不上传至任何第三方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AI 问答查询发送至智谱 API，不附带用户身份标识信息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上传的药品照片仅存储于服务器文件系统，用于家属查看确认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详细隐私政策见代码仓库 PRIVACY.md</w:t>
      </w:r>
    </w:p>
    <w:p>
      <w:pPr>
        <w:pStyle w:val="Heading2"/>
      </w:pPr>
      <w:r>
        <w:t>9.3 禁止用途声明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禁止将本系统用于任何形式的医疗诊断或处方自动化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禁止存储超出单家庭范围的个人健康数据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AI 回答内容不可作为唯一用药依据，用药决策请遵医嘱</w:t>
      </w:r>
    </w:p>
    <w:p>
      <w:r>
        <w:br w:type="page"/>
      </w:r>
    </w:p>
    <w:p>
      <w:pPr>
        <w:pStyle w:val="Heading1"/>
      </w:pPr>
      <w:r>
        <w:t>10. 后续改进计划</w:t>
      </w:r>
    </w:p>
    <w:p>
      <w:pPr>
        <w:spacing w:after="120" w:before="120"/>
      </w:pPr>
      <w:r>
        <w:rPr>
          <w:rFonts w:ascii="微软雅黑" w:hAnsi="微软雅黑" w:eastAsia="微软雅黑"/>
        </w:rPr>
        <w:t>以下按优先级排列（由近到远），均为当前未完整实现或框架已就绪的功能: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改进项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预期效果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行空板 M10 固件适配与集成测试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Unihiker GUI 框架就绪，硬件调试中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实现触摸屏独立运行，脱离 PC 降级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语音自由对话（麦克风 ASR）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TTS 语音播报已实现，ASR 入口未实现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老人可直接说话提问，无需触摸屏幕按钮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子女端移动端适配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Web 控制台已有响应式基础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手机浏览器即可完整操作看护面板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药品 OCR 识别（散装药片拍照识别）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条码扫描查药已实现，Tesseract 尚未集成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老人拍药片照片即可自动识别药品名称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一键联动亲属群 / 社区医生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紧急求助仅通知 Web 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扩展通知渠道（短信、邮件、微信通知）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SaaS 多家庭架构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当前为单家庭 SQLite 设计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如需对外开放需迁移 PostgreSQL + 多租户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移动端微信小程序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未实现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20"/>
              </w:rPr>
              <w:t>老人子女更方便的入口</w:t>
            </w:r>
          </w:p>
        </w:tc>
      </w:tr>
    </w:tbl>
    <w:p/>
    <w:p>
      <w:pPr>
        <w:spacing w:after="120" w:before="160"/>
      </w:pPr>
      <w:r>
        <w:rPr>
          <w:rFonts w:ascii="微软雅黑" w:hAnsi="微软雅黑" w:eastAsia="微软雅黑"/>
        </w:rPr>
        <w:t>版本路线规划: 当前 v1.4.x（功能验证）-&gt; v2.0（硬件成熟 + ASR 语音）-&gt; v3.0（全产品化）</w:t>
      </w:r>
    </w:p>
    <w:p>
      <w:r>
        <w:br w:type="page"/>
      </w:r>
    </w:p>
    <w:p>
      <w:pPr>
        <w:pStyle w:val="Heading1"/>
      </w:pPr>
      <w:r>
        <w:t>11. 附录</w:t>
      </w:r>
    </w:p>
    <w:p>
      <w:pPr>
        <w:pStyle w:val="Heading2"/>
      </w:pPr>
      <w:r>
        <w:t>11.1 技术栈一览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老人终端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Python 3.10+ / unihiker / pinpong / matplotlib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行空板 M10 GUI 交互与硬件外设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子女端前端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FastAPI Jinja2 / ECharts / Tailwind CSS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Web 看护控制台页面渲染与可视化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后端服务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FastAPI / SQLAlchemy / SQLite / WebSocket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REST API + 实时推送 + 数据持久化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AI 集成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智谱 GLM-4-flash / 百度 OCR API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AI 问答 + 药品包装识别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安全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bcrypt / python-jose JWT / slowapi 限流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认证、鉴权、防攻击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自动更新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GitHub Release API + SHA256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终端设备 OTA 升级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测试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pytest / pytest-asyncio / httpx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20"/>
              </w:rPr>
              <w:t>单元测试 + 集成测试</w:t>
            </w:r>
          </w:p>
        </w:tc>
      </w:tr>
    </w:tbl>
    <w:p/>
    <w:p>
      <w:pPr>
        <w:pStyle w:val="Heading2"/>
      </w:pPr>
      <w:r>
        <w:t>11.2 代码仓库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GitHub: https://github.com/diaoyunxi/eating-medication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开源协议: MIT License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问题反馈: GitHub Issues</w:t>
      </w:r>
    </w:p>
    <w:p>
      <w:pPr>
        <w:pStyle w:val="Heading2"/>
      </w:pPr>
      <w:r>
        <w:t>11.3 相关文档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《系统部署与技术实现手册.docx》 -- 技术部署与运维指南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README.md -- 项目总体说明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PRIVACY.md -- 隐私政策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TERMS.md -- 使用条款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history.md -- 开发历史记录</w:t>
      </w:r>
    </w:p>
    <w:p>
      <w:r>
        <w:br w:type="page"/>
      </w:r>
    </w:p>
    <w:p/>
    <w:p/>
    <w:p/>
    <w:p/>
    <w:p/>
    <w:p/>
    <w:p/>
    <w:p/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A56DB"/>
          <w:sz w:val="28"/>
        </w:rPr>
        <w:t>-- 感谢评审老师的阅读与指导 --</w:t>
      </w:r>
    </w:p>
    <w:p>
      <w:pPr>
        <w:spacing w:after="120" w:before="0"/>
      </w:pPr>
      <w:r>
        <w:rPr>
          <w:rFonts w:ascii="微软雅黑" w:hAnsi="微软雅黑" w:eastAsia="微软雅黑"/>
          <w:sz w:val="12"/>
        </w:rPr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999999"/>
          <w:sz w:val="20"/>
        </w:rPr>
        <w:t>老人用药管理智能助手 | 钓云溪 (diaoyunxi) |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56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