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3AC8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תרגיל בית 3 – מבוא לרשתות מחשבים</w:t>
      </w:r>
    </w:p>
    <w:p w14:paraId="6283FDBF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הוגש ע"י</w:t>
      </w:r>
      <w:r w:rsidRPr="00CE0DA6">
        <w:rPr>
          <w:rFonts w:asciiTheme="majorBidi" w:hAnsiTheme="majorBidi" w:cstheme="majorBidi"/>
          <w:kern w:val="0"/>
          <w:sz w:val="48"/>
          <w:szCs w:val="48"/>
          <w:lang w:bidi="he-IL"/>
        </w:rPr>
        <w:t>:</w:t>
      </w:r>
    </w:p>
    <w:p w14:paraId="7CAA6239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אמיר סוכר – ת.ז. 214298242</w:t>
      </w:r>
    </w:p>
    <w:p w14:paraId="2F871CBE" w14:textId="77777777" w:rsidR="00CE0DA6" w:rsidRPr="00CE0DA6" w:rsidRDefault="00CE0DA6" w:rsidP="00CE0DA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sz w:val="48"/>
          <w:szCs w:val="48"/>
          <w:lang w:bidi="he-IL"/>
        </w:rPr>
      </w:pPr>
      <w:r w:rsidRPr="00CE0DA6">
        <w:rPr>
          <w:rFonts w:asciiTheme="majorBidi" w:hAnsiTheme="majorBidi" w:cstheme="majorBidi"/>
          <w:kern w:val="0"/>
          <w:sz w:val="48"/>
          <w:szCs w:val="48"/>
          <w:rtl/>
          <w:lang w:bidi="he-IL"/>
        </w:rPr>
        <w:t>דיאר בטחיש – ת.ז. 213859325</w:t>
      </w:r>
    </w:p>
    <w:p w14:paraId="7401271B" w14:textId="4F803545" w:rsidR="00E1293D" w:rsidRPr="00CE0DA6" w:rsidRDefault="00CE0DA6" w:rsidP="00CE0DA6">
      <w:pPr>
        <w:jc w:val="center"/>
        <w:rPr>
          <w:rFonts w:asciiTheme="majorBidi" w:hAnsiTheme="majorBidi" w:cstheme="majorBidi"/>
          <w:kern w:val="0"/>
          <w:sz w:val="48"/>
          <w:szCs w:val="48"/>
          <w:lang w:val="en-US" w:bidi="he-IL"/>
        </w:rPr>
      </w:pPr>
      <w:r>
        <w:rPr>
          <w:rFonts w:asciiTheme="majorBidi" w:hAnsiTheme="majorBidi" w:cstheme="majorBidi"/>
          <w:kern w:val="0"/>
          <w:sz w:val="48"/>
          <w:szCs w:val="48"/>
          <w:lang w:val="en-US" w:bidi="he-IL"/>
        </w:rPr>
        <w:t>06.08</w:t>
      </w:r>
      <w:r w:rsidRPr="00CE0DA6">
        <w:rPr>
          <w:rFonts w:asciiTheme="majorBidi" w:hAnsiTheme="majorBidi" w:cstheme="majorBidi"/>
          <w:kern w:val="0"/>
          <w:sz w:val="48"/>
          <w:szCs w:val="48"/>
          <w:lang w:bidi="he-IL"/>
        </w:rPr>
        <w:t>.2024</w:t>
      </w:r>
    </w:p>
    <w:p w14:paraId="1E44A7D0" w14:textId="6A25B867" w:rsidR="00CE0DA6" w:rsidRDefault="00CE0DA6" w:rsidP="00CE0DA6">
      <w:pPr>
        <w:jc w:val="center"/>
        <w:rPr>
          <w:rFonts w:asciiTheme="majorBidi" w:hAnsiTheme="majorBidi" w:cstheme="majorBidi"/>
          <w:kern w:val="0"/>
          <w:sz w:val="48"/>
          <w:szCs w:val="48"/>
          <w:lang w:val="en-US" w:bidi="he-IL"/>
        </w:rPr>
      </w:pPr>
    </w:p>
    <w:p w14:paraId="0113A821" w14:textId="3411EAFF" w:rsidR="00CE0DA6" w:rsidRDefault="00CE0DA6" w:rsidP="00CE0DA6">
      <w:pPr>
        <w:rPr>
          <w:rFonts w:asciiTheme="majorBidi" w:hAnsiTheme="majorBidi" w:cstheme="majorBidi"/>
          <w:kern w:val="0"/>
          <w:sz w:val="48"/>
          <w:szCs w:val="48"/>
          <w:rtl/>
          <w:lang w:val="en-US" w:bidi="he-IL"/>
        </w:rPr>
      </w:pPr>
      <w:r>
        <w:rPr>
          <w:rFonts w:asciiTheme="majorBidi" w:hAnsiTheme="majorBidi" w:cstheme="majorBidi"/>
          <w:kern w:val="0"/>
          <w:sz w:val="48"/>
          <w:szCs w:val="48"/>
          <w:lang w:val="en-US" w:bidi="he-IL"/>
        </w:rPr>
        <w:br w:type="page"/>
      </w:r>
    </w:p>
    <w:p w14:paraId="10ED7EFE" w14:textId="77777777" w:rsidR="00CE0DA6" w:rsidRPr="00CE0DA6" w:rsidRDefault="00CE0DA6" w:rsidP="00CE0DA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kern w:val="0"/>
          <w:sz w:val="32"/>
          <w:szCs w:val="32"/>
          <w:lang w:val="en-US" w:bidi="he-IL"/>
        </w:rPr>
      </w:pPr>
      <w:r>
        <w:rPr>
          <w:rFonts w:asciiTheme="majorBidi" w:hAnsiTheme="majorBidi" w:cstheme="majorBidi" w:hint="cs"/>
          <w:kern w:val="0"/>
          <w:sz w:val="32"/>
          <w:szCs w:val="32"/>
          <w:rtl/>
          <w:lang w:val="en-US" w:bidi="he-IL"/>
        </w:rPr>
        <w:lastRenderedPageBreak/>
        <w:t xml:space="preserve">חוק ליטל: </w:t>
      </w:r>
      <m:oMath>
        <m:r>
          <w:rPr>
            <w:rFonts w:ascii="Cambria Math" w:hAnsi="Cambria Math" w:cstheme="majorBidi"/>
            <w:kern w:val="0"/>
            <w:sz w:val="32"/>
            <w:szCs w:val="32"/>
            <w:lang w:val="en-US" w:bidi="he-IL"/>
          </w:rPr>
          <m:t>λE</m:t>
        </m:r>
        <m:d>
          <m:dPr>
            <m:ctrlPr>
              <w:rPr>
                <w:rFonts w:ascii="Cambria Math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hAnsi="Cambria Math" w:cstheme="majorBidi"/>
                <w:kern w:val="0"/>
                <w:sz w:val="32"/>
                <w:szCs w:val="32"/>
                <w:lang w:val="en-US" w:bidi="he-IL"/>
              </w:rPr>
              <m:t>T</m:t>
            </m:r>
          </m:e>
        </m:d>
        <m:r>
          <w:rPr>
            <w:rFonts w:ascii="Cambria Math" w:hAnsi="Cambria Math" w:cstheme="majorBidi"/>
            <w:kern w:val="0"/>
            <w:sz w:val="32"/>
            <w:szCs w:val="32"/>
            <w:lang w:val="en-US" w:bidi="he-IL"/>
          </w:rPr>
          <m:t>=E</m:t>
        </m:r>
        <m:d>
          <m:dPr>
            <m:ctrlPr>
              <w:rPr>
                <w:rFonts w:ascii="Cambria Math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hAnsi="Cambria Math" w:cstheme="majorBidi"/>
                <w:kern w:val="0"/>
                <w:sz w:val="32"/>
                <w:szCs w:val="32"/>
                <w:lang w:val="en-US" w:bidi="he-IL"/>
              </w:rPr>
              <m:t>n</m:t>
            </m:r>
          </m:e>
        </m:d>
      </m:oMath>
    </w:p>
    <w:p w14:paraId="76B74BAB" w14:textId="52637153" w:rsidR="00CE0DA6" w:rsidRDefault="00CE0DA6" w:rsidP="00CE0DA6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rtl/>
          <w:lang w:val="en-US" w:bidi="he-IL"/>
        </w:rPr>
      </w:pPr>
      <w:r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  <w:t xml:space="preserve"> </w:t>
      </w: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כאשר </w:t>
      </w:r>
      <m:oMath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E(n)</m:t>
        </m:r>
      </m:oMath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 הוא תוחלת מספר </w:t>
      </w:r>
      <w:r w:rsidR="001571C7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>הפקטות</w:t>
      </w: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 בתור כולל </w:t>
      </w:r>
      <w:r w:rsidR="001571C7"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>הפקטה</w:t>
      </w: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 שכעת מטופלת בשרת.</w:t>
      </w:r>
    </w:p>
    <w:p w14:paraId="1D431E86" w14:textId="4C1E6910" w:rsidR="00CE0DA6" w:rsidRDefault="00CE0DA6" w:rsidP="00CE0DA6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rtl/>
          <w:lang w:val="en-US" w:bidi="he-IL"/>
        </w:rPr>
      </w:pP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ו- </w:t>
      </w:r>
      <m:oMath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T</m:t>
            </m:r>
          </m:e>
        </m:d>
      </m:oMath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 הוא תוחלת זמן ההמתנה בתור, כולל זמן העיבוד בשרת.</w:t>
      </w:r>
    </w:p>
    <w:p w14:paraId="42587D84" w14:textId="6346D258" w:rsidR="00CE0DA6" w:rsidRDefault="00CE0DA6" w:rsidP="00CE0DA6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rtl/>
          <w:lang w:val="en-US" w:bidi="he-IL"/>
        </w:rPr>
      </w:pP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כמו שראינו בהרצאה, עבור תור </w:t>
      </w:r>
      <m:oMath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M/M/1</m:t>
        </m:r>
      </m:oMath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 כמו שיש במקרה שלנו, מתקיים כי:</w:t>
      </w:r>
    </w:p>
    <w:p w14:paraId="3D288084" w14:textId="76FB2189" w:rsidR="00CE0DA6" w:rsidRPr="001571C7" w:rsidRDefault="001571C7" w:rsidP="00CE0DA6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32"/>
                      <w:szCs w:val="32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32"/>
                      <w:szCs w:val="32"/>
                      <w:lang w:val="en-US" w:bidi="he-IL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λ</m:t>
              </m:r>
            </m:den>
          </m:f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ar-SY"/>
            </w:rPr>
            <m:t xml:space="preserve"> </m:t>
          </m:r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ρ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32"/>
                      <w:szCs w:val="32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32"/>
                      <w:szCs w:val="32"/>
                      <w:lang w:val="en-US" w:bidi="he-IL"/>
                    </w:rPr>
                    <m:t>1-</m:t>
                  </m:r>
                  <m:r>
                    <w:rPr>
                      <w:rFonts w:ascii="Cambria Math" w:eastAsiaTheme="minorEastAsia" w:hAnsi="Cambria Math" w:cstheme="majorBidi"/>
                      <w:kern w:val="0"/>
                      <w:sz w:val="32"/>
                      <w:szCs w:val="32"/>
                      <w:lang w:val="en-US" w:bidi="he-IL"/>
                    </w:rPr>
                    <m:t>ρ</m:t>
                  </m:r>
                </m:e>
              </m:d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⋅λ</m:t>
              </m:r>
            </m:den>
          </m:f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kern w:val="0"/>
                      <w:sz w:val="32"/>
                      <w:szCs w:val="32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kern w:val="0"/>
                      <w:sz w:val="32"/>
                      <w:szCs w:val="32"/>
                      <w:lang w:val="en-US" w:bidi="he-IL"/>
                    </w:rPr>
                    <m:t>1-</m:t>
                  </m:r>
                  <m:r>
                    <w:rPr>
                      <w:rFonts w:ascii="Cambria Math" w:eastAsiaTheme="minorEastAsia" w:hAnsi="Cambria Math" w:cstheme="majorBidi"/>
                      <w:kern w:val="0"/>
                      <w:sz w:val="32"/>
                      <w:szCs w:val="32"/>
                      <w:lang w:val="en-US" w:bidi="he-IL"/>
                    </w:rPr>
                    <m:t>ρ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kern w:val="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kern w:val="0"/>
                  <w:sz w:val="32"/>
                  <w:szCs w:val="32"/>
                  <w:lang w:val="en-US" w:bidi="he-IL"/>
                </w:rPr>
                <m:t>μ-λ</m:t>
              </m:r>
            </m:den>
          </m:f>
        </m:oMath>
      </m:oMathPara>
    </w:p>
    <w:p w14:paraId="20745212" w14:textId="44B9ADDC" w:rsidR="001571C7" w:rsidRDefault="001571C7" w:rsidP="001571C7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ar-SY"/>
        </w:rPr>
      </w:pP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כאשר </w:t>
      </w:r>
      <m:oMath>
        <m:r>
          <w:rPr>
            <w:rFonts w:ascii="Cambria Math" w:eastAsiaTheme="minorEastAsia" w:hAnsi="Cambria Math" w:cs="Cambria Math" w:hint="cs"/>
            <w:kern w:val="0"/>
            <w:sz w:val="32"/>
            <w:szCs w:val="32"/>
            <w:rtl/>
            <w:lang w:val="en-US" w:bidi="he-IL"/>
          </w:rPr>
          <m:t>μ</m:t>
        </m:r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=12</m:t>
        </m:r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ar-SY"/>
          </w:rPr>
          <m:t>, λ=9</m:t>
        </m:r>
      </m:oMath>
      <w:r>
        <w:rPr>
          <w:rFonts w:asciiTheme="majorBidi" w:eastAsiaTheme="minorEastAsia" w:hAnsiTheme="majorBidi" w:cstheme="majorBidi"/>
          <w:kern w:val="0"/>
          <w:sz w:val="32"/>
          <w:szCs w:val="32"/>
          <w:lang w:val="en-US" w:bidi="ar-SY"/>
        </w:rPr>
        <w:t>.</w:t>
      </w:r>
    </w:p>
    <w:p w14:paraId="6343046F" w14:textId="64F1D7C8" w:rsidR="001571C7" w:rsidRDefault="001571C7" w:rsidP="001571C7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rtl/>
          <w:lang w:val="en-US" w:bidi="he-IL"/>
        </w:rPr>
      </w:pPr>
      <w:r>
        <w:rPr>
          <w:rFonts w:asciiTheme="majorBidi" w:eastAsiaTheme="minorEastAsia" w:hAnsiTheme="majorBidi" w:cstheme="majorBidi" w:hint="cs"/>
          <w:kern w:val="0"/>
          <w:sz w:val="32"/>
          <w:szCs w:val="32"/>
          <w:rtl/>
          <w:lang w:val="en-US" w:bidi="he-IL"/>
        </w:rPr>
        <w:t xml:space="preserve">לכן: </w:t>
      </w:r>
      <m:oMath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T</m:t>
            </m:r>
          </m:e>
        </m:d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12-9</m:t>
            </m:r>
          </m:den>
        </m:f>
        <m:r>
          <w:rPr>
            <w:rFonts w:ascii="Cambria Math" w:eastAsiaTheme="minorEastAsia" w:hAnsi="Cambria Math" w:cstheme="majorBidi"/>
            <w:kern w:val="0"/>
            <w:sz w:val="32"/>
            <w:szCs w:val="32"/>
            <w:lang w:val="en-US" w:bidi="he-IL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fPr>
          <m:num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kern w:val="0"/>
                <w:sz w:val="32"/>
                <w:szCs w:val="32"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 w:cstheme="majorBidi"/>
                <w:kern w:val="0"/>
                <w:sz w:val="32"/>
                <w:szCs w:val="32"/>
                <w:lang w:val="en-US" w:bidi="he-IL"/>
              </w:rPr>
              <m:t>s</m:t>
            </m:r>
          </m:e>
        </m:d>
      </m:oMath>
      <w:r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  <w:t>.</w:t>
      </w:r>
    </w:p>
    <w:p w14:paraId="205401F2" w14:textId="77777777" w:rsidR="001571C7" w:rsidRDefault="001571C7" w:rsidP="001571C7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rtl/>
          <w:lang w:val="en-US" w:bidi="he-IL"/>
        </w:rPr>
      </w:pPr>
    </w:p>
    <w:p w14:paraId="66A30D9A" w14:textId="14EF687B" w:rsidR="001571C7" w:rsidRDefault="001571C7" w:rsidP="001571C7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</w:p>
    <w:p w14:paraId="51ED9703" w14:textId="2840F00B" w:rsidR="00CE0DA6" w:rsidRDefault="00A32C0F" w:rsidP="00A32C0F">
      <w:pPr>
        <w:pStyle w:val="ListParagraph"/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  <w:r>
        <w:rPr>
          <w:noProof/>
        </w:rPr>
        <w:drawing>
          <wp:inline distT="0" distB="0" distL="0" distR="0" wp14:anchorId="51C8CB96" wp14:editId="1F371D99">
            <wp:extent cx="4572000" cy="2743200"/>
            <wp:effectExtent l="0" t="0" r="0" b="0"/>
            <wp:docPr id="7824286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A78CF7-1427-E689-DF7F-B1DD04FCD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0B14E1" w14:textId="1184AA50" w:rsidR="00A32C0F" w:rsidRDefault="00A32C0F" w:rsidP="00A32C0F">
      <w:pPr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</w:p>
    <w:p w14:paraId="221C881F" w14:textId="10EA43B3" w:rsidR="00A32C0F" w:rsidRPr="00A32C0F" w:rsidRDefault="00A32C0F" w:rsidP="00A32C0F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kern w:val="0"/>
          <w:sz w:val="32"/>
          <w:szCs w:val="32"/>
          <w:lang w:val="en-US" w:bidi="he-IL"/>
        </w:rPr>
      </w:pPr>
    </w:p>
    <w:sectPr w:rsidR="00A32C0F" w:rsidRPr="00A32C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C5BAF"/>
    <w:multiLevelType w:val="hybridMultilevel"/>
    <w:tmpl w:val="2CDAEF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6"/>
    <w:rsid w:val="00021CB3"/>
    <w:rsid w:val="001571C7"/>
    <w:rsid w:val="008F579C"/>
    <w:rsid w:val="009C4432"/>
    <w:rsid w:val="00A32C0F"/>
    <w:rsid w:val="00CE0DA6"/>
    <w:rsid w:val="00E1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430"/>
  <w15:chartTrackingRefBased/>
  <w15:docId w15:val="{A2AADCF2-E8AF-4D09-9301-37320B5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D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0D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2ddbc8f32d94a0/Desktop/HW/semester5/networks/HW4/simulation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Sheet1!$N$3</c:f>
              <c:strCache>
                <c:ptCount val="1"/>
                <c:pt idx="0">
                  <c:v>T_w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Sheet1!$M$4:$M$9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2500</c:v>
                </c:pt>
              </c:numCache>
            </c:numRef>
          </c:xVal>
          <c:yVal>
            <c:numRef>
              <c:f>Sheet1!$N$4:$N$9</c:f>
              <c:numCache>
                <c:formatCode>General</c:formatCode>
                <c:ptCount val="6"/>
                <c:pt idx="0">
                  <c:v>0.14905805804960823</c:v>
                </c:pt>
                <c:pt idx="1">
                  <c:v>0.14171603453061837</c:v>
                </c:pt>
                <c:pt idx="2">
                  <c:v>0.14143086561933152</c:v>
                </c:pt>
                <c:pt idx="3">
                  <c:v>0.14221315423424158</c:v>
                </c:pt>
                <c:pt idx="4">
                  <c:v>0.1426893075761988</c:v>
                </c:pt>
                <c:pt idx="5">
                  <c:v>0.14128201891118961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59-4734-833C-0AE6F0C3B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441136"/>
        <c:axId val="858546832"/>
      </c:scatterChart>
      <c:valAx>
        <c:axId val="51544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58546832"/>
        <c:crosses val="autoZero"/>
        <c:crossBetween val="midCat"/>
      </c:valAx>
      <c:valAx>
        <c:axId val="85854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1544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Bathish</dc:creator>
  <cp:keywords/>
  <dc:description/>
  <cp:lastModifiedBy>Diar Bathish</cp:lastModifiedBy>
  <cp:revision>1</cp:revision>
  <dcterms:created xsi:type="dcterms:W3CDTF">2024-08-06T16:14:00Z</dcterms:created>
  <dcterms:modified xsi:type="dcterms:W3CDTF">2024-08-06T18:49:00Z</dcterms:modified>
</cp:coreProperties>
</file>