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1B24F1" w14:textId="77777777" w:rsidR="008F0BFC" w:rsidRPr="00C7128B" w:rsidRDefault="008F0BFC" w:rsidP="008F0BFC">
      <w:pPr>
        <w:rPr>
          <w:b/>
          <w:bCs/>
        </w:rPr>
      </w:pPr>
      <w:r>
        <w:rPr>
          <w:b/>
          <w:bCs/>
          <w:cs/>
        </w:rPr>
        <w:t>บทความ</w:t>
      </w:r>
      <w:r w:rsidRPr="00C7128B">
        <w:rPr>
          <w:b/>
          <w:bCs/>
          <w:cs/>
        </w:rPr>
        <w:t>อุทาหรณ์</w:t>
      </w:r>
      <w:r>
        <w:rPr>
          <w:rFonts w:hint="cs"/>
          <w:b/>
          <w:bCs/>
          <w:cs/>
        </w:rPr>
        <w:t>จาก</w:t>
      </w:r>
      <w:r w:rsidRPr="00C7128B">
        <w:rPr>
          <w:b/>
          <w:bCs/>
          <w:cs/>
        </w:rPr>
        <w:t>คดีปกครอง</w:t>
      </w:r>
    </w:p>
    <w:p w14:paraId="50652C6F" w14:textId="0CFAA2FB" w:rsidR="008F0BFC" w:rsidRDefault="008F0BFC" w:rsidP="008F0BFC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Pr="00D91821">
        <w:t xml:space="preserve">: </w:t>
      </w:r>
      <w:r>
        <w:tab/>
      </w:r>
      <w:r w:rsidR="00284221" w:rsidRPr="00284221">
        <w:rPr>
          <w:color w:val="000000"/>
          <w:cs/>
        </w:rPr>
        <w:t xml:space="preserve">มีชื่อในทะเบียนบ้าน แต่ไปทำงานที่อื่น มีสิทธิเลือก </w:t>
      </w:r>
      <w:proofErr w:type="spellStart"/>
      <w:r w:rsidR="00284221" w:rsidRPr="00284221">
        <w:rPr>
          <w:color w:val="000000"/>
          <w:cs/>
        </w:rPr>
        <w:t>ผญบ</w:t>
      </w:r>
      <w:proofErr w:type="spellEnd"/>
      <w:r w:rsidR="00732380">
        <w:rPr>
          <w:rFonts w:hint="cs"/>
          <w:color w:val="000000"/>
          <w:cs/>
        </w:rPr>
        <w:t>.</w:t>
      </w:r>
      <w:r w:rsidR="00284221" w:rsidRPr="00284221">
        <w:rPr>
          <w:color w:val="000000"/>
          <w:cs/>
        </w:rPr>
        <w:t xml:space="preserve"> หรือไม่</w:t>
      </w:r>
      <w:r w:rsidR="00732380">
        <w:rPr>
          <w:rFonts w:hint="cs"/>
          <w:color w:val="000000"/>
          <w:cs/>
        </w:rPr>
        <w:t xml:space="preserve"> </w:t>
      </w:r>
      <w:r>
        <w:rPr>
          <w:rFonts w:hint="cs"/>
          <w:color w:val="000000"/>
          <w:cs/>
        </w:rPr>
        <w:t>?</w:t>
      </w:r>
    </w:p>
    <w:p w14:paraId="546673F7" w14:textId="1095A5AE" w:rsidR="008F0BFC" w:rsidRPr="00D91821" w:rsidRDefault="008F0BFC" w:rsidP="008F0BFC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(คำพิพากษาศาลปกครองสูงสุดที่</w:t>
      </w:r>
      <w:r w:rsidR="000764C5">
        <w:rPr>
          <w:rFonts w:hint="cs"/>
          <w:cs/>
        </w:rPr>
        <w:t xml:space="preserve"> </w:t>
      </w:r>
      <w:r>
        <w:rPr>
          <w:rFonts w:hint="cs"/>
          <w:cs/>
        </w:rPr>
        <w:t>อร.</w:t>
      </w:r>
      <w:r w:rsidR="000764C5">
        <w:rPr>
          <w:rFonts w:hint="cs"/>
          <w:cs/>
        </w:rPr>
        <w:t xml:space="preserve"> </w:t>
      </w:r>
      <w:r w:rsidR="004661C8">
        <w:rPr>
          <w:rFonts w:hint="cs"/>
          <w:cs/>
        </w:rPr>
        <w:t>๑๘</w:t>
      </w:r>
      <w:r>
        <w:rPr>
          <w:rFonts w:hint="cs"/>
          <w:cs/>
        </w:rPr>
        <w:t>/๒๕๖</w:t>
      </w:r>
      <w:r w:rsidR="004661C8">
        <w:rPr>
          <w:rFonts w:hint="cs"/>
          <w:cs/>
        </w:rPr>
        <w:t>๔</w:t>
      </w:r>
      <w:r>
        <w:rPr>
          <w:rFonts w:hint="cs"/>
          <w:cs/>
        </w:rPr>
        <w:t>)</w:t>
      </w:r>
    </w:p>
    <w:p w14:paraId="797BBC2B" w14:textId="7C09D808" w:rsidR="008F0BFC" w:rsidRPr="00564762" w:rsidRDefault="008F0BFC" w:rsidP="00564762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>
        <w:t xml:space="preserve"> </w:t>
      </w:r>
      <w:r>
        <w:tab/>
      </w:r>
      <w:r w:rsidR="00474C98">
        <w:rPr>
          <w:rFonts w:hint="cs"/>
          <w:cs/>
        </w:rPr>
        <w:t xml:space="preserve">บุคคลซึ่งมีชื่อในทะเบียนบ้าน แต่ตัวไปทำงานอยู่ที่อื่น </w:t>
      </w:r>
      <w:r w:rsidR="00EE33C9">
        <w:rPr>
          <w:rFonts w:hint="cs"/>
          <w:cs/>
        </w:rPr>
        <w:t>ถือเป็น</w:t>
      </w:r>
      <w:r w:rsidR="00474C98">
        <w:rPr>
          <w:rFonts w:hint="cs"/>
          <w:cs/>
        </w:rPr>
        <w:t xml:space="preserve">ผู้มีสิทธิเลือกผู้ใหญ่บ้านหรือไม่ </w:t>
      </w:r>
      <w:r w:rsidR="00474C98">
        <w:t>?</w:t>
      </w:r>
    </w:p>
    <w:p w14:paraId="32FDB124" w14:textId="4F6DDF87" w:rsidR="00564762" w:rsidRDefault="008F0BFC" w:rsidP="00036B39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>
        <w:t xml:space="preserve"> </w:t>
      </w:r>
      <w:r>
        <w:rPr>
          <w:cs/>
        </w:rPr>
        <w:tab/>
      </w:r>
      <w:r w:rsidR="00A3280A" w:rsidRPr="00A3280A">
        <w:rPr>
          <w:cs/>
        </w:rPr>
        <w:t>การที่บุคคล</w:t>
      </w:r>
      <w:r w:rsidR="00CB606E">
        <w:rPr>
          <w:rFonts w:hint="cs"/>
          <w:cs/>
        </w:rPr>
        <w:t>ซึ่งมีชื่อในทะเบียนบ้าน ได้</w:t>
      </w:r>
      <w:r w:rsidR="00A3280A" w:rsidRPr="00A3280A">
        <w:rPr>
          <w:cs/>
        </w:rPr>
        <w:t>เดินทางไปประกอบอาชีพนอกพื้นที่เป็นประจำ</w:t>
      </w:r>
      <w:r w:rsidR="00CB752D">
        <w:rPr>
          <w:rFonts w:hint="cs"/>
          <w:cs/>
        </w:rPr>
        <w:t xml:space="preserve"> ถือไม่ได้ว่าผู้นั้นไม่มีภูมิลำเนาหรือถิ่นที่อยู่ประจำในหมู่บ้าน เพราะการเปลี่ยนภูมิลำเนาของบุคคลย่อมแสดงออกโดยการย้ายถิ่นที่อยู่ และแสดงให้เห็นถึงเจตนาที่ชัดแจ้งว่าจะเปลี่ยน</w:t>
      </w:r>
      <w:r w:rsidR="00434122">
        <w:rPr>
          <w:rFonts w:hint="cs"/>
          <w:cs/>
        </w:rPr>
        <w:t xml:space="preserve">ภูมิลำเนาตามมาตรา ๔๑ </w:t>
      </w:r>
      <w:r w:rsidR="007B12A0">
        <w:rPr>
          <w:cs/>
        </w:rPr>
        <w:br/>
      </w:r>
      <w:r w:rsidR="00434122">
        <w:rPr>
          <w:rFonts w:hint="cs"/>
          <w:cs/>
        </w:rPr>
        <w:t>แห่งประมวลกฎหมายแพ่งและพาณิชย์</w:t>
      </w:r>
      <w:r w:rsidR="00CB606E">
        <w:rPr>
          <w:rFonts w:hint="cs"/>
          <w:cs/>
        </w:rPr>
        <w:t xml:space="preserve"> เช่น การย้ายชื่อออกจากทะเบียนบ้านเดิม</w:t>
      </w:r>
      <w:r w:rsidR="00434122">
        <w:rPr>
          <w:rFonts w:hint="cs"/>
          <w:cs/>
        </w:rPr>
        <w:t xml:space="preserve"> </w:t>
      </w:r>
      <w:r w:rsidR="00EB08D7">
        <w:rPr>
          <w:rFonts w:hint="cs"/>
          <w:cs/>
        </w:rPr>
        <w:t>เมื่อไม่ปรากฏว่าบุคคลผู้นั้น</w:t>
      </w:r>
      <w:r w:rsidR="00434122">
        <w:rPr>
          <w:rFonts w:hint="cs"/>
          <w:cs/>
        </w:rPr>
        <w:t>มีภูมิลำเนาอยู่ที่อื่นและมีเจตนาที่จะเปลี่ยนภูมิลำเนา</w:t>
      </w:r>
      <w:r w:rsidR="00097920">
        <w:rPr>
          <w:rFonts w:hint="cs"/>
          <w:cs/>
        </w:rPr>
        <w:t xml:space="preserve"> </w:t>
      </w:r>
      <w:r w:rsidR="00884DCE">
        <w:rPr>
          <w:rFonts w:hint="cs"/>
          <w:cs/>
        </w:rPr>
        <w:t>จึง</w:t>
      </w:r>
      <w:r w:rsidR="00F17810">
        <w:rPr>
          <w:rFonts w:hint="cs"/>
          <w:cs/>
        </w:rPr>
        <w:t>ถือได้ว่าบุคคลที่มาใช้สิทธิลงคะแนน</w:t>
      </w:r>
      <w:r w:rsidR="00036B39">
        <w:rPr>
          <w:rFonts w:hint="cs"/>
          <w:cs/>
        </w:rPr>
        <w:t>ซึ่งได้</w:t>
      </w:r>
      <w:r w:rsidR="00036B39">
        <w:rPr>
          <w:cs/>
        </w:rPr>
        <w:t xml:space="preserve">ย้ายชื่อเข้ามาในทะเบียนบ้านติดต่อกันมาแล้วไม่น้อยกว่า ๓ เดือน จนถึงวันเลือกผู้ใหญ่บ้าน </w:t>
      </w:r>
      <w:r w:rsidR="001D2D75">
        <w:rPr>
          <w:rFonts w:hint="cs"/>
          <w:cs/>
        </w:rPr>
        <w:t>และไม่มี</w:t>
      </w:r>
      <w:r w:rsidR="001D2D75" w:rsidRPr="00F17810">
        <w:rPr>
          <w:cs/>
        </w:rPr>
        <w:t>พฤติการณ์อื่นใดที่แสดงให้เห็นว่า การย้ายชื่อเข้าทะเบียนบ้านเป็นการกระทำ</w:t>
      </w:r>
      <w:r w:rsidR="007B12A0">
        <w:rPr>
          <w:rFonts w:hint="cs"/>
          <w:cs/>
        </w:rPr>
        <w:br/>
      </w:r>
      <w:r w:rsidR="001D2D75" w:rsidRPr="00F17810">
        <w:rPr>
          <w:cs/>
        </w:rPr>
        <w:t>เพื่อผลประโยชน์ในการเลือกผู้ใหญ่บ้าน</w:t>
      </w:r>
      <w:r w:rsidR="001D2D75">
        <w:rPr>
          <w:rFonts w:hint="cs"/>
          <w:cs/>
        </w:rPr>
        <w:t xml:space="preserve"> จึง</w:t>
      </w:r>
      <w:r w:rsidR="00B362CC">
        <w:rPr>
          <w:rFonts w:hint="cs"/>
          <w:cs/>
        </w:rPr>
        <w:t>เป็นผู้มีสิทธิเลือกผู้ใหญ่บ้าน</w:t>
      </w:r>
      <w:r w:rsidR="00F17810" w:rsidRPr="00F17810">
        <w:rPr>
          <w:cs/>
        </w:rPr>
        <w:t xml:space="preserve">ตามมาตรา ๑๑ (๔) </w:t>
      </w:r>
      <w:r w:rsidR="007B12A0">
        <w:rPr>
          <w:rFonts w:hint="cs"/>
          <w:cs/>
        </w:rPr>
        <w:br/>
      </w:r>
      <w:r w:rsidR="00F17810" w:rsidRPr="00F17810">
        <w:rPr>
          <w:cs/>
        </w:rPr>
        <w:t>แห่ง</w:t>
      </w:r>
      <w:r w:rsidR="00B362CC">
        <w:rPr>
          <w:rFonts w:hint="cs"/>
          <w:cs/>
        </w:rPr>
        <w:t xml:space="preserve"> </w:t>
      </w:r>
      <w:bookmarkStart w:id="0" w:name="_GoBack"/>
      <w:bookmarkEnd w:id="0"/>
      <w:r w:rsidR="00B362CC">
        <w:rPr>
          <w:rFonts w:hint="cs"/>
          <w:cs/>
        </w:rPr>
        <w:t xml:space="preserve">พ.ร.บ. </w:t>
      </w:r>
      <w:r w:rsidR="00F17810" w:rsidRPr="00F17810">
        <w:rPr>
          <w:cs/>
        </w:rPr>
        <w:t>ลักษณะปกครองท้องที่ พระพุทธศักราช ๒๔๕๗</w:t>
      </w:r>
      <w:r w:rsidR="00181D9C">
        <w:rPr>
          <w:rFonts w:hint="cs"/>
          <w:cs/>
        </w:rPr>
        <w:t xml:space="preserve"> </w:t>
      </w:r>
    </w:p>
    <w:p w14:paraId="3FF79942" w14:textId="77777777" w:rsidR="00BC6C6E" w:rsidRDefault="00BC6C6E"/>
    <w:sectPr w:rsidR="00BC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0DE"/>
    <w:rsid w:val="00036B39"/>
    <w:rsid w:val="00065DF0"/>
    <w:rsid w:val="000764C5"/>
    <w:rsid w:val="00097920"/>
    <w:rsid w:val="001327A0"/>
    <w:rsid w:val="00181D9C"/>
    <w:rsid w:val="00184DD3"/>
    <w:rsid w:val="001D2D75"/>
    <w:rsid w:val="00284221"/>
    <w:rsid w:val="003F7B11"/>
    <w:rsid w:val="00434122"/>
    <w:rsid w:val="004661C8"/>
    <w:rsid w:val="00474C98"/>
    <w:rsid w:val="00564762"/>
    <w:rsid w:val="005804F9"/>
    <w:rsid w:val="00642905"/>
    <w:rsid w:val="006450EE"/>
    <w:rsid w:val="006D06A6"/>
    <w:rsid w:val="00732380"/>
    <w:rsid w:val="007B12A0"/>
    <w:rsid w:val="00803C9F"/>
    <w:rsid w:val="00884DCE"/>
    <w:rsid w:val="008C3CEB"/>
    <w:rsid w:val="008E15DF"/>
    <w:rsid w:val="008F0BFC"/>
    <w:rsid w:val="00A3280A"/>
    <w:rsid w:val="00A35D5A"/>
    <w:rsid w:val="00A47F63"/>
    <w:rsid w:val="00AC3A4C"/>
    <w:rsid w:val="00B362CC"/>
    <w:rsid w:val="00BC6C6E"/>
    <w:rsid w:val="00BF00DE"/>
    <w:rsid w:val="00C438E3"/>
    <w:rsid w:val="00CA17ED"/>
    <w:rsid w:val="00CB606E"/>
    <w:rsid w:val="00CB752D"/>
    <w:rsid w:val="00DE5BA7"/>
    <w:rsid w:val="00E135C8"/>
    <w:rsid w:val="00EB08D7"/>
    <w:rsid w:val="00EE33C9"/>
    <w:rsid w:val="00F17810"/>
    <w:rsid w:val="00F24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838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B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F0BF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1E18EDB1-4DDD-42F7-8C7E-3BD5A01EC19E}"/>
</file>

<file path=customXml/itemProps2.xml><?xml version="1.0" encoding="utf-8"?>
<ds:datastoreItem xmlns:ds="http://schemas.openxmlformats.org/officeDocument/2006/customXml" ds:itemID="{52EB3253-32E9-423C-A0D0-DB53EF8B5136}"/>
</file>

<file path=customXml/itemProps3.xml><?xml version="1.0" encoding="utf-8"?>
<ds:datastoreItem xmlns:ds="http://schemas.openxmlformats.org/officeDocument/2006/customXml" ds:itemID="{4F0EDCBD-0503-4E9A-BF84-A8771112A8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23</cp:revision>
  <dcterms:created xsi:type="dcterms:W3CDTF">2022-11-28T06:57:00Z</dcterms:created>
  <dcterms:modified xsi:type="dcterms:W3CDTF">2023-02-09T06:49:00Z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