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76A74B00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897E24" w:rsidRPr="00897E24">
        <w:rPr>
          <w:color w:val="000000"/>
          <w:cs/>
        </w:rPr>
        <w:t>ขอค่าเสียหายอัตราสูงสุด เหตุตรวจครรภ์ไม่พบว่าบุตรเป็นดาวน์ซินโดรม</w:t>
      </w:r>
    </w:p>
    <w:p w14:paraId="0C2C246C" w14:textId="6A2B9493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892CEF" w:rsidRPr="00892CEF">
        <w:rPr>
          <w:cs/>
        </w:rPr>
        <w:t>คำพิพากษาศาลปกครองสูงสุดที่ อ</w:t>
      </w:r>
      <w:r w:rsidR="00897E24">
        <w:rPr>
          <w:rFonts w:hint="cs"/>
          <w:cs/>
        </w:rPr>
        <w:t>ร. ๑๒</w:t>
      </w:r>
      <w:r w:rsidR="00892CEF" w:rsidRPr="00892CEF">
        <w:rPr>
          <w:cs/>
        </w:rPr>
        <w:t>/</w:t>
      </w:r>
      <w:r w:rsidR="00892CEF">
        <w:rPr>
          <w:rFonts w:hint="cs"/>
          <w:cs/>
        </w:rPr>
        <w:t>๒๕๖๕</w:t>
      </w:r>
      <w:r>
        <w:rPr>
          <w:rFonts w:hint="cs"/>
          <w:cs/>
        </w:rPr>
        <w:t>)</w:t>
      </w:r>
      <w:r w:rsidR="00740186">
        <w:rPr>
          <w:rFonts w:hint="cs"/>
          <w:cs/>
        </w:rPr>
        <w:t xml:space="preserve"> </w:t>
      </w:r>
    </w:p>
    <w:p w14:paraId="591BB78D" w14:textId="4E033430" w:rsidR="001D245E" w:rsidRPr="00E94808" w:rsidRDefault="001D245E" w:rsidP="00E94808">
      <w:pPr>
        <w:ind w:left="709" w:hanging="709"/>
        <w:jc w:val="thaiDistribute"/>
        <w:rPr>
          <w:spacing w:val="-6"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435240" w:rsidRPr="00435240">
        <w:rPr>
          <w:spacing w:val="-10"/>
          <w:cs/>
        </w:rPr>
        <w:t>การที่สำนักงานหลักประกันสุขภาพแห่งชาติจ่ายเงินช่วยเหลือ</w:t>
      </w:r>
      <w:r w:rsidR="00580814">
        <w:rPr>
          <w:rFonts w:hint="cs"/>
          <w:spacing w:val="-10"/>
          <w:cs/>
        </w:rPr>
        <w:t xml:space="preserve"> (กรณีแพทย์</w:t>
      </w:r>
      <w:r w:rsidR="00580814" w:rsidRPr="00580814">
        <w:rPr>
          <w:spacing w:val="-10"/>
          <w:cs/>
        </w:rPr>
        <w:t>ตรวจครรภ์ไม่พบว่าบุตรเป็น</w:t>
      </w:r>
      <w:r w:rsidR="003F11C4">
        <w:rPr>
          <w:rFonts w:hint="cs"/>
          <w:spacing w:val="-10"/>
          <w:cs/>
        </w:rPr>
        <w:br/>
      </w:r>
      <w:r w:rsidR="00580814" w:rsidRPr="00580814">
        <w:rPr>
          <w:spacing w:val="-10"/>
          <w:cs/>
        </w:rPr>
        <w:t>ดาวน์</w:t>
      </w:r>
      <w:proofErr w:type="spellStart"/>
      <w:r w:rsidR="00580814" w:rsidRPr="00580814">
        <w:rPr>
          <w:spacing w:val="-10"/>
          <w:cs/>
        </w:rPr>
        <w:t>ซิน</w:t>
      </w:r>
      <w:proofErr w:type="spellEnd"/>
      <w:r w:rsidR="00580814" w:rsidRPr="00580814">
        <w:rPr>
          <w:spacing w:val="-10"/>
          <w:cs/>
        </w:rPr>
        <w:t>โดรม</w:t>
      </w:r>
      <w:r w:rsidR="00580814">
        <w:rPr>
          <w:rFonts w:hint="cs"/>
          <w:spacing w:val="-10"/>
          <w:cs/>
        </w:rPr>
        <w:t xml:space="preserve">) </w:t>
      </w:r>
      <w:r w:rsidR="00435240" w:rsidRPr="00435240">
        <w:rPr>
          <w:spacing w:val="-10"/>
          <w:cs/>
        </w:rPr>
        <w:t>ให้แก่ผู้ฟ้องคดี</w:t>
      </w:r>
      <w:r w:rsidR="004F6C44">
        <w:rPr>
          <w:rFonts w:hint="cs"/>
          <w:spacing w:val="-10"/>
          <w:cs/>
        </w:rPr>
        <w:t>แล้วจำนวนหนึ่งแต่ไม่ใช่อัตราสูงสุดตามสิทธิ</w:t>
      </w:r>
      <w:r w:rsidR="001A0E81">
        <w:rPr>
          <w:rFonts w:hint="cs"/>
          <w:spacing w:val="-10"/>
          <w:cs/>
        </w:rPr>
        <w:t xml:space="preserve"> </w:t>
      </w:r>
      <w:r w:rsidR="00435240" w:rsidRPr="00435240">
        <w:rPr>
          <w:spacing w:val="-10"/>
          <w:cs/>
        </w:rPr>
        <w:t>ชอบด้วยกฎหมายและเป็นธรรมหรือไม่</w:t>
      </w:r>
      <w:r w:rsidR="00763257">
        <w:rPr>
          <w:rFonts w:hint="cs"/>
          <w:spacing w:val="-6"/>
          <w:cs/>
        </w:rPr>
        <w:t xml:space="preserve"> </w:t>
      </w:r>
      <w:r w:rsidR="00E94808" w:rsidRPr="00E94808">
        <w:rPr>
          <w:spacing w:val="-6"/>
        </w:rPr>
        <w:t>?</w:t>
      </w:r>
    </w:p>
    <w:p w14:paraId="59E2A9BF" w14:textId="6DB499E1" w:rsidR="00306BC8" w:rsidRPr="00D91821" w:rsidRDefault="001D245E" w:rsidP="00E87F2E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6F2F8F">
        <w:t xml:space="preserve"> </w:t>
      </w:r>
      <w:r w:rsidR="001A0E81">
        <w:rPr>
          <w:cs/>
        </w:rPr>
        <w:t>เมื่อบุตรของผู้ฟ้องคดี</w:t>
      </w:r>
      <w:r w:rsidR="00E304E8">
        <w:rPr>
          <w:rFonts w:hint="cs"/>
          <w:cs/>
        </w:rPr>
        <w:t>คลอดแล้ว</w:t>
      </w:r>
      <w:r w:rsidR="00E304E8">
        <w:rPr>
          <w:cs/>
        </w:rPr>
        <w:t>มีภาวะดาวน์</w:t>
      </w:r>
      <w:proofErr w:type="spellStart"/>
      <w:r w:rsidR="00E304E8">
        <w:rPr>
          <w:cs/>
        </w:rPr>
        <w:t>ซิน</w:t>
      </w:r>
      <w:proofErr w:type="spellEnd"/>
      <w:r w:rsidR="00E304E8">
        <w:rPr>
          <w:cs/>
        </w:rPr>
        <w:t>โดรม</w:t>
      </w:r>
      <w:r w:rsidR="001A0E81">
        <w:rPr>
          <w:cs/>
        </w:rPr>
        <w:t xml:space="preserve"> ซึ่ง</w:t>
      </w:r>
      <w:r w:rsidR="00E304E8">
        <w:rPr>
          <w:rFonts w:hint="cs"/>
          <w:cs/>
        </w:rPr>
        <w:t>ก่อนหน้า</w:t>
      </w:r>
      <w:r w:rsidR="001A0E81">
        <w:rPr>
          <w:cs/>
        </w:rPr>
        <w:t>แพทย์ตรวจครรภ์แล้วไม่</w:t>
      </w:r>
      <w:r w:rsidR="00E304E8">
        <w:rPr>
          <w:rFonts w:hint="cs"/>
          <w:cs/>
        </w:rPr>
        <w:t>พบ</w:t>
      </w:r>
      <w:r w:rsidR="00562B35">
        <w:rPr>
          <w:cs/>
        </w:rPr>
        <w:br/>
      </w:r>
      <w:r w:rsidR="001A0E81">
        <w:rPr>
          <w:cs/>
        </w:rPr>
        <w:t xml:space="preserve">ความผิดปกติ </w:t>
      </w:r>
      <w:r w:rsidR="00E304E8">
        <w:rPr>
          <w:rFonts w:hint="cs"/>
          <w:cs/>
        </w:rPr>
        <w:t>อัน</w:t>
      </w:r>
      <w:r w:rsidR="001A0E81">
        <w:rPr>
          <w:cs/>
        </w:rPr>
        <w:t>มีสาเหตุมาจากจำนวนเซลล์ที่ได้จากการเพาะน้ำคร่ำน้อยเกินไป ซึ่งสามารถแก้ไขได้ด้วยการเจาะน้ำคร่ำใหม่เพื่อส่งตรวจยืนยันผลอีกครั้ง โดยหากพบความผิดปกติ พ่อแม่เด็กสามารถ</w:t>
      </w:r>
      <w:r w:rsidR="00520FF0">
        <w:rPr>
          <w:rFonts w:hint="cs"/>
          <w:cs/>
        </w:rPr>
        <w:br/>
      </w:r>
      <w:r w:rsidR="001A0E81">
        <w:rPr>
          <w:cs/>
        </w:rPr>
        <w:t xml:space="preserve">ที่จะเลือกตัดสินใจว่าจะยุติการตั้งครรภ์หรือไม่ </w:t>
      </w:r>
      <w:r w:rsidR="002F1F92">
        <w:rPr>
          <w:rFonts w:hint="cs"/>
          <w:cs/>
        </w:rPr>
        <w:t>การที่แพทย์</w:t>
      </w:r>
      <w:r w:rsidR="00EB6945">
        <w:rPr>
          <w:cs/>
        </w:rPr>
        <w:t>ไม่ได้</w:t>
      </w:r>
      <w:r w:rsidR="001A0E81">
        <w:rPr>
          <w:cs/>
        </w:rPr>
        <w:t xml:space="preserve">แจ้งให้ทำการตรวจน้ำคร่ำใหม่ </w:t>
      </w:r>
      <w:r w:rsidR="00520FF0">
        <w:rPr>
          <w:rFonts w:hint="cs"/>
          <w:cs/>
        </w:rPr>
        <w:br/>
      </w:r>
      <w:r w:rsidR="001A0E81">
        <w:rPr>
          <w:cs/>
        </w:rPr>
        <w:t>ซึ่งหากมีการตรวจใหม่ย่อมจะตรวจพบความผิดปกติได้ จึงถือว่าแพทย์ไม่ได้ใช้ความรอบคอบ</w:t>
      </w:r>
      <w:r w:rsidR="00520FF0">
        <w:rPr>
          <w:rFonts w:hint="cs"/>
          <w:cs/>
        </w:rPr>
        <w:br/>
      </w:r>
      <w:r w:rsidR="001A0E81">
        <w:rPr>
          <w:cs/>
        </w:rPr>
        <w:t>และความระมัดระวังตามวิสัยและพฤติการณ์ของผู้ที่ประกอบวิชาชีพ</w:t>
      </w:r>
      <w:r w:rsidR="00B26E65">
        <w:rPr>
          <w:rFonts w:hint="cs"/>
          <w:cs/>
        </w:rPr>
        <w:t>แพทย์</w:t>
      </w:r>
      <w:r w:rsidR="002F1F92">
        <w:rPr>
          <w:rFonts w:hint="cs"/>
          <w:cs/>
        </w:rPr>
        <w:t xml:space="preserve"> </w:t>
      </w:r>
      <w:r w:rsidR="001A0E81">
        <w:rPr>
          <w:cs/>
        </w:rPr>
        <w:t>ส่งผลกระทบ</w:t>
      </w:r>
      <w:r w:rsidR="00520FF0">
        <w:rPr>
          <w:rFonts w:hint="cs"/>
          <w:cs/>
        </w:rPr>
        <w:br/>
      </w:r>
      <w:r w:rsidR="001A0E81">
        <w:rPr>
          <w:cs/>
        </w:rPr>
        <w:t>อย่างร้ายแรงแก่บุตรของ</w:t>
      </w:r>
      <w:r w:rsidR="00EB6945">
        <w:rPr>
          <w:cs/>
        </w:rPr>
        <w:t>ผู้ฟ้องคดีที่จะต้อง</w:t>
      </w:r>
      <w:r w:rsidR="001A0E81">
        <w:rPr>
          <w:cs/>
        </w:rPr>
        <w:t>รักษาและดูแลจนตลอดชีวิต</w:t>
      </w:r>
      <w:r w:rsidR="00A71172">
        <w:rPr>
          <w:rFonts w:hint="cs"/>
          <w:cs/>
        </w:rPr>
        <w:t xml:space="preserve"> </w:t>
      </w:r>
      <w:r w:rsidR="00A71172" w:rsidRPr="00A71172">
        <w:rPr>
          <w:cs/>
        </w:rPr>
        <w:t>ผู้ฟ้องคดีจึง</w:t>
      </w:r>
      <w:r w:rsidR="00D87A19">
        <w:rPr>
          <w:rFonts w:hint="cs"/>
          <w:cs/>
        </w:rPr>
        <w:t>สมควร</w:t>
      </w:r>
      <w:r w:rsidR="00A71172" w:rsidRPr="00A71172">
        <w:rPr>
          <w:cs/>
        </w:rPr>
        <w:t>ได้รับเงินช่วยเหลือ</w:t>
      </w:r>
      <w:r w:rsidR="00D87A19">
        <w:rPr>
          <w:rFonts w:hint="cs"/>
          <w:cs/>
        </w:rPr>
        <w:t>ในอัตราสูงสุดที่จ่ายได้</w:t>
      </w:r>
      <w:r w:rsidR="00EB6945">
        <w:rPr>
          <w:rFonts w:hint="cs"/>
          <w:cs/>
        </w:rPr>
        <w:t>ตามสิทธิ</w:t>
      </w:r>
      <w:r w:rsidR="00A71172">
        <w:rPr>
          <w:rFonts w:hint="cs"/>
          <w:cs/>
        </w:rPr>
        <w:t xml:space="preserve"> </w:t>
      </w:r>
      <w:bookmarkStart w:id="0" w:name="_GoBack"/>
      <w:bookmarkEnd w:id="0"/>
    </w:p>
    <w:sectPr w:rsidR="00306BC8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6728D"/>
    <w:rsid w:val="000965B0"/>
    <w:rsid w:val="000A03B1"/>
    <w:rsid w:val="000B376D"/>
    <w:rsid w:val="000B7E48"/>
    <w:rsid w:val="000C378F"/>
    <w:rsid w:val="000C7DA7"/>
    <w:rsid w:val="000F5AA3"/>
    <w:rsid w:val="001819D1"/>
    <w:rsid w:val="00185455"/>
    <w:rsid w:val="0019519B"/>
    <w:rsid w:val="001A0E81"/>
    <w:rsid w:val="001A78B4"/>
    <w:rsid w:val="001D245E"/>
    <w:rsid w:val="001E6912"/>
    <w:rsid w:val="001E6D67"/>
    <w:rsid w:val="0021068C"/>
    <w:rsid w:val="00242F53"/>
    <w:rsid w:val="0026337C"/>
    <w:rsid w:val="00287C94"/>
    <w:rsid w:val="002D1106"/>
    <w:rsid w:val="002F1F92"/>
    <w:rsid w:val="002F35C1"/>
    <w:rsid w:val="00306BC8"/>
    <w:rsid w:val="00335527"/>
    <w:rsid w:val="0039330F"/>
    <w:rsid w:val="003C57AB"/>
    <w:rsid w:val="003E532D"/>
    <w:rsid w:val="003F11C4"/>
    <w:rsid w:val="004178B8"/>
    <w:rsid w:val="00435240"/>
    <w:rsid w:val="00447BDC"/>
    <w:rsid w:val="004675EF"/>
    <w:rsid w:val="0048445F"/>
    <w:rsid w:val="004A1424"/>
    <w:rsid w:val="004F6C44"/>
    <w:rsid w:val="005058D4"/>
    <w:rsid w:val="00505E42"/>
    <w:rsid w:val="00512956"/>
    <w:rsid w:val="00520FF0"/>
    <w:rsid w:val="00562B35"/>
    <w:rsid w:val="00580814"/>
    <w:rsid w:val="005863AD"/>
    <w:rsid w:val="00590D42"/>
    <w:rsid w:val="005C66B1"/>
    <w:rsid w:val="00606C41"/>
    <w:rsid w:val="00610C34"/>
    <w:rsid w:val="00622846"/>
    <w:rsid w:val="0067332F"/>
    <w:rsid w:val="00682B82"/>
    <w:rsid w:val="006A6A7F"/>
    <w:rsid w:val="006D111F"/>
    <w:rsid w:val="006F2F8F"/>
    <w:rsid w:val="00701C20"/>
    <w:rsid w:val="00736D7F"/>
    <w:rsid w:val="00740186"/>
    <w:rsid w:val="00763257"/>
    <w:rsid w:val="00764F94"/>
    <w:rsid w:val="00776C20"/>
    <w:rsid w:val="00795A65"/>
    <w:rsid w:val="00796BE1"/>
    <w:rsid w:val="00826164"/>
    <w:rsid w:val="0087010E"/>
    <w:rsid w:val="00892CEF"/>
    <w:rsid w:val="00897E24"/>
    <w:rsid w:val="008A334E"/>
    <w:rsid w:val="008A5A7F"/>
    <w:rsid w:val="008B2736"/>
    <w:rsid w:val="008B3EEF"/>
    <w:rsid w:val="008D3CD1"/>
    <w:rsid w:val="008E2BC8"/>
    <w:rsid w:val="008E7C57"/>
    <w:rsid w:val="008F35AD"/>
    <w:rsid w:val="0090226D"/>
    <w:rsid w:val="00913936"/>
    <w:rsid w:val="00913944"/>
    <w:rsid w:val="00916B40"/>
    <w:rsid w:val="009266EB"/>
    <w:rsid w:val="00960BED"/>
    <w:rsid w:val="00972F2A"/>
    <w:rsid w:val="009B07CB"/>
    <w:rsid w:val="009B7899"/>
    <w:rsid w:val="009D6A3C"/>
    <w:rsid w:val="00A1314A"/>
    <w:rsid w:val="00A26E42"/>
    <w:rsid w:val="00A71172"/>
    <w:rsid w:val="00A73A77"/>
    <w:rsid w:val="00A7619E"/>
    <w:rsid w:val="00A95245"/>
    <w:rsid w:val="00A96FF7"/>
    <w:rsid w:val="00AA0D80"/>
    <w:rsid w:val="00AA329F"/>
    <w:rsid w:val="00AF143A"/>
    <w:rsid w:val="00B029DA"/>
    <w:rsid w:val="00B26E65"/>
    <w:rsid w:val="00B45730"/>
    <w:rsid w:val="00B97DBA"/>
    <w:rsid w:val="00BC6C6E"/>
    <w:rsid w:val="00BE321D"/>
    <w:rsid w:val="00BF38B8"/>
    <w:rsid w:val="00C0568C"/>
    <w:rsid w:val="00C10BEB"/>
    <w:rsid w:val="00C34AD5"/>
    <w:rsid w:val="00C7128B"/>
    <w:rsid w:val="00C7741E"/>
    <w:rsid w:val="00CB444E"/>
    <w:rsid w:val="00CD37D8"/>
    <w:rsid w:val="00CE3DDD"/>
    <w:rsid w:val="00CE4234"/>
    <w:rsid w:val="00CF6317"/>
    <w:rsid w:val="00D14A8F"/>
    <w:rsid w:val="00D265C4"/>
    <w:rsid w:val="00D61C7B"/>
    <w:rsid w:val="00D6722A"/>
    <w:rsid w:val="00D70BE5"/>
    <w:rsid w:val="00D87A19"/>
    <w:rsid w:val="00D91821"/>
    <w:rsid w:val="00D9281A"/>
    <w:rsid w:val="00DB6C54"/>
    <w:rsid w:val="00DD0512"/>
    <w:rsid w:val="00DE45E2"/>
    <w:rsid w:val="00DE4610"/>
    <w:rsid w:val="00DE4E2D"/>
    <w:rsid w:val="00E25DE6"/>
    <w:rsid w:val="00E304E8"/>
    <w:rsid w:val="00E87F2E"/>
    <w:rsid w:val="00E9057D"/>
    <w:rsid w:val="00E92095"/>
    <w:rsid w:val="00E94808"/>
    <w:rsid w:val="00EA6E8D"/>
    <w:rsid w:val="00EB5E59"/>
    <w:rsid w:val="00EB6945"/>
    <w:rsid w:val="00F11BC4"/>
    <w:rsid w:val="00F2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979AE82-B708-4845-AA08-8896B7B1F93A}"/>
</file>

<file path=customXml/itemProps2.xml><?xml version="1.0" encoding="utf-8"?>
<ds:datastoreItem xmlns:ds="http://schemas.openxmlformats.org/officeDocument/2006/customXml" ds:itemID="{984036B9-FEDE-439A-849D-FA4F5B8A463C}"/>
</file>

<file path=customXml/itemProps3.xml><?xml version="1.0" encoding="utf-8"?>
<ds:datastoreItem xmlns:ds="http://schemas.openxmlformats.org/officeDocument/2006/customXml" ds:itemID="{2269D9AA-CD06-4C10-8FE6-2DAEA9EF4E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75</cp:revision>
  <dcterms:created xsi:type="dcterms:W3CDTF">2022-10-26T08:53:00Z</dcterms:created>
  <dcterms:modified xsi:type="dcterms:W3CDTF">2023-07-10T04:23:00Z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