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3334F7FA" w14:textId="136BBF58" w:rsidR="00C817B7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5B7963" w:rsidRPr="005B7963">
        <w:rPr>
          <w:color w:val="000000"/>
          <w:cs/>
        </w:rPr>
        <w:t>ฟ้องทายาทของเจ้าหน้าที่ ต้องไม่เกิน 10 ปี นับแต่วันที่เจ้ามรดกตาย</w:t>
      </w:r>
    </w:p>
    <w:p w14:paraId="0C2C246C" w14:textId="5C362C0F" w:rsidR="00D91821" w:rsidRPr="00D91821" w:rsidRDefault="00B45730" w:rsidP="00716FA7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051AF0">
        <w:rPr>
          <w:cs/>
        </w:rPr>
        <w:t>คำ</w:t>
      </w:r>
      <w:r w:rsidR="00942C9E">
        <w:rPr>
          <w:rFonts w:hint="cs"/>
          <w:cs/>
        </w:rPr>
        <w:t>สั่ง</w:t>
      </w:r>
      <w:r w:rsidR="0007011E">
        <w:rPr>
          <w:cs/>
        </w:rPr>
        <w:t>ศาลปกครองสูงสุดที่</w:t>
      </w:r>
      <w:bookmarkStart w:id="0" w:name="_GoBack"/>
      <w:bookmarkEnd w:id="0"/>
      <w:r w:rsidR="00051AF0">
        <w:rPr>
          <w:cs/>
        </w:rPr>
        <w:t xml:space="preserve"> </w:t>
      </w:r>
      <w:r w:rsidR="00942C9E">
        <w:rPr>
          <w:rFonts w:hint="cs"/>
          <w:cs/>
        </w:rPr>
        <w:t>958</w:t>
      </w:r>
      <w:r w:rsidR="00795A7A">
        <w:rPr>
          <w:cs/>
        </w:rPr>
        <w:t>/</w:t>
      </w:r>
      <w:r w:rsidR="00795A7A">
        <w:rPr>
          <w:rFonts w:hint="cs"/>
          <w:cs/>
        </w:rPr>
        <w:t>256</w:t>
      </w:r>
      <w:r w:rsidR="00C817B7">
        <w:rPr>
          <w:rFonts w:hint="cs"/>
          <w:cs/>
        </w:rPr>
        <w:t>5</w:t>
      </w:r>
      <w:r w:rsidR="009D0B04" w:rsidRPr="009D0B04">
        <w:rPr>
          <w:cs/>
        </w:rPr>
        <w:t>)</w:t>
      </w:r>
    </w:p>
    <w:p w14:paraId="591BB78D" w14:textId="7E2EE3BE" w:rsidR="001D245E" w:rsidRPr="00CA1920" w:rsidRDefault="001D245E" w:rsidP="00F67B11">
      <w:pPr>
        <w:ind w:left="709" w:hanging="709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3A1AD9">
        <w:rPr>
          <w:rFonts w:hint="cs"/>
          <w:cs/>
        </w:rPr>
        <w:t>กรณี</w:t>
      </w:r>
      <w:r w:rsidR="00F321EE" w:rsidRPr="00F321EE">
        <w:rPr>
          <w:cs/>
        </w:rPr>
        <w:t>หน่วยงานของรัฐได้</w:t>
      </w:r>
      <w:r w:rsidR="003A1AD9">
        <w:rPr>
          <w:rFonts w:hint="cs"/>
          <w:cs/>
        </w:rPr>
        <w:t>ชด</w:t>
      </w:r>
      <w:r w:rsidR="00F321EE" w:rsidRPr="00F321EE">
        <w:rPr>
          <w:cs/>
        </w:rPr>
        <w:t xml:space="preserve">ใช้ค่าสินไหมทดแทนแก่ผู้เสียหาย </w:t>
      </w:r>
      <w:r w:rsidR="00235913">
        <w:rPr>
          <w:rFonts w:hint="cs"/>
          <w:cs/>
        </w:rPr>
        <w:t>แล้วจะ</w:t>
      </w:r>
      <w:r w:rsidR="00F321EE" w:rsidRPr="00F321EE">
        <w:rPr>
          <w:cs/>
        </w:rPr>
        <w:t>สิทธิที่</w:t>
      </w:r>
      <w:r w:rsidR="00235913">
        <w:rPr>
          <w:rFonts w:hint="cs"/>
          <w:cs/>
        </w:rPr>
        <w:t xml:space="preserve">ไล่เบี้ยให้เจ้าหน้าที่ชดใช้เงินคืน </w:t>
      </w:r>
      <w:r w:rsidR="00273F8C" w:rsidRPr="00273F8C">
        <w:rPr>
          <w:cs/>
        </w:rPr>
        <w:t>แต่เจ้าหน้าที่ถึงแก่ความตาย</w:t>
      </w:r>
      <w:r w:rsidR="00F67B11">
        <w:rPr>
          <w:rFonts w:hint="cs"/>
          <w:cs/>
        </w:rPr>
        <w:t xml:space="preserve"> </w:t>
      </w:r>
      <w:r w:rsidR="0004030C">
        <w:rPr>
          <w:rFonts w:hint="cs"/>
          <w:cs/>
        </w:rPr>
        <w:t>จะ</w:t>
      </w:r>
      <w:r w:rsidR="00F321EE">
        <w:rPr>
          <w:cs/>
        </w:rPr>
        <w:t>ฟ้องทายาทของเจ้าหน้าที่ให้ชดใช้ค่าสินไหมทดแทน</w:t>
      </w:r>
      <w:r w:rsidR="00D066CA">
        <w:rPr>
          <w:rFonts w:hint="cs"/>
          <w:cs/>
        </w:rPr>
        <w:t xml:space="preserve"> เมื่อพ้น</w:t>
      </w:r>
      <w:r w:rsidR="00F321EE">
        <w:rPr>
          <w:cs/>
        </w:rPr>
        <w:t xml:space="preserve"> </w:t>
      </w:r>
      <w:r w:rsidR="005119E1">
        <w:rPr>
          <w:rFonts w:hint="cs"/>
          <w:cs/>
        </w:rPr>
        <w:t xml:space="preserve">กำหนด </w:t>
      </w:r>
      <w:r w:rsidR="00F321EE">
        <w:rPr>
          <w:cs/>
        </w:rPr>
        <w:t xml:space="preserve">10 ปี นับแต่วันที่เจ้าหน้าที่ถึงแก่ความตายได้หรือไม่ </w:t>
      </w:r>
      <w:r w:rsidR="00F321EE">
        <w:t>?</w:t>
      </w:r>
    </w:p>
    <w:p w14:paraId="4FBE9BDC" w14:textId="77777777" w:rsidR="00B41555" w:rsidRDefault="001D245E" w:rsidP="00C34291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04030C" w:rsidRPr="0004030C">
        <w:rPr>
          <w:spacing w:val="-8"/>
          <w:cs/>
        </w:rPr>
        <w:t>เมื่อเจ้าหน้าที่ถึงแก่ความตาย ความรับผิดดังกล่าวย่อมเป็นมรดกตกทอดแก่ทายาท หน่วยงานของรัฐจะต้องใช้สิทธิเรียกร้องค่าสินไหมทดแทนจากทายาทภายในกำหนด 1 ปี นับแต่วันที่ได้รู้หรือควรได้รู้ถึงความตาย</w:t>
      </w:r>
      <w:r w:rsidR="0004030C" w:rsidRPr="00C34291">
        <w:rPr>
          <w:cs/>
        </w:rPr>
        <w:t>ข</w:t>
      </w:r>
      <w:r w:rsidR="00E02779">
        <w:rPr>
          <w:cs/>
        </w:rPr>
        <w:t>องเจ้าหน้าที่ซึ่งเป็นเจ้ามรดก</w:t>
      </w:r>
      <w:r w:rsidR="00E02779">
        <w:rPr>
          <w:rFonts w:hint="cs"/>
          <w:cs/>
        </w:rPr>
        <w:t xml:space="preserve"> (</w:t>
      </w:r>
      <w:r w:rsidR="0004030C" w:rsidRPr="00C34291">
        <w:rPr>
          <w:cs/>
        </w:rPr>
        <w:t>มาตรา 1754 วรรคสาม แห่งประมวลกฎหมายแพ่งและพาณิชย์</w:t>
      </w:r>
      <w:r w:rsidR="00E02779">
        <w:rPr>
          <w:rFonts w:hint="cs"/>
          <w:cs/>
        </w:rPr>
        <w:t>)</w:t>
      </w:r>
      <w:r w:rsidR="0004030C" w:rsidRPr="00C34291">
        <w:rPr>
          <w:cs/>
        </w:rPr>
        <w:t xml:space="preserve"> และมิอาจ</w:t>
      </w:r>
      <w:r w:rsidR="0004030C" w:rsidRPr="0004030C">
        <w:rPr>
          <w:spacing w:val="-8"/>
          <w:cs/>
        </w:rPr>
        <w:t>ใช้สิทธิฟ้องเรียกค่าสินไหมทดแทนจากทายาท เมื่อพ้นกำหนด 10 ปี นับแต่วันที่เจ้าหน้าที่ซึ่งเป็น</w:t>
      </w:r>
      <w:r w:rsidR="00B41555">
        <w:rPr>
          <w:rFonts w:hint="cs"/>
          <w:spacing w:val="-8"/>
          <w:cs/>
        </w:rPr>
        <w:br/>
      </w:r>
      <w:r w:rsidR="0004030C" w:rsidRPr="00C34291">
        <w:rPr>
          <w:cs/>
        </w:rPr>
        <w:t>เจ้ามรดกถึงแก่ความตาย</w:t>
      </w:r>
      <w:r w:rsidR="00B41555">
        <w:rPr>
          <w:rFonts w:hint="cs"/>
          <w:cs/>
        </w:rPr>
        <w:t>ได้ (</w:t>
      </w:r>
      <w:r w:rsidR="0004030C" w:rsidRPr="00C34291">
        <w:rPr>
          <w:cs/>
        </w:rPr>
        <w:t>มาตรา 1754 วรรคสี่</w:t>
      </w:r>
      <w:r w:rsidR="00B41555">
        <w:rPr>
          <w:rFonts w:hint="cs"/>
          <w:cs/>
        </w:rPr>
        <w:t xml:space="preserve"> </w:t>
      </w:r>
      <w:r w:rsidR="00B41555" w:rsidRPr="00B41555">
        <w:rPr>
          <w:cs/>
        </w:rPr>
        <w:t>แห่งประมวลกฎหมาย</w:t>
      </w:r>
      <w:r w:rsidR="00B41555">
        <w:rPr>
          <w:rFonts w:hint="cs"/>
          <w:cs/>
        </w:rPr>
        <w:t>เดียวกัน)</w:t>
      </w:r>
      <w:r w:rsidR="00CC44B9" w:rsidRPr="00C34291">
        <w:t xml:space="preserve"> </w:t>
      </w:r>
    </w:p>
    <w:p w14:paraId="0DDEBF30" w14:textId="4EC47EC1" w:rsidR="00CC44B9" w:rsidRPr="00C34291" w:rsidRDefault="00B41555" w:rsidP="00C34291">
      <w:pPr>
        <w:ind w:left="709" w:hanging="709"/>
        <w:jc w:val="thaiDistribute"/>
        <w:rPr>
          <w:cs/>
        </w:rPr>
      </w:pPr>
      <w:r>
        <w:rPr>
          <w:rFonts w:hint="cs"/>
          <w:cs/>
        </w:rPr>
        <w:t xml:space="preserve"> </w:t>
      </w:r>
      <w:r>
        <w:rPr>
          <w:rFonts w:hint="cs"/>
          <w:cs/>
        </w:rPr>
        <w:tab/>
      </w:r>
      <w:r w:rsidR="004B73B6">
        <w:rPr>
          <w:rFonts w:hint="cs"/>
          <w:cs/>
        </w:rPr>
        <w:t xml:space="preserve">ดังนั้น </w:t>
      </w:r>
      <w:r w:rsidR="00C34291" w:rsidRPr="00C34291">
        <w:rPr>
          <w:rFonts w:hint="cs"/>
          <w:cs/>
        </w:rPr>
        <w:t>หน่วยงานของรัฐ</w:t>
      </w:r>
      <w:r w:rsidR="00174EBF">
        <w:rPr>
          <w:rFonts w:hint="cs"/>
          <w:cs/>
        </w:rPr>
        <w:t>จึงไม่อาจ</w:t>
      </w:r>
      <w:r w:rsidR="00C34291" w:rsidRPr="00C34291">
        <w:rPr>
          <w:rFonts w:hint="cs"/>
          <w:cs/>
        </w:rPr>
        <w:t>ยื่นฟ้องทายาทของเจ้าหน้าที่ให้รับผิด</w:t>
      </w:r>
      <w:r w:rsidR="00174EBF">
        <w:rPr>
          <w:rFonts w:hint="cs"/>
          <w:cs/>
        </w:rPr>
        <w:t xml:space="preserve"> </w:t>
      </w:r>
      <w:r w:rsidR="00CC44B9" w:rsidRPr="00CC44B9">
        <w:rPr>
          <w:spacing w:val="-8"/>
          <w:cs/>
        </w:rPr>
        <w:t>เมื่อพ้นกำหนด 10 ปี นับแต</w:t>
      </w:r>
      <w:r w:rsidR="00174EBF">
        <w:rPr>
          <w:spacing w:val="-8"/>
          <w:cs/>
        </w:rPr>
        <w:t>่วันที่เจ้าหน้าที่ถึงแก่ความตาย</w:t>
      </w:r>
      <w:r w:rsidR="00174EBF">
        <w:rPr>
          <w:rFonts w:hint="cs"/>
          <w:spacing w:val="-8"/>
          <w:cs/>
        </w:rPr>
        <w:t xml:space="preserve">ได้ </w:t>
      </w:r>
    </w:p>
    <w:sectPr w:rsidR="00CC44B9" w:rsidRPr="00C3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4030C"/>
    <w:rsid w:val="00046895"/>
    <w:rsid w:val="00051AF0"/>
    <w:rsid w:val="0006728D"/>
    <w:rsid w:val="0007011E"/>
    <w:rsid w:val="000965B0"/>
    <w:rsid w:val="000A0D60"/>
    <w:rsid w:val="000B7E48"/>
    <w:rsid w:val="000C3F2F"/>
    <w:rsid w:val="000C7DA7"/>
    <w:rsid w:val="000D3D7A"/>
    <w:rsid w:val="00134579"/>
    <w:rsid w:val="00152F2D"/>
    <w:rsid w:val="00174EBF"/>
    <w:rsid w:val="0019519B"/>
    <w:rsid w:val="001C5CE6"/>
    <w:rsid w:val="001D245E"/>
    <w:rsid w:val="001F058B"/>
    <w:rsid w:val="001F42A4"/>
    <w:rsid w:val="002135A6"/>
    <w:rsid w:val="00235913"/>
    <w:rsid w:val="00273F8C"/>
    <w:rsid w:val="00287C94"/>
    <w:rsid w:val="002A1867"/>
    <w:rsid w:val="002A540B"/>
    <w:rsid w:val="002A77F6"/>
    <w:rsid w:val="002E68F2"/>
    <w:rsid w:val="0036317E"/>
    <w:rsid w:val="00375CCA"/>
    <w:rsid w:val="003A1AD9"/>
    <w:rsid w:val="003D4887"/>
    <w:rsid w:val="003E532D"/>
    <w:rsid w:val="003F06ED"/>
    <w:rsid w:val="003F61FD"/>
    <w:rsid w:val="004140BA"/>
    <w:rsid w:val="004169F4"/>
    <w:rsid w:val="004B73B6"/>
    <w:rsid w:val="004F6C3B"/>
    <w:rsid w:val="005119E1"/>
    <w:rsid w:val="005863AD"/>
    <w:rsid w:val="00590D42"/>
    <w:rsid w:val="00592B73"/>
    <w:rsid w:val="0059553D"/>
    <w:rsid w:val="005B7963"/>
    <w:rsid w:val="005C2919"/>
    <w:rsid w:val="00610C34"/>
    <w:rsid w:val="00611A4D"/>
    <w:rsid w:val="00615F5E"/>
    <w:rsid w:val="00622846"/>
    <w:rsid w:val="00626F72"/>
    <w:rsid w:val="0067332F"/>
    <w:rsid w:val="00680D6A"/>
    <w:rsid w:val="00682B82"/>
    <w:rsid w:val="00682FF6"/>
    <w:rsid w:val="006D111F"/>
    <w:rsid w:val="00701C20"/>
    <w:rsid w:val="00716FA7"/>
    <w:rsid w:val="00752170"/>
    <w:rsid w:val="00776C20"/>
    <w:rsid w:val="00780F31"/>
    <w:rsid w:val="00795A7A"/>
    <w:rsid w:val="0079631F"/>
    <w:rsid w:val="007C65A1"/>
    <w:rsid w:val="007E008E"/>
    <w:rsid w:val="0080018E"/>
    <w:rsid w:val="00800450"/>
    <w:rsid w:val="008409F4"/>
    <w:rsid w:val="0087010E"/>
    <w:rsid w:val="0087031A"/>
    <w:rsid w:val="00872FA6"/>
    <w:rsid w:val="008869D2"/>
    <w:rsid w:val="008A334E"/>
    <w:rsid w:val="008B3EEF"/>
    <w:rsid w:val="008D3CD1"/>
    <w:rsid w:val="008E26BE"/>
    <w:rsid w:val="008E2BC8"/>
    <w:rsid w:val="0090226D"/>
    <w:rsid w:val="00913936"/>
    <w:rsid w:val="00913944"/>
    <w:rsid w:val="009201AD"/>
    <w:rsid w:val="009266EB"/>
    <w:rsid w:val="00936EF2"/>
    <w:rsid w:val="0094140C"/>
    <w:rsid w:val="00942C9E"/>
    <w:rsid w:val="00987BE0"/>
    <w:rsid w:val="0099462D"/>
    <w:rsid w:val="00994A53"/>
    <w:rsid w:val="009B07CB"/>
    <w:rsid w:val="009B7899"/>
    <w:rsid w:val="009C0D4C"/>
    <w:rsid w:val="009D0B04"/>
    <w:rsid w:val="00A1314A"/>
    <w:rsid w:val="00A26E42"/>
    <w:rsid w:val="00A5421F"/>
    <w:rsid w:val="00A75B4A"/>
    <w:rsid w:val="00A80F4A"/>
    <w:rsid w:val="00AA0D80"/>
    <w:rsid w:val="00AC5A99"/>
    <w:rsid w:val="00AD7E41"/>
    <w:rsid w:val="00AF143A"/>
    <w:rsid w:val="00B0617E"/>
    <w:rsid w:val="00B1525A"/>
    <w:rsid w:val="00B37C4C"/>
    <w:rsid w:val="00B41555"/>
    <w:rsid w:val="00B45730"/>
    <w:rsid w:val="00B97DBA"/>
    <w:rsid w:val="00BC6C6E"/>
    <w:rsid w:val="00BE321D"/>
    <w:rsid w:val="00BF38B8"/>
    <w:rsid w:val="00C10BEB"/>
    <w:rsid w:val="00C34291"/>
    <w:rsid w:val="00C51FA2"/>
    <w:rsid w:val="00C7128B"/>
    <w:rsid w:val="00C7741E"/>
    <w:rsid w:val="00C80FBB"/>
    <w:rsid w:val="00C817B7"/>
    <w:rsid w:val="00CA1920"/>
    <w:rsid w:val="00CA6A8B"/>
    <w:rsid w:val="00CB444E"/>
    <w:rsid w:val="00CC44B9"/>
    <w:rsid w:val="00CD37D8"/>
    <w:rsid w:val="00CF4B25"/>
    <w:rsid w:val="00D066CA"/>
    <w:rsid w:val="00D1016A"/>
    <w:rsid w:val="00D24229"/>
    <w:rsid w:val="00D6722A"/>
    <w:rsid w:val="00D91821"/>
    <w:rsid w:val="00D9281A"/>
    <w:rsid w:val="00DE1ECB"/>
    <w:rsid w:val="00DE45E2"/>
    <w:rsid w:val="00DE4610"/>
    <w:rsid w:val="00DE4E2D"/>
    <w:rsid w:val="00DF5F37"/>
    <w:rsid w:val="00E02779"/>
    <w:rsid w:val="00E63406"/>
    <w:rsid w:val="00E77209"/>
    <w:rsid w:val="00E90689"/>
    <w:rsid w:val="00E92095"/>
    <w:rsid w:val="00E92738"/>
    <w:rsid w:val="00EB06F2"/>
    <w:rsid w:val="00EC4D96"/>
    <w:rsid w:val="00EF2760"/>
    <w:rsid w:val="00F0636C"/>
    <w:rsid w:val="00F11BC4"/>
    <w:rsid w:val="00F12E6F"/>
    <w:rsid w:val="00F27DCD"/>
    <w:rsid w:val="00F321EE"/>
    <w:rsid w:val="00F35A4B"/>
    <w:rsid w:val="00F47C63"/>
    <w:rsid w:val="00F6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1F08591-8ADA-4A19-B929-9CF2C49B4351}"/>
</file>

<file path=customXml/itemProps2.xml><?xml version="1.0" encoding="utf-8"?>
<ds:datastoreItem xmlns:ds="http://schemas.openxmlformats.org/officeDocument/2006/customXml" ds:itemID="{D4A9BC0F-DBAD-4E3F-9429-19E4EDCE4981}"/>
</file>

<file path=customXml/itemProps3.xml><?xml version="1.0" encoding="utf-8"?>
<ds:datastoreItem xmlns:ds="http://schemas.openxmlformats.org/officeDocument/2006/customXml" ds:itemID="{A2BECD25-D649-4046-8EF0-4895CEF30D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6</cp:revision>
  <dcterms:created xsi:type="dcterms:W3CDTF">2023-07-03T05:11:00Z</dcterms:created>
  <dcterms:modified xsi:type="dcterms:W3CDTF">2023-08-17T07:21:00Z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