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70EAFE2D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3F0706" w:rsidRPr="003F0706">
        <w:rPr>
          <w:cs/>
        </w:rPr>
        <w:t>คดีวินัย : อุทธรณ์คำสั่งลงโทษก่อนฟ้อง และไม่จำ</w:t>
      </w:r>
      <w:r w:rsidR="00A755F0">
        <w:rPr>
          <w:cs/>
        </w:rPr>
        <w:t>ต้องฟ้องคำสั่งตั้งกรรมการสอบสวน</w:t>
      </w:r>
      <w:r w:rsidR="00A755F0">
        <w:rPr>
          <w:rFonts w:hint="cs"/>
          <w:cs/>
        </w:rPr>
        <w:t xml:space="preserve"> </w:t>
      </w:r>
      <w:r w:rsidR="003F0706" w:rsidRPr="003F0706">
        <w:rPr>
          <w:cs/>
        </w:rPr>
        <w:t>!</w:t>
      </w:r>
    </w:p>
    <w:p w14:paraId="0C2C246C" w14:textId="274367F9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FC5D3E" w:rsidRPr="00FC5D3E">
        <w:rPr>
          <w:cs/>
        </w:rPr>
        <w:t>คำสั่งศาลปกครองสูงสุดที่ 605/2565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38758BA3" w:rsidR="001D245E" w:rsidRPr="00F36658" w:rsidRDefault="001D245E" w:rsidP="00605F52">
      <w:pPr>
        <w:ind w:left="709" w:hanging="709"/>
        <w:jc w:val="thaiDistribute"/>
        <w:rPr>
          <w:cs/>
        </w:rPr>
      </w:pPr>
      <w:r w:rsidRPr="00F36658">
        <w:rPr>
          <w:b/>
          <w:bCs/>
          <w:cs/>
        </w:rPr>
        <w:t>ถาม</w:t>
      </w:r>
      <w:r w:rsidRPr="00F36658">
        <w:rPr>
          <w:cs/>
        </w:rPr>
        <w:t xml:space="preserve"> </w:t>
      </w:r>
      <w:r w:rsidRPr="00F36658">
        <w:t>:</w:t>
      </w:r>
      <w:r w:rsidR="00D91821" w:rsidRPr="00F36658">
        <w:t xml:space="preserve"> </w:t>
      </w:r>
      <w:r w:rsidR="00776C20" w:rsidRPr="00F36658">
        <w:tab/>
      </w:r>
      <w:r w:rsidR="00A77E51" w:rsidRPr="00F36658">
        <w:rPr>
          <w:spacing w:val="-8"/>
          <w:cs/>
        </w:rPr>
        <w:t>เจ้าหน้าที่ผู้ถูก</w:t>
      </w:r>
      <w:r w:rsidR="00893BB7" w:rsidRPr="00F36658">
        <w:rPr>
          <w:rFonts w:hint="cs"/>
          <w:spacing w:val="-8"/>
          <w:cs/>
        </w:rPr>
        <w:t xml:space="preserve">สอบสวนทางวินัย </w:t>
      </w:r>
      <w:r w:rsidR="00A77E51" w:rsidRPr="00F36658">
        <w:rPr>
          <w:rFonts w:hint="cs"/>
          <w:spacing w:val="-8"/>
          <w:cs/>
        </w:rPr>
        <w:t>จะสามารถฟ้องเพิกถอน</w:t>
      </w:r>
      <w:r w:rsidR="006A3E49" w:rsidRPr="00F36658">
        <w:rPr>
          <w:spacing w:val="-8"/>
          <w:cs/>
        </w:rPr>
        <w:t>คำสั่งแต่งตั้งคณะกรรมการสอบสวน</w:t>
      </w:r>
      <w:r w:rsidR="006A3E49" w:rsidRPr="00F36658">
        <w:rPr>
          <w:rFonts w:hint="cs"/>
          <w:spacing w:val="-8"/>
          <w:cs/>
        </w:rPr>
        <w:t>ทาง</w:t>
      </w:r>
      <w:r w:rsidR="006A3E49" w:rsidRPr="00F36658">
        <w:rPr>
          <w:spacing w:val="-8"/>
          <w:cs/>
        </w:rPr>
        <w:t>วินัย</w:t>
      </w:r>
      <w:r w:rsidR="006A3E49" w:rsidRPr="00F36658">
        <w:rPr>
          <w:rFonts w:hint="cs"/>
          <w:spacing w:val="-12"/>
          <w:cs/>
        </w:rPr>
        <w:t>ของผู้บังคับบัญชา และ</w:t>
      </w:r>
      <w:r w:rsidR="006A3E49" w:rsidRPr="00F36658">
        <w:rPr>
          <w:spacing w:val="-12"/>
          <w:cs/>
        </w:rPr>
        <w:t>คำสั่งแต่งตั้งคณะอนุกรรมการไต่สวนข้อเท็จจริง</w:t>
      </w:r>
      <w:r w:rsidR="006A3E49" w:rsidRPr="00F36658">
        <w:rPr>
          <w:rFonts w:hint="cs"/>
          <w:spacing w:val="-12"/>
          <w:cs/>
        </w:rPr>
        <w:t>ของ</w:t>
      </w:r>
      <w:r w:rsidR="006A3E49" w:rsidRPr="00F36658">
        <w:rPr>
          <w:spacing w:val="-12"/>
          <w:cs/>
        </w:rPr>
        <w:t xml:space="preserve">คณะกรรมการ </w:t>
      </w:r>
      <w:proofErr w:type="spellStart"/>
      <w:r w:rsidR="006A3E49" w:rsidRPr="00F36658">
        <w:rPr>
          <w:spacing w:val="-12"/>
          <w:cs/>
        </w:rPr>
        <w:t>ป.ป.ท</w:t>
      </w:r>
      <w:proofErr w:type="spellEnd"/>
      <w:r w:rsidR="006A3E49" w:rsidRPr="00F36658">
        <w:rPr>
          <w:spacing w:val="-12"/>
          <w:cs/>
        </w:rPr>
        <w:t>.</w:t>
      </w:r>
      <w:r w:rsidR="006A3E49" w:rsidRPr="00F36658">
        <w:rPr>
          <w:rFonts w:hint="cs"/>
          <w:spacing w:val="-12"/>
          <w:cs/>
        </w:rPr>
        <w:t xml:space="preserve"> </w:t>
      </w:r>
      <w:r w:rsidR="00A77E51" w:rsidRPr="00F36658">
        <w:rPr>
          <w:rFonts w:hint="cs"/>
          <w:spacing w:val="-12"/>
          <w:cs/>
        </w:rPr>
        <w:t>ได้</w:t>
      </w:r>
      <w:r w:rsidR="00605F52" w:rsidRPr="00F36658">
        <w:rPr>
          <w:spacing w:val="-12"/>
          <w:cs/>
        </w:rPr>
        <w:t>หรือไม่</w:t>
      </w:r>
      <w:r w:rsidR="00605F52" w:rsidRPr="00F36658">
        <w:rPr>
          <w:rFonts w:hint="cs"/>
          <w:spacing w:val="-12"/>
          <w:cs/>
        </w:rPr>
        <w:t xml:space="preserve"> </w:t>
      </w:r>
      <w:r w:rsidR="00CB6AD4" w:rsidRPr="00F36658">
        <w:rPr>
          <w:spacing w:val="-12"/>
        </w:rPr>
        <w:t>?</w:t>
      </w:r>
      <w:r w:rsidR="00CB6AD4" w:rsidRPr="00F36658">
        <w:rPr>
          <w:cs/>
        </w:rPr>
        <w:t xml:space="preserve"> </w:t>
      </w:r>
    </w:p>
    <w:p w14:paraId="61EFEDFE" w14:textId="05C8602A" w:rsidR="006D53C5" w:rsidRPr="00F36658" w:rsidRDefault="001D245E" w:rsidP="00BD01B6">
      <w:pPr>
        <w:spacing w:after="0"/>
        <w:ind w:left="709" w:hanging="709"/>
        <w:jc w:val="thaiDistribute"/>
      </w:pPr>
      <w:r w:rsidRPr="00F36658">
        <w:rPr>
          <w:b/>
          <w:bCs/>
          <w:cs/>
        </w:rPr>
        <w:t>ตอบ</w:t>
      </w:r>
      <w:r w:rsidRPr="00F36658">
        <w:rPr>
          <w:cs/>
        </w:rPr>
        <w:t xml:space="preserve"> </w:t>
      </w:r>
      <w:r w:rsidRPr="00F36658">
        <w:t>:</w:t>
      </w:r>
      <w:r w:rsidR="005863AD" w:rsidRPr="00F36658">
        <w:t xml:space="preserve"> </w:t>
      </w:r>
      <w:r w:rsidR="00776C20" w:rsidRPr="00F36658">
        <w:rPr>
          <w:cs/>
        </w:rPr>
        <w:tab/>
      </w:r>
      <w:r w:rsidR="00BD01B6" w:rsidRPr="00F36658">
        <w:rPr>
          <w:spacing w:val="-10"/>
          <w:cs/>
        </w:rPr>
        <w:t>การมีคำสั่งแต่งตั้งคณะกรรมการสอบสวนทางวินัย เป็นเพียงการเตรียมการและการดำเนินการของเจ้าหน้าที่</w:t>
      </w:r>
      <w:r w:rsidR="00BD01B6" w:rsidRPr="00F36658">
        <w:rPr>
          <w:spacing w:val="-4"/>
          <w:cs/>
        </w:rPr>
        <w:t>เพื่อแสวงหาข้อเท็จจริงในเรื่องนั้นเ</w:t>
      </w:r>
      <w:bookmarkStart w:id="0" w:name="_GoBack"/>
      <w:bookmarkEnd w:id="0"/>
      <w:r w:rsidR="00BD01B6" w:rsidRPr="00F36658">
        <w:rPr>
          <w:spacing w:val="-4"/>
          <w:cs/>
        </w:rPr>
        <w:t>สนอต่อผู้มีอำนาจตามกฎหมาย เพื่อนำไปสู่การออกคำสั่งทางปกครอง</w:t>
      </w:r>
      <w:r w:rsidR="00BD01B6" w:rsidRPr="00F36658">
        <w:rPr>
          <w:spacing w:val="-6"/>
          <w:cs/>
        </w:rPr>
        <w:t>ต่อไป อันเป็นขั้นตอนการพิจารณาทางปกครองที่ยังไม่ได้กระทบสิทธิใด ๆ ของเจ้าหน้าที่ผู้ถูกตั้งกรรมการ</w:t>
      </w:r>
      <w:r w:rsidR="00BD01B6" w:rsidRPr="00F36658">
        <w:rPr>
          <w:cs/>
        </w:rPr>
        <w:t>สอบสวนวินัย กรณีจึงยังมิใช่ผู้ได้รับความเดือดร้อนหรือเสียหายที่จะมีสิทธิฟ้องเพิกถอนคำสั่งแต่งตั้งคณะกรรมการสอบส</w:t>
      </w:r>
      <w:r w:rsidR="003E3FD8" w:rsidRPr="00F36658">
        <w:rPr>
          <w:cs/>
        </w:rPr>
        <w:t>วนทา</w:t>
      </w:r>
      <w:r w:rsidR="00D65A03" w:rsidRPr="00F36658">
        <w:rPr>
          <w:cs/>
        </w:rPr>
        <w:t>งวินัยได้</w:t>
      </w:r>
      <w:r w:rsidR="00D65A03" w:rsidRPr="00F36658">
        <w:rPr>
          <w:rFonts w:hint="cs"/>
          <w:cs/>
        </w:rPr>
        <w:t xml:space="preserve"> </w:t>
      </w:r>
      <w:r w:rsidR="00ED0DD5" w:rsidRPr="00F36658">
        <w:rPr>
          <w:rFonts w:hint="cs"/>
          <w:cs/>
        </w:rPr>
        <w:t>(ต้องฟ้อง</w:t>
      </w:r>
      <w:r w:rsidR="00FC7EAE" w:rsidRPr="00F36658">
        <w:rPr>
          <w:cs/>
        </w:rPr>
        <w:t>คำสั่งลงโทษทางวินัย</w:t>
      </w:r>
      <w:r w:rsidR="00ED0DD5" w:rsidRPr="00F36658">
        <w:rPr>
          <w:rFonts w:hint="cs"/>
          <w:cs/>
        </w:rPr>
        <w:t>โดย</w:t>
      </w:r>
      <w:r w:rsidR="00FC7EAE" w:rsidRPr="00F36658">
        <w:rPr>
          <w:cs/>
        </w:rPr>
        <w:t>ดำเนินการอุทธรณ์คำสั่ง</w:t>
      </w:r>
      <w:r w:rsidR="00FC7EAE" w:rsidRPr="00F36658">
        <w:rPr>
          <w:rFonts w:hint="cs"/>
          <w:cs/>
        </w:rPr>
        <w:t>ก่อน และต้องยื่นฟ้อง</w:t>
      </w:r>
      <w:r w:rsidR="00FC7EAE" w:rsidRPr="00F36658">
        <w:rPr>
          <w:cs/>
        </w:rPr>
        <w:t>ภายในเวลาที่กฎหมายกำหนดไว้</w:t>
      </w:r>
      <w:r w:rsidR="00E51481" w:rsidRPr="00F36658">
        <w:rPr>
          <w:rFonts w:hint="cs"/>
          <w:cs/>
        </w:rPr>
        <w:t>)</w:t>
      </w:r>
    </w:p>
    <w:p w14:paraId="61C20424" w14:textId="12F1E310" w:rsidR="009C4784" w:rsidRPr="00F36658" w:rsidRDefault="006D53C5" w:rsidP="006D53C5">
      <w:pPr>
        <w:spacing w:after="0"/>
        <w:ind w:left="709" w:hanging="709"/>
        <w:jc w:val="thaiDistribute"/>
        <w:rPr>
          <w:cs/>
        </w:rPr>
      </w:pPr>
      <w:r w:rsidRPr="00F36658">
        <w:rPr>
          <w:rFonts w:hint="cs"/>
          <w:cs/>
        </w:rPr>
        <w:tab/>
      </w:r>
      <w:r w:rsidR="00F36658" w:rsidRPr="00F36658">
        <w:rPr>
          <w:rFonts w:hint="cs"/>
          <w:cs/>
        </w:rPr>
        <w:tab/>
      </w:r>
      <w:r w:rsidR="00F36658" w:rsidRPr="00F36658">
        <w:rPr>
          <w:rFonts w:hint="cs"/>
          <w:cs/>
        </w:rPr>
        <w:tab/>
      </w:r>
      <w:r w:rsidR="00BD01B6" w:rsidRPr="00F36658">
        <w:rPr>
          <w:cs/>
        </w:rPr>
        <w:t xml:space="preserve">ส่วนคำสั่งแต่งตั้งคณะอนุกรรมการไต่สวนข้อเท็จจริงผู้ถูกกล่าวหาของคณะกรรมการ </w:t>
      </w:r>
      <w:proofErr w:type="spellStart"/>
      <w:r w:rsidR="00BD01B6" w:rsidRPr="00F36658">
        <w:rPr>
          <w:cs/>
        </w:rPr>
        <w:t>ป.ป.ท</w:t>
      </w:r>
      <w:proofErr w:type="spellEnd"/>
      <w:r w:rsidR="00BD01B6" w:rsidRPr="00F36658">
        <w:rPr>
          <w:cs/>
        </w:rPr>
        <w:t xml:space="preserve">. เพื่อดำเนินการไต่สวนข้อเท็จจริง นั้น ก็เป็นไปในทำนองเดียวกัน </w:t>
      </w:r>
      <w:r w:rsidR="00F14BB0" w:rsidRPr="00F36658">
        <w:rPr>
          <w:rFonts w:hint="cs"/>
          <w:cs/>
        </w:rPr>
        <w:t>กล่าว</w:t>
      </w:r>
      <w:r w:rsidR="00BD01B6" w:rsidRPr="00F36658">
        <w:rPr>
          <w:cs/>
        </w:rPr>
        <w:t>คือ</w:t>
      </w:r>
      <w:r w:rsidR="00F14BB0" w:rsidRPr="00F36658">
        <w:rPr>
          <w:rFonts w:hint="cs"/>
          <w:cs/>
        </w:rPr>
        <w:t xml:space="preserve"> </w:t>
      </w:r>
      <w:r w:rsidR="00BD01B6" w:rsidRPr="00F36658">
        <w:rPr>
          <w:cs/>
        </w:rPr>
        <w:t>เป็นขั้นตอนการพิจารณาทางปกครอง ไม่อาจฟ้องเพิกถอนได้</w:t>
      </w:r>
      <w:r w:rsidR="003E3FD8" w:rsidRPr="00F36658">
        <w:rPr>
          <w:rFonts w:hint="cs"/>
          <w:cs/>
        </w:rPr>
        <w:t xml:space="preserve"> </w:t>
      </w:r>
      <w:r w:rsidR="00CD19E5" w:rsidRPr="00F36658">
        <w:rPr>
          <w:cs/>
        </w:rPr>
        <w:t xml:space="preserve">จนกว่าผู้มีอำนาจจะได้สั่งการเพื่อให้เป็นไปตามมติของคณะกรรมการ </w:t>
      </w:r>
      <w:proofErr w:type="spellStart"/>
      <w:r w:rsidR="00CD19E5" w:rsidRPr="00F36658">
        <w:rPr>
          <w:cs/>
        </w:rPr>
        <w:t>ป.ป.ท</w:t>
      </w:r>
      <w:proofErr w:type="spellEnd"/>
      <w:r w:rsidR="00CD19E5" w:rsidRPr="00F36658">
        <w:rPr>
          <w:cs/>
        </w:rPr>
        <w:t>. แล้ว</w:t>
      </w:r>
      <w:r w:rsidR="00CD19E5" w:rsidRPr="00F36658">
        <w:rPr>
          <w:rFonts w:hint="cs"/>
          <w:cs/>
        </w:rPr>
        <w:t xml:space="preserve"> </w:t>
      </w:r>
    </w:p>
    <w:sectPr w:rsidR="009C4784" w:rsidRPr="00F36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6C4F"/>
    <w:rsid w:val="000B7E48"/>
    <w:rsid w:val="000C4493"/>
    <w:rsid w:val="000C7DA7"/>
    <w:rsid w:val="000E5BBD"/>
    <w:rsid w:val="000F1859"/>
    <w:rsid w:val="00115368"/>
    <w:rsid w:val="00153023"/>
    <w:rsid w:val="001629FB"/>
    <w:rsid w:val="0019519B"/>
    <w:rsid w:val="001D245E"/>
    <w:rsid w:val="001E5BA7"/>
    <w:rsid w:val="001F48D1"/>
    <w:rsid w:val="0022142B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451D8"/>
    <w:rsid w:val="003726F1"/>
    <w:rsid w:val="0038514B"/>
    <w:rsid w:val="003A3D38"/>
    <w:rsid w:val="003A5995"/>
    <w:rsid w:val="003E3FD8"/>
    <w:rsid w:val="003E532D"/>
    <w:rsid w:val="003F0706"/>
    <w:rsid w:val="003F6400"/>
    <w:rsid w:val="00422AE6"/>
    <w:rsid w:val="00425898"/>
    <w:rsid w:val="00432FE2"/>
    <w:rsid w:val="00443E76"/>
    <w:rsid w:val="00466F3B"/>
    <w:rsid w:val="00492D93"/>
    <w:rsid w:val="0049524D"/>
    <w:rsid w:val="004B4470"/>
    <w:rsid w:val="004B647D"/>
    <w:rsid w:val="004C7653"/>
    <w:rsid w:val="004E5CD9"/>
    <w:rsid w:val="004E7120"/>
    <w:rsid w:val="004F7491"/>
    <w:rsid w:val="005022F9"/>
    <w:rsid w:val="00503F6F"/>
    <w:rsid w:val="00511C16"/>
    <w:rsid w:val="00523E0F"/>
    <w:rsid w:val="00531C0D"/>
    <w:rsid w:val="00543638"/>
    <w:rsid w:val="005557A0"/>
    <w:rsid w:val="00561521"/>
    <w:rsid w:val="005863AD"/>
    <w:rsid w:val="00590D42"/>
    <w:rsid w:val="00591A53"/>
    <w:rsid w:val="00593EAD"/>
    <w:rsid w:val="005A1D6E"/>
    <w:rsid w:val="005A2B19"/>
    <w:rsid w:val="005B7D1C"/>
    <w:rsid w:val="005C04AC"/>
    <w:rsid w:val="00603D6A"/>
    <w:rsid w:val="00605F52"/>
    <w:rsid w:val="00610C34"/>
    <w:rsid w:val="00622846"/>
    <w:rsid w:val="00637A9F"/>
    <w:rsid w:val="006517D9"/>
    <w:rsid w:val="0067332F"/>
    <w:rsid w:val="00682B82"/>
    <w:rsid w:val="006A3E49"/>
    <w:rsid w:val="006A5C77"/>
    <w:rsid w:val="006D111F"/>
    <w:rsid w:val="006D31C1"/>
    <w:rsid w:val="006D53C5"/>
    <w:rsid w:val="006E4924"/>
    <w:rsid w:val="00701C20"/>
    <w:rsid w:val="007730A5"/>
    <w:rsid w:val="00776C20"/>
    <w:rsid w:val="00787AE1"/>
    <w:rsid w:val="007B2B11"/>
    <w:rsid w:val="00807F62"/>
    <w:rsid w:val="008426C9"/>
    <w:rsid w:val="00856A75"/>
    <w:rsid w:val="0087010E"/>
    <w:rsid w:val="00882DF1"/>
    <w:rsid w:val="00885C73"/>
    <w:rsid w:val="00893BB7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266EB"/>
    <w:rsid w:val="00932082"/>
    <w:rsid w:val="009425FC"/>
    <w:rsid w:val="00954CB6"/>
    <w:rsid w:val="00970E27"/>
    <w:rsid w:val="00980F4C"/>
    <w:rsid w:val="009972EC"/>
    <w:rsid w:val="009B07CB"/>
    <w:rsid w:val="009B7899"/>
    <w:rsid w:val="009C4784"/>
    <w:rsid w:val="009D6F88"/>
    <w:rsid w:val="009E0619"/>
    <w:rsid w:val="00A0537B"/>
    <w:rsid w:val="00A1314A"/>
    <w:rsid w:val="00A14C2D"/>
    <w:rsid w:val="00A26E42"/>
    <w:rsid w:val="00A45FA2"/>
    <w:rsid w:val="00A755F0"/>
    <w:rsid w:val="00A77E51"/>
    <w:rsid w:val="00A877A2"/>
    <w:rsid w:val="00A9292D"/>
    <w:rsid w:val="00AA0D80"/>
    <w:rsid w:val="00AA4F71"/>
    <w:rsid w:val="00AA55C5"/>
    <w:rsid w:val="00AB3D0B"/>
    <w:rsid w:val="00AB7A79"/>
    <w:rsid w:val="00AF143A"/>
    <w:rsid w:val="00AF20CC"/>
    <w:rsid w:val="00B145AA"/>
    <w:rsid w:val="00B45730"/>
    <w:rsid w:val="00B6226C"/>
    <w:rsid w:val="00B65E50"/>
    <w:rsid w:val="00B97DBA"/>
    <w:rsid w:val="00BC5A87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424AE"/>
    <w:rsid w:val="00C5316A"/>
    <w:rsid w:val="00C7128B"/>
    <w:rsid w:val="00C7741E"/>
    <w:rsid w:val="00C864E9"/>
    <w:rsid w:val="00C869DB"/>
    <w:rsid w:val="00CB444E"/>
    <w:rsid w:val="00CB6AD4"/>
    <w:rsid w:val="00CD19E5"/>
    <w:rsid w:val="00CD28FF"/>
    <w:rsid w:val="00CD37D8"/>
    <w:rsid w:val="00D221FB"/>
    <w:rsid w:val="00D42003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1F65"/>
    <w:rsid w:val="00DC6807"/>
    <w:rsid w:val="00DE45E2"/>
    <w:rsid w:val="00DE4610"/>
    <w:rsid w:val="00DE4E2D"/>
    <w:rsid w:val="00DF20E7"/>
    <w:rsid w:val="00DF2B38"/>
    <w:rsid w:val="00DF48E6"/>
    <w:rsid w:val="00E03DC4"/>
    <w:rsid w:val="00E51481"/>
    <w:rsid w:val="00E74F88"/>
    <w:rsid w:val="00E802FD"/>
    <w:rsid w:val="00E8767E"/>
    <w:rsid w:val="00E92095"/>
    <w:rsid w:val="00EA5C0A"/>
    <w:rsid w:val="00ED0DD5"/>
    <w:rsid w:val="00F02F29"/>
    <w:rsid w:val="00F04A1F"/>
    <w:rsid w:val="00F11BC4"/>
    <w:rsid w:val="00F14BB0"/>
    <w:rsid w:val="00F27DCD"/>
    <w:rsid w:val="00F36658"/>
    <w:rsid w:val="00F6729F"/>
    <w:rsid w:val="00FA78F8"/>
    <w:rsid w:val="00FC5D3E"/>
    <w:rsid w:val="00FC7EAE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3D00ACD5-5017-47B7-B42C-AD8887A52C24}"/>
</file>

<file path=customXml/itemProps2.xml><?xml version="1.0" encoding="utf-8"?>
<ds:datastoreItem xmlns:ds="http://schemas.openxmlformats.org/officeDocument/2006/customXml" ds:itemID="{C5F63875-6E6D-4F4F-A23A-6CF6E9FD0C5B}"/>
</file>

<file path=customXml/itemProps3.xml><?xml version="1.0" encoding="utf-8"?>
<ds:datastoreItem xmlns:ds="http://schemas.openxmlformats.org/officeDocument/2006/customXml" ds:itemID="{4375E906-B4F5-4B0B-86B4-BA555E2EA0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169</cp:revision>
  <dcterms:created xsi:type="dcterms:W3CDTF">2022-10-26T08:53:00Z</dcterms:created>
  <dcterms:modified xsi:type="dcterms:W3CDTF">2024-04-23T03:05:00Z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