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F85C9" w14:textId="46CB69EE" w:rsidR="003C26B9" w:rsidRPr="003C26B9" w:rsidRDefault="003C26B9" w:rsidP="003C26B9">
      <w:pPr>
        <w:numPr>
          <w:ilvl w:val="0"/>
          <w:numId w:val="1"/>
        </w:numPr>
        <w:rPr>
          <w:rFonts w:ascii="TH SarabunPSK" w:hAnsi="TH SarabunPSK" w:cs="TH SarabunPSK"/>
          <w:b/>
          <w:bCs/>
        </w:rPr>
      </w:pPr>
      <w:r w:rsidRPr="003C26B9">
        <w:rPr>
          <w:rFonts w:ascii="TH SarabunPSK" w:hAnsi="TH SarabunPSK" w:cs="TH SarabunPSK"/>
          <w:b/>
          <w:bCs/>
          <w:cs/>
        </w:rPr>
        <w:t>ค่าธรรมเนียมศาล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76"/>
        <w:gridCol w:w="3974"/>
        <w:gridCol w:w="4066"/>
      </w:tblGrid>
      <w:tr w:rsidR="003C26B9" w:rsidRPr="003C26B9" w14:paraId="10E2AE2C" w14:textId="77777777" w:rsidTr="003C26B9">
        <w:tc>
          <w:tcPr>
            <w:tcW w:w="0" w:type="auto"/>
            <w:hideMark/>
          </w:tcPr>
          <w:p w14:paraId="430C5C11" w14:textId="77777777" w:rsidR="003C26B9" w:rsidRPr="003C26B9" w:rsidRDefault="003C26B9" w:rsidP="003C26B9">
            <w:pPr>
              <w:spacing w:after="160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528" w:type="dxa"/>
            <w:hideMark/>
          </w:tcPr>
          <w:p w14:paraId="4C34CF2B" w14:textId="77777777" w:rsidR="003C26B9" w:rsidRPr="003C26B9" w:rsidRDefault="003C26B9" w:rsidP="003C26B9">
            <w:pPr>
              <w:spacing w:after="160"/>
              <w:rPr>
                <w:rFonts w:ascii="TH SarabunPSK" w:hAnsi="TH SarabunPSK" w:cs="TH SarabunPSK"/>
                <w:b/>
                <w:bCs/>
              </w:rPr>
            </w:pPr>
            <w:r w:rsidRPr="003C26B9">
              <w:rPr>
                <w:rFonts w:ascii="TH SarabunPSK" w:hAnsi="TH SarabunPSK" w:cs="TH SarabunPSK"/>
                <w:b/>
                <w:bCs/>
                <w:cs/>
              </w:rPr>
              <w:t>ทุนทรัพย์</w:t>
            </w:r>
          </w:p>
        </w:tc>
        <w:tc>
          <w:tcPr>
            <w:tcW w:w="4528" w:type="dxa"/>
            <w:hideMark/>
          </w:tcPr>
          <w:p w14:paraId="20FC7A0B" w14:textId="77777777" w:rsidR="003C26B9" w:rsidRPr="003C26B9" w:rsidRDefault="003C26B9" w:rsidP="003C26B9">
            <w:pPr>
              <w:spacing w:after="160"/>
              <w:rPr>
                <w:rFonts w:ascii="TH SarabunPSK" w:hAnsi="TH SarabunPSK" w:cs="TH SarabunPSK"/>
                <w:b/>
                <w:bCs/>
              </w:rPr>
            </w:pPr>
            <w:r w:rsidRPr="003C26B9">
              <w:rPr>
                <w:rFonts w:ascii="TH SarabunPSK" w:hAnsi="TH SarabunPSK" w:cs="TH SarabunPSK"/>
                <w:b/>
                <w:bCs/>
                <w:cs/>
              </w:rPr>
              <w:t>อัตราค่าธรรมเนียมศาล</w:t>
            </w:r>
          </w:p>
        </w:tc>
      </w:tr>
      <w:tr w:rsidR="003C26B9" w:rsidRPr="003C26B9" w14:paraId="0E9E44C5" w14:textId="77777777" w:rsidTr="003C26B9">
        <w:tc>
          <w:tcPr>
            <w:tcW w:w="0" w:type="auto"/>
            <w:hideMark/>
          </w:tcPr>
          <w:p w14:paraId="63408DF9" w14:textId="77777777" w:rsidR="003C26B9" w:rsidRPr="003C26B9" w:rsidRDefault="003C26B9" w:rsidP="003C26B9">
            <w:pPr>
              <w:spacing w:after="160"/>
              <w:rPr>
                <w:rFonts w:ascii="TH SarabunPSK" w:hAnsi="TH SarabunPSK" w:cs="TH SarabunPSK"/>
              </w:rPr>
            </w:pPr>
            <w:r w:rsidRPr="003C26B9">
              <w:rPr>
                <w:rFonts w:ascii="TH SarabunPSK" w:hAnsi="TH SarabunPSK" w:cs="TH SarabunPSK"/>
                <w:cs/>
              </w:rPr>
              <w:t>การฟ้องคดีขอให้ส่งให้ใช้เงินหรือส่งมอบทรัพย์สิน</w:t>
            </w:r>
            <w:r w:rsidRPr="003C26B9">
              <w:rPr>
                <w:rFonts w:ascii="TH SarabunPSK" w:hAnsi="TH SarabunPSK" w:cs="TH SarabunPSK"/>
              </w:rPr>
              <w:br/>
            </w:r>
            <w:r w:rsidRPr="003C26B9">
              <w:rPr>
                <w:rFonts w:ascii="TH SarabunPSK" w:hAnsi="TH SarabunPSK" w:cs="TH SarabunPSK"/>
                <w:cs/>
              </w:rPr>
              <w:t xml:space="preserve">อันสืบเนื่องจากคดีตามมาตรา </w:t>
            </w:r>
            <w:r w:rsidRPr="003C26B9">
              <w:rPr>
                <w:rFonts w:ascii="TH SarabunPSK" w:hAnsi="TH SarabunPSK" w:cs="TH SarabunPSK"/>
              </w:rPr>
              <w:t xml:space="preserve">9 </w:t>
            </w:r>
            <w:r w:rsidRPr="003C26B9">
              <w:rPr>
                <w:rFonts w:ascii="TH SarabunPSK" w:hAnsi="TH SarabunPSK" w:cs="TH SarabunPSK"/>
                <w:cs/>
              </w:rPr>
              <w:t>วรรคหนึ่ง (</w:t>
            </w:r>
            <w:r w:rsidRPr="003C26B9">
              <w:rPr>
                <w:rFonts w:ascii="TH SarabunPSK" w:hAnsi="TH SarabunPSK" w:cs="TH SarabunPSK"/>
              </w:rPr>
              <w:t xml:space="preserve">3) </w:t>
            </w:r>
            <w:r w:rsidRPr="003C26B9">
              <w:rPr>
                <w:rFonts w:ascii="TH SarabunPSK" w:hAnsi="TH SarabunPSK" w:cs="TH SarabunPSK"/>
                <w:cs/>
              </w:rPr>
              <w:t>หรือ (</w:t>
            </w:r>
            <w:r w:rsidRPr="003C26B9">
              <w:rPr>
                <w:rFonts w:ascii="TH SarabunPSK" w:hAnsi="TH SarabunPSK" w:cs="TH SarabunPSK"/>
              </w:rPr>
              <w:t>4)</w:t>
            </w:r>
          </w:p>
        </w:tc>
        <w:tc>
          <w:tcPr>
            <w:tcW w:w="0" w:type="auto"/>
            <w:hideMark/>
          </w:tcPr>
          <w:p w14:paraId="3E9367F1" w14:textId="77777777" w:rsidR="003C26B9" w:rsidRPr="003C26B9" w:rsidRDefault="003C26B9" w:rsidP="003C26B9">
            <w:pPr>
              <w:spacing w:after="160"/>
              <w:rPr>
                <w:rFonts w:ascii="TH SarabunPSK" w:hAnsi="TH SarabunPSK" w:cs="TH SarabunPSK"/>
              </w:rPr>
            </w:pPr>
            <w:r w:rsidRPr="003C26B9">
              <w:rPr>
                <w:rFonts w:ascii="TH SarabunPSK" w:hAnsi="TH SarabunPSK" w:cs="TH SarabunPSK"/>
                <w:cs/>
              </w:rPr>
              <w:t xml:space="preserve">ไม่เกิน </w:t>
            </w:r>
            <w:r w:rsidRPr="003C26B9">
              <w:rPr>
                <w:rFonts w:ascii="TH SarabunPSK" w:hAnsi="TH SarabunPSK" w:cs="TH SarabunPSK"/>
              </w:rPr>
              <w:t xml:space="preserve">50 </w:t>
            </w:r>
            <w:r w:rsidRPr="003C26B9">
              <w:rPr>
                <w:rFonts w:ascii="TH SarabunPSK" w:hAnsi="TH SarabunPSK" w:cs="TH SarabunPSK"/>
                <w:cs/>
              </w:rPr>
              <w:t>ล้านบาท</w:t>
            </w:r>
            <w:r w:rsidRPr="003C26B9">
              <w:rPr>
                <w:rFonts w:ascii="TH SarabunPSK" w:hAnsi="TH SarabunPSK" w:cs="TH SarabunPSK"/>
              </w:rPr>
              <w:br/>
            </w:r>
            <w:r w:rsidRPr="003C26B9">
              <w:rPr>
                <w:rFonts w:ascii="TH SarabunPSK" w:hAnsi="TH SarabunPSK" w:cs="TH SarabunPSK"/>
                <w:cs/>
              </w:rPr>
              <w:t xml:space="preserve">ส่วนที่เกิน </w:t>
            </w:r>
            <w:r w:rsidRPr="003C26B9">
              <w:rPr>
                <w:rFonts w:ascii="TH SarabunPSK" w:hAnsi="TH SarabunPSK" w:cs="TH SarabunPSK"/>
              </w:rPr>
              <w:t xml:space="preserve">50 </w:t>
            </w:r>
            <w:r w:rsidRPr="003C26B9">
              <w:rPr>
                <w:rFonts w:ascii="TH SarabunPSK" w:hAnsi="TH SarabunPSK" w:cs="TH SarabunPSK"/>
                <w:cs/>
              </w:rPr>
              <w:t>ล้านบาทขึ้นไป</w:t>
            </w:r>
          </w:p>
        </w:tc>
        <w:tc>
          <w:tcPr>
            <w:tcW w:w="0" w:type="auto"/>
            <w:hideMark/>
          </w:tcPr>
          <w:p w14:paraId="38076444" w14:textId="77777777" w:rsidR="003C26B9" w:rsidRPr="003C26B9" w:rsidRDefault="003C26B9" w:rsidP="003C26B9">
            <w:pPr>
              <w:spacing w:after="160"/>
              <w:rPr>
                <w:rFonts w:ascii="TH SarabunPSK" w:hAnsi="TH SarabunPSK" w:cs="TH SarabunPSK"/>
              </w:rPr>
            </w:pPr>
            <w:r w:rsidRPr="003C26B9">
              <w:rPr>
                <w:rFonts w:ascii="TH SarabunPSK" w:hAnsi="TH SarabunPSK" w:cs="TH SarabunPSK"/>
                <w:cs/>
              </w:rPr>
              <w:t xml:space="preserve">ร้อยละ </w:t>
            </w:r>
            <w:r w:rsidRPr="003C26B9">
              <w:rPr>
                <w:rFonts w:ascii="TH SarabunPSK" w:hAnsi="TH SarabunPSK" w:cs="TH SarabunPSK"/>
              </w:rPr>
              <w:t xml:space="preserve">2 </w:t>
            </w:r>
            <w:r w:rsidRPr="003C26B9">
              <w:rPr>
                <w:rFonts w:ascii="TH SarabunPSK" w:hAnsi="TH SarabunPSK" w:cs="TH SarabunPSK"/>
                <w:cs/>
              </w:rPr>
              <w:t xml:space="preserve">ไม่เกิน </w:t>
            </w:r>
            <w:r w:rsidRPr="003C26B9">
              <w:rPr>
                <w:rFonts w:ascii="TH SarabunPSK" w:hAnsi="TH SarabunPSK" w:cs="TH SarabunPSK"/>
              </w:rPr>
              <w:t xml:space="preserve">200,000 </w:t>
            </w:r>
            <w:r w:rsidRPr="003C26B9">
              <w:rPr>
                <w:rFonts w:ascii="TH SarabunPSK" w:hAnsi="TH SarabunPSK" w:cs="TH SarabunPSK"/>
                <w:cs/>
              </w:rPr>
              <w:t>บาท</w:t>
            </w:r>
            <w:r w:rsidRPr="003C26B9">
              <w:rPr>
                <w:rFonts w:ascii="TH SarabunPSK" w:hAnsi="TH SarabunPSK" w:cs="TH SarabunPSK"/>
              </w:rPr>
              <w:br/>
            </w:r>
            <w:r w:rsidRPr="003C26B9">
              <w:rPr>
                <w:rFonts w:ascii="TH SarabunPSK" w:hAnsi="TH SarabunPSK" w:cs="TH SarabunPSK"/>
                <w:cs/>
              </w:rPr>
              <w:t xml:space="preserve">ร้อยละ </w:t>
            </w:r>
            <w:r w:rsidRPr="003C26B9">
              <w:rPr>
                <w:rFonts w:ascii="TH SarabunPSK" w:hAnsi="TH SarabunPSK" w:cs="TH SarabunPSK"/>
              </w:rPr>
              <w:t>0.1</w:t>
            </w:r>
          </w:p>
        </w:tc>
      </w:tr>
    </w:tbl>
    <w:p w14:paraId="4E101C9F" w14:textId="768EEA3E" w:rsidR="003C26B9" w:rsidRPr="003C26B9" w:rsidRDefault="003C26B9" w:rsidP="003C26B9">
      <w:pPr>
        <w:numPr>
          <w:ilvl w:val="0"/>
          <w:numId w:val="1"/>
        </w:numPr>
        <w:rPr>
          <w:rFonts w:ascii="TH SarabunPSK" w:hAnsi="TH SarabunPSK" w:cs="TH SarabunPSK"/>
        </w:rPr>
      </w:pPr>
      <w:r w:rsidRPr="003C26B9">
        <w:rPr>
          <w:rFonts w:ascii="TH SarabunPSK" w:hAnsi="TH SarabunPSK" w:cs="TH SarabunPSK"/>
          <w:b/>
          <w:bCs/>
          <w:cs/>
        </w:rPr>
        <w:t>ทั้งนี้ หากค่าธรรมเนียมศาลดังกล่าวรวมแล้วมีเศษไม่ถึงหนึ่งบาทให้ปัดทิ้ง</w:t>
      </w:r>
    </w:p>
    <w:p w14:paraId="5B26E690" w14:textId="77777777" w:rsidR="003C26B9" w:rsidRPr="003C26B9" w:rsidRDefault="003C26B9" w:rsidP="003C26B9">
      <w:pPr>
        <w:numPr>
          <w:ilvl w:val="1"/>
          <w:numId w:val="1"/>
        </w:numPr>
        <w:rPr>
          <w:rFonts w:ascii="TH SarabunPSK" w:hAnsi="TH SarabunPSK" w:cs="TH SarabunPSK"/>
        </w:rPr>
      </w:pPr>
      <w:r w:rsidRPr="003C26B9">
        <w:rPr>
          <w:rFonts w:ascii="TH SarabunPSK" w:hAnsi="TH SarabunPSK" w:cs="TH SarabunPSK"/>
          <w:b/>
          <w:bCs/>
          <w:u w:val="single"/>
          <w:cs/>
        </w:rPr>
        <w:t>วิธีชำระค่าธรรมเนียมศาล</w:t>
      </w:r>
      <w:r w:rsidRPr="003C26B9">
        <w:rPr>
          <w:rFonts w:ascii="TH SarabunPSK" w:hAnsi="TH SarabunPSK" w:cs="TH SarabunPSK"/>
        </w:rPr>
        <w:br/>
      </w:r>
      <w:r w:rsidRPr="003C26B9">
        <w:rPr>
          <w:rFonts w:ascii="TH SarabunPSK" w:hAnsi="TH SarabunPSK" w:cs="TH SarabunPSK"/>
          <w:b/>
          <w:bCs/>
          <w:u w:val="single"/>
          <w:cs/>
        </w:rPr>
        <w:t>กรณียื่นฟ้องต่อศาลปกครองกลาง</w:t>
      </w:r>
      <w:r w:rsidRPr="003C26B9">
        <w:rPr>
          <w:rFonts w:ascii="TH SarabunPSK" w:hAnsi="TH SarabunPSK" w:cs="TH SarabunPSK"/>
          <w:b/>
          <w:bCs/>
        </w:rPr>
        <w:t> </w:t>
      </w:r>
      <w:r w:rsidRPr="003C26B9">
        <w:rPr>
          <w:rFonts w:ascii="TH SarabunPSK" w:hAnsi="TH SarabunPSK" w:cs="TH SarabunPSK"/>
        </w:rPr>
        <w:t>(</w:t>
      </w:r>
      <w:r w:rsidRPr="003C26B9">
        <w:rPr>
          <w:rFonts w:ascii="TH SarabunPSK" w:hAnsi="TH SarabunPSK" w:cs="TH SarabunPSK"/>
          <w:cs/>
        </w:rPr>
        <w:t>คดีฟ้องใหม่ คดีฟ้องแย้ง คดีรับโอนและคดีชั้นอุทธรณ์)</w:t>
      </w:r>
      <w:r w:rsidRPr="003C26B9">
        <w:rPr>
          <w:rFonts w:ascii="TH SarabunPSK" w:hAnsi="TH SarabunPSK" w:cs="TH SarabunPSK"/>
        </w:rPr>
        <w:br/>
      </w:r>
      <w:r w:rsidRPr="003C26B9">
        <w:rPr>
          <w:rFonts w:ascii="TH SarabunPSK" w:hAnsi="TH SarabunPSK" w:cs="TH SarabunPSK"/>
          <w:cs/>
        </w:rPr>
        <w:t>ชำระเป็น</w:t>
      </w:r>
    </w:p>
    <w:p w14:paraId="7E68043E" w14:textId="77777777" w:rsidR="003C26B9" w:rsidRPr="003C26B9" w:rsidRDefault="003C26B9" w:rsidP="003C26B9">
      <w:pPr>
        <w:numPr>
          <w:ilvl w:val="2"/>
          <w:numId w:val="1"/>
        </w:numPr>
        <w:rPr>
          <w:rFonts w:ascii="TH SarabunPSK" w:hAnsi="TH SarabunPSK" w:cs="TH SarabunPSK"/>
        </w:rPr>
      </w:pPr>
      <w:r w:rsidRPr="003C26B9">
        <w:rPr>
          <w:rFonts w:ascii="TH SarabunPSK" w:hAnsi="TH SarabunPSK" w:cs="TH SarabunPSK"/>
          <w:cs/>
        </w:rPr>
        <w:t>เงินสด</w:t>
      </w:r>
    </w:p>
    <w:p w14:paraId="7777A7DF" w14:textId="77777777" w:rsidR="003C26B9" w:rsidRPr="003C26B9" w:rsidRDefault="003C26B9" w:rsidP="003C26B9">
      <w:pPr>
        <w:numPr>
          <w:ilvl w:val="2"/>
          <w:numId w:val="1"/>
        </w:numPr>
        <w:rPr>
          <w:rFonts w:ascii="TH SarabunPSK" w:hAnsi="TH SarabunPSK" w:cs="TH SarabunPSK"/>
        </w:rPr>
      </w:pPr>
      <w:r w:rsidRPr="003C26B9">
        <w:rPr>
          <w:rFonts w:ascii="TH SarabunPSK" w:hAnsi="TH SarabunPSK" w:cs="TH SarabunPSK"/>
          <w:cs/>
        </w:rPr>
        <w:t>เช็คซึ่งส่วนราชการหรือรัฐวิสาหกิจเป็นผู้สั่งจ่าย</w:t>
      </w:r>
    </w:p>
    <w:p w14:paraId="446FFED6" w14:textId="77777777" w:rsidR="003C26B9" w:rsidRPr="003C26B9" w:rsidRDefault="003C26B9" w:rsidP="003C26B9">
      <w:pPr>
        <w:numPr>
          <w:ilvl w:val="2"/>
          <w:numId w:val="1"/>
        </w:numPr>
        <w:rPr>
          <w:rFonts w:ascii="TH SarabunPSK" w:hAnsi="TH SarabunPSK" w:cs="TH SarabunPSK"/>
        </w:rPr>
      </w:pPr>
      <w:r w:rsidRPr="003C26B9">
        <w:rPr>
          <w:rFonts w:ascii="TH SarabunPSK" w:hAnsi="TH SarabunPSK" w:cs="TH SarabunPSK"/>
          <w:cs/>
        </w:rPr>
        <w:t>เช็คที่ธนาคารรับรอง ได้แก่</w:t>
      </w:r>
    </w:p>
    <w:p w14:paraId="17903614" w14:textId="77777777" w:rsidR="003C26B9" w:rsidRPr="003C26B9" w:rsidRDefault="003C26B9" w:rsidP="003C26B9">
      <w:pPr>
        <w:numPr>
          <w:ilvl w:val="3"/>
          <w:numId w:val="1"/>
        </w:numPr>
        <w:rPr>
          <w:rFonts w:ascii="TH SarabunPSK" w:hAnsi="TH SarabunPSK" w:cs="TH SarabunPSK"/>
        </w:rPr>
      </w:pPr>
      <w:r w:rsidRPr="003C26B9">
        <w:rPr>
          <w:rFonts w:ascii="TH SarabunPSK" w:hAnsi="TH SarabunPSK" w:cs="TH SarabunPSK"/>
          <w:cs/>
        </w:rPr>
        <w:t>ตั๋วแลกเงินธนาคาร</w:t>
      </w:r>
    </w:p>
    <w:p w14:paraId="12776B0B" w14:textId="77777777" w:rsidR="003C26B9" w:rsidRPr="003C26B9" w:rsidRDefault="003C26B9" w:rsidP="003C26B9">
      <w:pPr>
        <w:numPr>
          <w:ilvl w:val="3"/>
          <w:numId w:val="1"/>
        </w:numPr>
        <w:rPr>
          <w:rFonts w:ascii="TH SarabunPSK" w:hAnsi="TH SarabunPSK" w:cs="TH SarabunPSK"/>
        </w:rPr>
      </w:pPr>
      <w:r w:rsidRPr="003C26B9">
        <w:rPr>
          <w:rFonts w:ascii="TH SarabunPSK" w:hAnsi="TH SarabunPSK" w:cs="TH SarabunPSK"/>
          <w:cs/>
        </w:rPr>
        <w:t>ดราฟต์</w:t>
      </w:r>
    </w:p>
    <w:p w14:paraId="0A524D4E" w14:textId="77777777" w:rsidR="003C26B9" w:rsidRPr="003C26B9" w:rsidRDefault="003C26B9" w:rsidP="003C26B9">
      <w:pPr>
        <w:numPr>
          <w:ilvl w:val="3"/>
          <w:numId w:val="1"/>
        </w:numPr>
        <w:rPr>
          <w:rFonts w:ascii="TH SarabunPSK" w:hAnsi="TH SarabunPSK" w:cs="TH SarabunPSK"/>
        </w:rPr>
      </w:pPr>
      <w:r w:rsidRPr="003C26B9">
        <w:rPr>
          <w:rFonts w:ascii="TH SarabunPSK" w:hAnsi="TH SarabunPSK" w:cs="TH SarabunPSK"/>
          <w:cs/>
        </w:rPr>
        <w:t>แคชเชียร์เช็ค (ใช้เฉพาะธนาคารในเขตกรุงเทพฯและปริมณฑล เนื่องจากแคชเชียร์เช็คของธนาคารในเขตต่างจังหวัด เมื่อนำมาเข้าบัญชีที่กรุงเทพฯ จะมีค่าธรรมเนียมในการเรียกเก็บเงินตามเช็ค ทำให้จำนวนเงินที่ศาลรับชำระไม่ตรงตามเช็ค จึงส่งผลให้ผู้ฟ้องคดีชำระเงินไม่ครบถ้วน)</w:t>
      </w:r>
      <w:r w:rsidRPr="003C26B9">
        <w:rPr>
          <w:rFonts w:ascii="TH SarabunPSK" w:hAnsi="TH SarabunPSK" w:cs="TH SarabunPSK"/>
        </w:rPr>
        <w:br/>
      </w:r>
      <w:r w:rsidRPr="003C26B9">
        <w:rPr>
          <w:rFonts w:ascii="TH SarabunPSK" w:hAnsi="TH SarabunPSK" w:cs="TH SarabunPSK"/>
          <w:b/>
          <w:bCs/>
          <w:cs/>
        </w:rPr>
        <w:t>ทั้งนี้ ให้ธนาคารสั่งจ่ายเงินชื่อบัญชี "เงินค่าธรรมเนียมและเงินค่าปรับของสำนักงานศาลปกครองกลาง"</w:t>
      </w:r>
    </w:p>
    <w:p w14:paraId="126C67AE" w14:textId="77777777" w:rsidR="003C26B9" w:rsidRPr="003C26B9" w:rsidRDefault="003C26B9" w:rsidP="003C26B9">
      <w:pPr>
        <w:numPr>
          <w:ilvl w:val="2"/>
          <w:numId w:val="1"/>
        </w:numPr>
        <w:rPr>
          <w:rFonts w:ascii="TH SarabunPSK" w:hAnsi="TH SarabunPSK" w:cs="TH SarabunPSK"/>
        </w:rPr>
      </w:pPr>
      <w:r w:rsidRPr="003C26B9">
        <w:rPr>
          <w:rFonts w:ascii="TH SarabunPSK" w:hAnsi="TH SarabunPSK" w:cs="TH SarabunPSK"/>
          <w:cs/>
        </w:rPr>
        <w:t>บัตรเครดิต บัตรเดบิต หรือบัตรอื่นในลักษณะเดียวกัน</w:t>
      </w:r>
    </w:p>
    <w:p w14:paraId="63D2367B" w14:textId="77777777" w:rsidR="003C26B9" w:rsidRPr="003C26B9" w:rsidRDefault="003C26B9" w:rsidP="003C26B9">
      <w:pPr>
        <w:rPr>
          <w:rFonts w:ascii="TH SarabunPSK" w:hAnsi="TH SarabunPSK" w:cs="TH SarabunPSK"/>
        </w:rPr>
      </w:pPr>
      <w:r w:rsidRPr="003C26B9">
        <w:rPr>
          <w:rFonts w:ascii="TH SarabunPSK" w:hAnsi="TH SarabunPSK" w:cs="TH SarabunPSK"/>
          <w:b/>
          <w:bCs/>
          <w:u w:val="single"/>
          <w:cs/>
        </w:rPr>
        <w:lastRenderedPageBreak/>
        <w:t>หมายเหตุ</w:t>
      </w:r>
      <w:r w:rsidRPr="003C26B9">
        <w:rPr>
          <w:rFonts w:ascii="TH SarabunPSK" w:hAnsi="TH SarabunPSK" w:cs="TH SarabunPSK"/>
        </w:rPr>
        <w:br/>
      </w:r>
      <w:r w:rsidRPr="003C26B9">
        <w:rPr>
          <w:rFonts w:ascii="TH SarabunPSK" w:hAnsi="TH SarabunPSK" w:cs="TH SarabunPSK"/>
          <w:b/>
          <w:bCs/>
          <w:cs/>
        </w:rPr>
        <w:t>หากมีค่าธรรมเนียมหรือค่าใช้จ่ายอย่างอื่นในการเรียกเก็บเงินตามวิธีการดังกล่าวให้ผู้มีหน้าที่ต้องชำระค่าธรรมเนียมศาลเป็นผู้รับภาระ</w:t>
      </w:r>
    </w:p>
    <w:p w14:paraId="1280F656" w14:textId="77777777" w:rsidR="003C26B9" w:rsidRPr="003C26B9" w:rsidRDefault="003C26B9" w:rsidP="003C26B9">
      <w:pPr>
        <w:rPr>
          <w:rFonts w:ascii="TH SarabunPSK" w:hAnsi="TH SarabunPSK" w:cs="TH SarabunPSK"/>
        </w:rPr>
      </w:pPr>
      <w:r w:rsidRPr="003C26B9">
        <w:rPr>
          <w:rFonts w:ascii="TH SarabunPSK" w:hAnsi="TH SarabunPSK" w:cs="TH SarabunPSK"/>
          <w:b/>
          <w:bCs/>
          <w:u w:val="single"/>
          <w:cs/>
        </w:rPr>
        <w:t>กรณียื่นฟ้องตรงต่อศาลปกครองสูงสุด (คดี ฟ.)</w:t>
      </w:r>
      <w:r w:rsidRPr="003C26B9">
        <w:rPr>
          <w:rFonts w:ascii="TH SarabunPSK" w:hAnsi="TH SarabunPSK" w:cs="TH SarabunPSK"/>
        </w:rPr>
        <w:br/>
      </w:r>
      <w:r w:rsidRPr="003C26B9">
        <w:rPr>
          <w:rFonts w:ascii="TH SarabunPSK" w:hAnsi="TH SarabunPSK" w:cs="TH SarabunPSK"/>
          <w:cs/>
        </w:rPr>
        <w:t>ชำระเป็น</w:t>
      </w:r>
    </w:p>
    <w:p w14:paraId="7876F910" w14:textId="77777777" w:rsidR="003C26B9" w:rsidRPr="003C26B9" w:rsidRDefault="003C26B9" w:rsidP="003C26B9">
      <w:pPr>
        <w:numPr>
          <w:ilvl w:val="2"/>
          <w:numId w:val="1"/>
        </w:numPr>
        <w:rPr>
          <w:rFonts w:ascii="TH SarabunPSK" w:hAnsi="TH SarabunPSK" w:cs="TH SarabunPSK"/>
        </w:rPr>
      </w:pPr>
      <w:r w:rsidRPr="003C26B9">
        <w:rPr>
          <w:rFonts w:ascii="TH SarabunPSK" w:hAnsi="TH SarabunPSK" w:cs="TH SarabunPSK"/>
          <w:cs/>
        </w:rPr>
        <w:t>เงินสด</w:t>
      </w:r>
    </w:p>
    <w:p w14:paraId="073DC105" w14:textId="77777777" w:rsidR="003C26B9" w:rsidRPr="003C26B9" w:rsidRDefault="003C26B9" w:rsidP="003C26B9">
      <w:pPr>
        <w:numPr>
          <w:ilvl w:val="2"/>
          <w:numId w:val="1"/>
        </w:numPr>
        <w:rPr>
          <w:rFonts w:ascii="TH SarabunPSK" w:hAnsi="TH SarabunPSK" w:cs="TH SarabunPSK"/>
        </w:rPr>
      </w:pPr>
      <w:r w:rsidRPr="003C26B9">
        <w:rPr>
          <w:rFonts w:ascii="TH SarabunPSK" w:hAnsi="TH SarabunPSK" w:cs="TH SarabunPSK"/>
          <w:cs/>
        </w:rPr>
        <w:t>เช็คซึ่งส่วนราชการหรือรัฐวิสาหกิจเป็นผู้สั่งจ่าย</w:t>
      </w:r>
    </w:p>
    <w:p w14:paraId="67228700" w14:textId="77777777" w:rsidR="003C26B9" w:rsidRPr="003C26B9" w:rsidRDefault="003C26B9" w:rsidP="003C26B9">
      <w:pPr>
        <w:numPr>
          <w:ilvl w:val="2"/>
          <w:numId w:val="1"/>
        </w:numPr>
        <w:rPr>
          <w:rFonts w:ascii="TH SarabunPSK" w:hAnsi="TH SarabunPSK" w:cs="TH SarabunPSK"/>
        </w:rPr>
      </w:pPr>
      <w:r w:rsidRPr="003C26B9">
        <w:rPr>
          <w:rFonts w:ascii="TH SarabunPSK" w:hAnsi="TH SarabunPSK" w:cs="TH SarabunPSK"/>
          <w:cs/>
        </w:rPr>
        <w:t>เช็คที่ธนาคารรับรอง ได้แก่</w:t>
      </w:r>
    </w:p>
    <w:p w14:paraId="32A1EEF5" w14:textId="77777777" w:rsidR="003C26B9" w:rsidRPr="003C26B9" w:rsidRDefault="003C26B9" w:rsidP="003C26B9">
      <w:pPr>
        <w:numPr>
          <w:ilvl w:val="3"/>
          <w:numId w:val="1"/>
        </w:numPr>
        <w:rPr>
          <w:rFonts w:ascii="TH SarabunPSK" w:hAnsi="TH SarabunPSK" w:cs="TH SarabunPSK"/>
        </w:rPr>
      </w:pPr>
      <w:r w:rsidRPr="003C26B9">
        <w:rPr>
          <w:rFonts w:ascii="TH SarabunPSK" w:hAnsi="TH SarabunPSK" w:cs="TH SarabunPSK"/>
          <w:cs/>
        </w:rPr>
        <w:t>ตั๋วแลกเงินธนาคาร</w:t>
      </w:r>
    </w:p>
    <w:p w14:paraId="0958EC52" w14:textId="77777777" w:rsidR="003C26B9" w:rsidRPr="003C26B9" w:rsidRDefault="003C26B9" w:rsidP="003C26B9">
      <w:pPr>
        <w:numPr>
          <w:ilvl w:val="3"/>
          <w:numId w:val="1"/>
        </w:numPr>
        <w:rPr>
          <w:rFonts w:ascii="TH SarabunPSK" w:hAnsi="TH SarabunPSK" w:cs="TH SarabunPSK"/>
        </w:rPr>
      </w:pPr>
      <w:r w:rsidRPr="003C26B9">
        <w:rPr>
          <w:rFonts w:ascii="TH SarabunPSK" w:hAnsi="TH SarabunPSK" w:cs="TH SarabunPSK"/>
          <w:cs/>
        </w:rPr>
        <w:t>ดราฟต์</w:t>
      </w:r>
    </w:p>
    <w:p w14:paraId="336ECBEC" w14:textId="77777777" w:rsidR="003C26B9" w:rsidRPr="003C26B9" w:rsidRDefault="003C26B9" w:rsidP="003C26B9">
      <w:pPr>
        <w:numPr>
          <w:ilvl w:val="3"/>
          <w:numId w:val="1"/>
        </w:numPr>
        <w:rPr>
          <w:rFonts w:ascii="TH SarabunPSK" w:hAnsi="TH SarabunPSK" w:cs="TH SarabunPSK"/>
        </w:rPr>
      </w:pPr>
      <w:r w:rsidRPr="003C26B9">
        <w:rPr>
          <w:rFonts w:ascii="TH SarabunPSK" w:hAnsi="TH SarabunPSK" w:cs="TH SarabunPSK"/>
          <w:cs/>
        </w:rPr>
        <w:t>แคชเชียร์เช็ค (ใช้เฉพาะธนาคารในเขตกรุงเทพฯและปริมณฑล เนื่องจากแคชเชียร์เช็คของธนาคารในเขตต่างจังหวัด เมื่อนำมาเข้าบัญชีที่กรุงเทพฯ จะมีค่าธรรมเนียมในการเรียกเก็บเงินตามเช็ค ทำให้จำนวนเงิน ที่ศาลรับชำระไม่ตรงตามเช็ค จึงส่งผลให้ผู้ฟ้องคดีชำระเงินไม่ครบถ้วน)</w:t>
      </w:r>
      <w:r w:rsidRPr="003C26B9">
        <w:rPr>
          <w:rFonts w:ascii="TH SarabunPSK" w:hAnsi="TH SarabunPSK" w:cs="TH SarabunPSK"/>
        </w:rPr>
        <w:br/>
      </w:r>
      <w:r w:rsidRPr="003C26B9">
        <w:rPr>
          <w:rFonts w:ascii="TH SarabunPSK" w:hAnsi="TH SarabunPSK" w:cs="TH SarabunPSK"/>
          <w:b/>
          <w:bCs/>
          <w:cs/>
        </w:rPr>
        <w:t>ทั้งนี้ ให้ ธนาคารสั่งจ่ายเงินชื่อบัญชี "เงินค่าธรรมเนียมและเงินค่าปรับของสำนักงานศาลปกครองสูงสุด"</w:t>
      </w:r>
    </w:p>
    <w:p w14:paraId="3C91F72C" w14:textId="77777777" w:rsidR="003C26B9" w:rsidRPr="003C26B9" w:rsidRDefault="003C26B9" w:rsidP="003C26B9">
      <w:pPr>
        <w:numPr>
          <w:ilvl w:val="3"/>
          <w:numId w:val="1"/>
        </w:numPr>
        <w:rPr>
          <w:rFonts w:ascii="TH SarabunPSK" w:hAnsi="TH SarabunPSK" w:cs="TH SarabunPSK"/>
        </w:rPr>
      </w:pPr>
      <w:r w:rsidRPr="003C26B9">
        <w:rPr>
          <w:rFonts w:ascii="TH SarabunPSK" w:hAnsi="TH SarabunPSK" w:cs="TH SarabunPSK"/>
          <w:cs/>
        </w:rPr>
        <w:t>บัตรเครดิต บัตรเดบิต หรือบัตรอื่นในลักษณะเดียวกัน</w:t>
      </w:r>
      <w:r w:rsidRPr="003C26B9">
        <w:rPr>
          <w:rFonts w:ascii="TH SarabunPSK" w:hAnsi="TH SarabunPSK" w:cs="TH SarabunPSK"/>
        </w:rPr>
        <w:br/>
      </w:r>
      <w:r w:rsidRPr="003C26B9">
        <w:rPr>
          <w:rFonts w:ascii="TH SarabunPSK" w:hAnsi="TH SarabunPSK" w:cs="TH SarabunPSK"/>
          <w:b/>
          <w:bCs/>
          <w:u w:val="single"/>
          <w:cs/>
        </w:rPr>
        <w:t>หมายเหตุ</w:t>
      </w:r>
      <w:r w:rsidRPr="003C26B9">
        <w:rPr>
          <w:rFonts w:ascii="TH SarabunPSK" w:hAnsi="TH SarabunPSK" w:cs="TH SarabunPSK"/>
        </w:rPr>
        <w:br/>
      </w:r>
      <w:r w:rsidRPr="003C26B9">
        <w:rPr>
          <w:rFonts w:ascii="TH SarabunPSK" w:hAnsi="TH SarabunPSK" w:cs="TH SarabunPSK"/>
          <w:b/>
          <w:bCs/>
          <w:cs/>
        </w:rPr>
        <w:t>หากมีค่าธรรมเนียมหรือค่าใช้จ่ายอย่างอื่นในการเรียกเก็บเงินตามวิธีการดังกล่าวให้ผู้มีหน้าที่ต้องชำระค่าธรรมเนียมศาลเป็นผู้รับภาระ</w:t>
      </w:r>
    </w:p>
    <w:p w14:paraId="46C4360A" w14:textId="77777777" w:rsidR="003C26B9" w:rsidRPr="003C26B9" w:rsidRDefault="003C26B9" w:rsidP="003C26B9">
      <w:pPr>
        <w:rPr>
          <w:rFonts w:ascii="TH SarabunPSK" w:hAnsi="TH SarabunPSK" w:cs="TH SarabunPSK"/>
        </w:rPr>
      </w:pPr>
    </w:p>
    <w:p w14:paraId="7059FC6A" w14:textId="77777777" w:rsidR="003C26B9" w:rsidRPr="003C26B9" w:rsidRDefault="003C26B9" w:rsidP="003C26B9">
      <w:pPr>
        <w:numPr>
          <w:ilvl w:val="1"/>
          <w:numId w:val="1"/>
        </w:numPr>
        <w:rPr>
          <w:rFonts w:ascii="TH SarabunPSK" w:hAnsi="TH SarabunPSK" w:cs="TH SarabunPSK"/>
        </w:rPr>
      </w:pPr>
      <w:r w:rsidRPr="003C26B9">
        <w:rPr>
          <w:rFonts w:ascii="TH SarabunPSK" w:hAnsi="TH SarabunPSK" w:cs="TH SarabunPSK"/>
          <w:b/>
          <w:bCs/>
          <w:u w:val="single"/>
          <w:cs/>
        </w:rPr>
        <w:t>วิธีชำระเงินวางชำระตามคำพิพากษา / เงินบังคับคดี</w:t>
      </w:r>
      <w:r w:rsidRPr="003C26B9">
        <w:rPr>
          <w:rFonts w:ascii="TH SarabunPSK" w:hAnsi="TH SarabunPSK" w:cs="TH SarabunPSK"/>
        </w:rPr>
        <w:br/>
      </w:r>
      <w:r w:rsidRPr="003C26B9">
        <w:rPr>
          <w:rFonts w:ascii="TH SarabunPSK" w:hAnsi="TH SarabunPSK" w:cs="TH SarabunPSK"/>
          <w:b/>
          <w:bCs/>
          <w:u w:val="single"/>
          <w:cs/>
        </w:rPr>
        <w:t>กรณีเป็นคดีที่ยื่นฟ้องต่อศาลปกครองกลาง</w:t>
      </w:r>
      <w:r w:rsidRPr="003C26B9">
        <w:rPr>
          <w:rFonts w:ascii="TH SarabunPSK" w:hAnsi="TH SarabunPSK" w:cs="TH SarabunPSK"/>
        </w:rPr>
        <w:br/>
      </w:r>
      <w:r w:rsidRPr="003C26B9">
        <w:rPr>
          <w:rFonts w:ascii="TH SarabunPSK" w:hAnsi="TH SarabunPSK" w:cs="TH SarabunPSK"/>
          <w:cs/>
        </w:rPr>
        <w:t>ชำระเป็น</w:t>
      </w:r>
    </w:p>
    <w:p w14:paraId="47356618" w14:textId="77777777" w:rsidR="003C26B9" w:rsidRPr="003C26B9" w:rsidRDefault="003C26B9" w:rsidP="003C26B9">
      <w:pPr>
        <w:numPr>
          <w:ilvl w:val="2"/>
          <w:numId w:val="1"/>
        </w:numPr>
        <w:rPr>
          <w:rFonts w:ascii="TH SarabunPSK" w:hAnsi="TH SarabunPSK" w:cs="TH SarabunPSK"/>
        </w:rPr>
      </w:pPr>
      <w:r w:rsidRPr="003C26B9">
        <w:rPr>
          <w:rFonts w:ascii="TH SarabunPSK" w:hAnsi="TH SarabunPSK" w:cs="TH SarabunPSK"/>
          <w:cs/>
        </w:rPr>
        <w:t>เงินสด</w:t>
      </w:r>
    </w:p>
    <w:p w14:paraId="669A7CA9" w14:textId="77777777" w:rsidR="003C26B9" w:rsidRPr="003C26B9" w:rsidRDefault="003C26B9" w:rsidP="003C26B9">
      <w:pPr>
        <w:numPr>
          <w:ilvl w:val="2"/>
          <w:numId w:val="1"/>
        </w:numPr>
        <w:rPr>
          <w:rFonts w:ascii="TH SarabunPSK" w:hAnsi="TH SarabunPSK" w:cs="TH SarabunPSK"/>
        </w:rPr>
      </w:pPr>
      <w:r w:rsidRPr="003C26B9">
        <w:rPr>
          <w:rFonts w:ascii="TH SarabunPSK" w:hAnsi="TH SarabunPSK" w:cs="TH SarabunPSK"/>
          <w:cs/>
        </w:rPr>
        <w:t>เช็คซึ่งส่วนราชการหรือรัฐวิสาหกิจเป็นผู้สั่งจ่าย</w:t>
      </w:r>
    </w:p>
    <w:p w14:paraId="4FAD4658" w14:textId="77777777" w:rsidR="003C26B9" w:rsidRPr="003C26B9" w:rsidRDefault="003C26B9" w:rsidP="003C26B9">
      <w:pPr>
        <w:numPr>
          <w:ilvl w:val="2"/>
          <w:numId w:val="1"/>
        </w:numPr>
        <w:rPr>
          <w:rFonts w:ascii="TH SarabunPSK" w:hAnsi="TH SarabunPSK" w:cs="TH SarabunPSK"/>
        </w:rPr>
      </w:pPr>
      <w:r w:rsidRPr="003C26B9">
        <w:rPr>
          <w:rFonts w:ascii="TH SarabunPSK" w:hAnsi="TH SarabunPSK" w:cs="TH SarabunPSK"/>
          <w:cs/>
        </w:rPr>
        <w:t>เช็คที่ธนาคารรับรอง ได้แก่</w:t>
      </w:r>
    </w:p>
    <w:p w14:paraId="45708DD6" w14:textId="77777777" w:rsidR="003C26B9" w:rsidRPr="003C26B9" w:rsidRDefault="003C26B9" w:rsidP="003C26B9">
      <w:pPr>
        <w:numPr>
          <w:ilvl w:val="3"/>
          <w:numId w:val="1"/>
        </w:numPr>
        <w:rPr>
          <w:rFonts w:ascii="TH SarabunPSK" w:hAnsi="TH SarabunPSK" w:cs="TH SarabunPSK"/>
        </w:rPr>
      </w:pPr>
      <w:r w:rsidRPr="003C26B9">
        <w:rPr>
          <w:rFonts w:ascii="TH SarabunPSK" w:hAnsi="TH SarabunPSK" w:cs="TH SarabunPSK"/>
          <w:cs/>
        </w:rPr>
        <w:t>ตั๋วแลกเงินธนาคาร</w:t>
      </w:r>
    </w:p>
    <w:p w14:paraId="09FE2BDA" w14:textId="77777777" w:rsidR="003C26B9" w:rsidRPr="003C26B9" w:rsidRDefault="003C26B9" w:rsidP="003C26B9">
      <w:pPr>
        <w:numPr>
          <w:ilvl w:val="3"/>
          <w:numId w:val="1"/>
        </w:numPr>
        <w:rPr>
          <w:rFonts w:ascii="TH SarabunPSK" w:hAnsi="TH SarabunPSK" w:cs="TH SarabunPSK"/>
        </w:rPr>
      </w:pPr>
      <w:r w:rsidRPr="003C26B9">
        <w:rPr>
          <w:rFonts w:ascii="TH SarabunPSK" w:hAnsi="TH SarabunPSK" w:cs="TH SarabunPSK"/>
          <w:cs/>
        </w:rPr>
        <w:t>ดราฟต์</w:t>
      </w:r>
    </w:p>
    <w:p w14:paraId="76E50D41" w14:textId="77777777" w:rsidR="003C26B9" w:rsidRPr="003C26B9" w:rsidRDefault="003C26B9" w:rsidP="003C26B9">
      <w:pPr>
        <w:numPr>
          <w:ilvl w:val="3"/>
          <w:numId w:val="1"/>
        </w:numPr>
        <w:rPr>
          <w:rFonts w:ascii="TH SarabunPSK" w:hAnsi="TH SarabunPSK" w:cs="TH SarabunPSK"/>
        </w:rPr>
      </w:pPr>
      <w:r w:rsidRPr="003C26B9">
        <w:rPr>
          <w:rFonts w:ascii="TH SarabunPSK" w:hAnsi="TH SarabunPSK" w:cs="TH SarabunPSK"/>
          <w:cs/>
        </w:rPr>
        <w:t xml:space="preserve">แคชเชียร์เช็ค (ใช้เฉพาะธนาคารในเขตกรุงเทพฯและปริมณฑล เนื่องจากแคชเชียร์เช็คของธนาคารในเขตต่างจังหวัด เมื่อนำมาเข้าบัญชีที่กรุงเทพฯ </w:t>
      </w:r>
      <w:r w:rsidRPr="003C26B9">
        <w:rPr>
          <w:rFonts w:ascii="TH SarabunPSK" w:hAnsi="TH SarabunPSK" w:cs="TH SarabunPSK"/>
          <w:cs/>
        </w:rPr>
        <w:lastRenderedPageBreak/>
        <w:t>จะมีค่าธรรมเนียมในการเรียกเก็บเงินตามเช็ค ทำให้จำนวนเงินที่ศาลรับชำระไม่ตรงตามเช็ค จึงส่งผลให้ผู้ฟ้องคดีชำระเงินไม่ครบถ้วน)</w:t>
      </w:r>
      <w:r w:rsidRPr="003C26B9">
        <w:rPr>
          <w:rFonts w:ascii="TH SarabunPSK" w:hAnsi="TH SarabunPSK" w:cs="TH SarabunPSK"/>
        </w:rPr>
        <w:br/>
      </w:r>
      <w:r w:rsidRPr="003C26B9">
        <w:rPr>
          <w:rFonts w:ascii="TH SarabunPSK" w:hAnsi="TH SarabunPSK" w:cs="TH SarabunPSK"/>
          <w:b/>
          <w:bCs/>
          <w:cs/>
        </w:rPr>
        <w:t>ทั้งนี้ ให้ ธนาคารสั่งจ่ายเงินชื่อบัญชี "เงินกลางของสำนักงานศาลปกครองกลาง"</w:t>
      </w:r>
    </w:p>
    <w:p w14:paraId="4C3A6642" w14:textId="77777777" w:rsidR="003C26B9" w:rsidRPr="003C26B9" w:rsidRDefault="003C26B9" w:rsidP="003C26B9">
      <w:pPr>
        <w:numPr>
          <w:ilvl w:val="3"/>
          <w:numId w:val="1"/>
        </w:numPr>
        <w:rPr>
          <w:rFonts w:ascii="TH SarabunPSK" w:hAnsi="TH SarabunPSK" w:cs="TH SarabunPSK"/>
        </w:rPr>
      </w:pPr>
      <w:r w:rsidRPr="003C26B9">
        <w:rPr>
          <w:rFonts w:ascii="TH SarabunPSK" w:hAnsi="TH SarabunPSK" w:cs="TH SarabunPSK"/>
          <w:cs/>
        </w:rPr>
        <w:t>บัตรเครดิต บัตรเดบิต หรือบัตรอื่นในลักษณะเดียวกัน</w:t>
      </w:r>
      <w:r w:rsidRPr="003C26B9">
        <w:rPr>
          <w:rFonts w:ascii="TH SarabunPSK" w:hAnsi="TH SarabunPSK" w:cs="TH SarabunPSK"/>
        </w:rPr>
        <w:br/>
      </w:r>
      <w:r w:rsidRPr="003C26B9">
        <w:rPr>
          <w:rFonts w:ascii="TH SarabunPSK" w:hAnsi="TH SarabunPSK" w:cs="TH SarabunPSK"/>
          <w:b/>
          <w:bCs/>
          <w:u w:val="single"/>
          <w:cs/>
        </w:rPr>
        <w:t>หมายเหตุ</w:t>
      </w:r>
      <w:r w:rsidRPr="003C26B9">
        <w:rPr>
          <w:rFonts w:ascii="TH SarabunPSK" w:hAnsi="TH SarabunPSK" w:cs="TH SarabunPSK"/>
        </w:rPr>
        <w:br/>
      </w:r>
      <w:r w:rsidRPr="003C26B9">
        <w:rPr>
          <w:rFonts w:ascii="TH SarabunPSK" w:hAnsi="TH SarabunPSK" w:cs="TH SarabunPSK"/>
          <w:b/>
          <w:bCs/>
          <w:cs/>
        </w:rPr>
        <w:t>หากมีค่าธรรมเนียมหรือค่าใช้จ่ายอย่างอื่นในการเรียกเก็บเงินตามวิธีการดังกล่าวให้ผู้มีหน้าที่ต้องชำระเงินวางชำระตามคำพิพากษา/เงินบังคับคดี เป็นผู้รับภาระ</w:t>
      </w:r>
    </w:p>
    <w:p w14:paraId="7771BE53" w14:textId="77777777" w:rsidR="003C26B9" w:rsidRPr="003C26B9" w:rsidRDefault="003C26B9" w:rsidP="003C26B9">
      <w:pPr>
        <w:rPr>
          <w:rFonts w:ascii="TH SarabunPSK" w:hAnsi="TH SarabunPSK" w:cs="TH SarabunPSK"/>
        </w:rPr>
      </w:pPr>
      <w:r w:rsidRPr="003C26B9">
        <w:rPr>
          <w:rFonts w:ascii="TH SarabunPSK" w:hAnsi="TH SarabunPSK" w:cs="TH SarabunPSK"/>
          <w:b/>
          <w:bCs/>
          <w:u w:val="single"/>
          <w:cs/>
        </w:rPr>
        <w:t>กรณีเป็นคดีที่ยื่นฟ้องตรงต่อศาลปกครองสูงสุด (คดี ฟ.)</w:t>
      </w:r>
      <w:r w:rsidRPr="003C26B9">
        <w:rPr>
          <w:rFonts w:ascii="TH SarabunPSK" w:hAnsi="TH SarabunPSK" w:cs="TH SarabunPSK"/>
        </w:rPr>
        <w:br/>
      </w:r>
      <w:r w:rsidRPr="003C26B9">
        <w:rPr>
          <w:rFonts w:ascii="TH SarabunPSK" w:hAnsi="TH SarabunPSK" w:cs="TH SarabunPSK"/>
          <w:cs/>
        </w:rPr>
        <w:t>ชำระเป็น</w:t>
      </w:r>
    </w:p>
    <w:p w14:paraId="619F79E0" w14:textId="77777777" w:rsidR="003C26B9" w:rsidRPr="003C26B9" w:rsidRDefault="003C26B9" w:rsidP="003C26B9">
      <w:pPr>
        <w:numPr>
          <w:ilvl w:val="2"/>
          <w:numId w:val="1"/>
        </w:numPr>
        <w:rPr>
          <w:rFonts w:ascii="TH SarabunPSK" w:hAnsi="TH SarabunPSK" w:cs="TH SarabunPSK"/>
        </w:rPr>
      </w:pPr>
      <w:r w:rsidRPr="003C26B9">
        <w:rPr>
          <w:rFonts w:ascii="TH SarabunPSK" w:hAnsi="TH SarabunPSK" w:cs="TH SarabunPSK"/>
          <w:cs/>
        </w:rPr>
        <w:t>เงินสด</w:t>
      </w:r>
    </w:p>
    <w:p w14:paraId="3E136CCD" w14:textId="77777777" w:rsidR="003C26B9" w:rsidRPr="003C26B9" w:rsidRDefault="003C26B9" w:rsidP="003C26B9">
      <w:pPr>
        <w:numPr>
          <w:ilvl w:val="2"/>
          <w:numId w:val="1"/>
        </w:numPr>
        <w:rPr>
          <w:rFonts w:ascii="TH SarabunPSK" w:hAnsi="TH SarabunPSK" w:cs="TH SarabunPSK"/>
        </w:rPr>
      </w:pPr>
      <w:r w:rsidRPr="003C26B9">
        <w:rPr>
          <w:rFonts w:ascii="TH SarabunPSK" w:hAnsi="TH SarabunPSK" w:cs="TH SarabunPSK"/>
          <w:cs/>
        </w:rPr>
        <w:t>เช็คซึ่งส่วนราชการหรือรัฐวิสาหกิจเป็นผู้สั่งจ่าย</w:t>
      </w:r>
    </w:p>
    <w:p w14:paraId="0A41D9EE" w14:textId="77777777" w:rsidR="003C26B9" w:rsidRPr="003C26B9" w:rsidRDefault="003C26B9" w:rsidP="003C26B9">
      <w:pPr>
        <w:numPr>
          <w:ilvl w:val="2"/>
          <w:numId w:val="1"/>
        </w:numPr>
        <w:rPr>
          <w:rFonts w:ascii="TH SarabunPSK" w:hAnsi="TH SarabunPSK" w:cs="TH SarabunPSK"/>
        </w:rPr>
      </w:pPr>
      <w:r w:rsidRPr="003C26B9">
        <w:rPr>
          <w:rFonts w:ascii="TH SarabunPSK" w:hAnsi="TH SarabunPSK" w:cs="TH SarabunPSK"/>
          <w:cs/>
        </w:rPr>
        <w:t>เช็คที่ธนาคารรับรอง ได้แก่</w:t>
      </w:r>
    </w:p>
    <w:p w14:paraId="1B5230B1" w14:textId="77777777" w:rsidR="003C26B9" w:rsidRPr="003C26B9" w:rsidRDefault="003C26B9" w:rsidP="003C26B9">
      <w:pPr>
        <w:numPr>
          <w:ilvl w:val="3"/>
          <w:numId w:val="1"/>
        </w:numPr>
        <w:rPr>
          <w:rFonts w:ascii="TH SarabunPSK" w:hAnsi="TH SarabunPSK" w:cs="TH SarabunPSK"/>
        </w:rPr>
      </w:pPr>
      <w:r w:rsidRPr="003C26B9">
        <w:rPr>
          <w:rFonts w:ascii="TH SarabunPSK" w:hAnsi="TH SarabunPSK" w:cs="TH SarabunPSK"/>
          <w:cs/>
        </w:rPr>
        <w:t>ตั๋วแลกเงินธนาคาร</w:t>
      </w:r>
    </w:p>
    <w:p w14:paraId="3B22B6BD" w14:textId="77777777" w:rsidR="003C26B9" w:rsidRPr="003C26B9" w:rsidRDefault="003C26B9" w:rsidP="003C26B9">
      <w:pPr>
        <w:numPr>
          <w:ilvl w:val="3"/>
          <w:numId w:val="1"/>
        </w:numPr>
        <w:rPr>
          <w:rFonts w:ascii="TH SarabunPSK" w:hAnsi="TH SarabunPSK" w:cs="TH SarabunPSK"/>
        </w:rPr>
      </w:pPr>
      <w:r w:rsidRPr="003C26B9">
        <w:rPr>
          <w:rFonts w:ascii="TH SarabunPSK" w:hAnsi="TH SarabunPSK" w:cs="TH SarabunPSK"/>
          <w:cs/>
        </w:rPr>
        <w:t>ดราฟต์</w:t>
      </w:r>
    </w:p>
    <w:p w14:paraId="3DC95298" w14:textId="77777777" w:rsidR="003C26B9" w:rsidRPr="003C26B9" w:rsidRDefault="003C26B9" w:rsidP="003C26B9">
      <w:pPr>
        <w:numPr>
          <w:ilvl w:val="3"/>
          <w:numId w:val="1"/>
        </w:numPr>
        <w:rPr>
          <w:rFonts w:ascii="TH SarabunPSK" w:hAnsi="TH SarabunPSK" w:cs="TH SarabunPSK"/>
        </w:rPr>
      </w:pPr>
      <w:r w:rsidRPr="003C26B9">
        <w:rPr>
          <w:rFonts w:ascii="TH SarabunPSK" w:hAnsi="TH SarabunPSK" w:cs="TH SarabunPSK"/>
          <w:cs/>
        </w:rPr>
        <w:t>แคชเชียร์เช็ค (ใช้เฉพาะธนาคารในเขตกรุงเทพฯและปริมณฑล เนื่องจากแคชเชียร์เช็คของธนาคารในเขตต่างจังหวัด เมื่อนำมาเข้าบัญชีที่กรุงเทพฯ จะมีค่าธรรมเนียมในการเรียกเก็บเงินตามเช็ค ทำให้จำนวนเงินที่ศาลรับชำระไม่ตรงตามเช็ค จึงส่งผลให้ผู้ฟ้องคดีชำระเงินไม่ครบถ้วน)</w:t>
      </w:r>
      <w:r w:rsidRPr="003C26B9">
        <w:rPr>
          <w:rFonts w:ascii="TH SarabunPSK" w:hAnsi="TH SarabunPSK" w:cs="TH SarabunPSK"/>
        </w:rPr>
        <w:br/>
      </w:r>
      <w:r w:rsidRPr="003C26B9">
        <w:rPr>
          <w:rFonts w:ascii="TH SarabunPSK" w:hAnsi="TH SarabunPSK" w:cs="TH SarabunPSK"/>
          <w:b/>
          <w:bCs/>
          <w:cs/>
        </w:rPr>
        <w:t>ทั้งนี้ ให้ ธนาคารสั่งจ่ายเงินชื่อบัญชี "เงินกลางของสำนักงานศาลปกครองสูงสุด"</w:t>
      </w:r>
    </w:p>
    <w:p w14:paraId="6F725434" w14:textId="77777777" w:rsidR="003C26B9" w:rsidRPr="003C26B9" w:rsidRDefault="003C26B9" w:rsidP="003C26B9">
      <w:pPr>
        <w:numPr>
          <w:ilvl w:val="3"/>
          <w:numId w:val="1"/>
        </w:numPr>
        <w:rPr>
          <w:rFonts w:ascii="TH SarabunPSK" w:hAnsi="TH SarabunPSK" w:cs="TH SarabunPSK"/>
        </w:rPr>
      </w:pPr>
      <w:r w:rsidRPr="003C26B9">
        <w:rPr>
          <w:rFonts w:ascii="TH SarabunPSK" w:hAnsi="TH SarabunPSK" w:cs="TH SarabunPSK"/>
          <w:cs/>
        </w:rPr>
        <w:t>บัตรเครดิต บัตรเดบิต หรือบัตรอื่นในลักษณะเดียวกัน</w:t>
      </w:r>
      <w:r w:rsidRPr="003C26B9">
        <w:rPr>
          <w:rFonts w:ascii="TH SarabunPSK" w:hAnsi="TH SarabunPSK" w:cs="TH SarabunPSK"/>
        </w:rPr>
        <w:br/>
      </w:r>
      <w:r w:rsidRPr="003C26B9">
        <w:rPr>
          <w:rFonts w:ascii="TH SarabunPSK" w:hAnsi="TH SarabunPSK" w:cs="TH SarabunPSK"/>
          <w:b/>
          <w:bCs/>
          <w:u w:val="single"/>
          <w:cs/>
        </w:rPr>
        <w:t>หมายเหตุ</w:t>
      </w:r>
      <w:r w:rsidRPr="003C26B9">
        <w:rPr>
          <w:rFonts w:ascii="TH SarabunPSK" w:hAnsi="TH SarabunPSK" w:cs="TH SarabunPSK"/>
        </w:rPr>
        <w:br/>
      </w:r>
      <w:r w:rsidRPr="003C26B9">
        <w:rPr>
          <w:rFonts w:ascii="TH SarabunPSK" w:hAnsi="TH SarabunPSK" w:cs="TH SarabunPSK"/>
          <w:b/>
          <w:bCs/>
          <w:cs/>
        </w:rPr>
        <w:t>หากมีค่าธรรมเนียมหรือค่าใช้จ่ายอย่างอื่นในการเรียกเก็บเงินตามวิธีการดังกล่าวให้ผู้มีหน้าที่ต้องชำระเงินวางชำระตามคำพิพากษา/เงินบังคับคดี เป็นผู้รับภาระ</w:t>
      </w:r>
    </w:p>
    <w:p w14:paraId="10153792" w14:textId="77777777" w:rsidR="003C26B9" w:rsidRPr="003C26B9" w:rsidRDefault="003C26B9" w:rsidP="003C26B9">
      <w:pPr>
        <w:rPr>
          <w:rFonts w:ascii="TH SarabunPSK" w:hAnsi="TH SarabunPSK" w:cs="TH SarabunPSK"/>
        </w:rPr>
      </w:pPr>
      <w:r w:rsidRPr="003C26B9">
        <w:rPr>
          <w:rFonts w:ascii="TH SarabunPSK" w:hAnsi="TH SarabunPSK" w:cs="TH SarabunPSK"/>
          <w:b/>
          <w:bCs/>
          <w:cs/>
        </w:rPr>
        <w:t>หากมีข้อสงสัย สอบถามได้ที่กลุ่มบริหารเงินค่าธรรมเนียมและเงินกลาง สำนักบริหารการเงินและต้นทุน</w:t>
      </w:r>
      <w:r w:rsidRPr="003C26B9">
        <w:rPr>
          <w:rFonts w:ascii="TH SarabunPSK" w:hAnsi="TH SarabunPSK" w:cs="TH SarabunPSK"/>
        </w:rPr>
        <w:br/>
      </w:r>
      <w:r w:rsidRPr="003C26B9">
        <w:rPr>
          <w:rFonts w:ascii="TH SarabunPSK" w:hAnsi="TH SarabunPSK" w:cs="TH SarabunPSK"/>
          <w:b/>
          <w:bCs/>
          <w:cs/>
        </w:rPr>
        <w:t xml:space="preserve">โทรศัพท์ </w:t>
      </w:r>
      <w:r w:rsidRPr="003C26B9">
        <w:rPr>
          <w:rFonts w:ascii="TH SarabunPSK" w:hAnsi="TH SarabunPSK" w:cs="TH SarabunPSK"/>
          <w:b/>
          <w:bCs/>
        </w:rPr>
        <w:t>0-2141-0280-1, 0-2141-0276-7 , 02-141-0283, 02-141-0193</w:t>
      </w:r>
    </w:p>
    <w:p w14:paraId="19018614" w14:textId="77777777" w:rsidR="003C26B9" w:rsidRPr="003C26B9" w:rsidRDefault="003C26B9" w:rsidP="003C26B9">
      <w:pPr>
        <w:rPr>
          <w:rFonts w:ascii="TH SarabunPSK" w:hAnsi="TH SarabunPSK" w:cs="TH SarabunPSK"/>
        </w:rPr>
      </w:pPr>
      <w:r w:rsidRPr="003C26B9">
        <w:rPr>
          <w:rFonts w:ascii="TH SarabunPSK" w:hAnsi="TH SarabunPSK" w:cs="TH SarabunPSK"/>
          <w:b/>
          <w:bCs/>
          <w:u w:val="single"/>
          <w:cs/>
        </w:rPr>
        <w:t>หมายเหตุ</w:t>
      </w:r>
    </w:p>
    <w:p w14:paraId="6A815CEB" w14:textId="77777777" w:rsidR="003C26B9" w:rsidRPr="003C26B9" w:rsidRDefault="003C26B9" w:rsidP="003C26B9">
      <w:pPr>
        <w:numPr>
          <w:ilvl w:val="1"/>
          <w:numId w:val="1"/>
        </w:numPr>
        <w:rPr>
          <w:rFonts w:ascii="TH SarabunPSK" w:hAnsi="TH SarabunPSK" w:cs="TH SarabunPSK"/>
        </w:rPr>
      </w:pPr>
      <w:r w:rsidRPr="003C26B9">
        <w:rPr>
          <w:rFonts w:ascii="TH SarabunPSK" w:hAnsi="TH SarabunPSK" w:cs="TH SarabunPSK"/>
          <w:cs/>
        </w:rPr>
        <w:t xml:space="preserve">คดีที่ยื่นฟ้องก่อนวันที่ </w:t>
      </w:r>
      <w:r w:rsidRPr="003C26B9">
        <w:rPr>
          <w:rFonts w:ascii="TH SarabunPSK" w:hAnsi="TH SarabunPSK" w:cs="TH SarabunPSK"/>
        </w:rPr>
        <w:t xml:space="preserve">11 </w:t>
      </w:r>
      <w:r w:rsidRPr="003C26B9">
        <w:rPr>
          <w:rFonts w:ascii="TH SarabunPSK" w:hAnsi="TH SarabunPSK" w:cs="TH SarabunPSK"/>
          <w:cs/>
        </w:rPr>
        <w:t xml:space="preserve">พ.ค. </w:t>
      </w:r>
      <w:r w:rsidRPr="003C26B9">
        <w:rPr>
          <w:rFonts w:ascii="TH SarabunPSK" w:hAnsi="TH SarabunPSK" w:cs="TH SarabunPSK"/>
        </w:rPr>
        <w:t xml:space="preserve">2551 </w:t>
      </w:r>
      <w:r w:rsidRPr="003C26B9">
        <w:rPr>
          <w:rFonts w:ascii="TH SarabunPSK" w:hAnsi="TH SarabunPSK" w:cs="TH SarabunPSK"/>
          <w:cs/>
        </w:rPr>
        <w:t xml:space="preserve">แต่ยังไม่ได้ชำระค่าธรรมเนียมศาลให้คิดค่าธรรมเนียมศาลในอัตราเดิมแม้จะชำระค่าธรรมเนียมศาลหลังวันที่ </w:t>
      </w:r>
      <w:r w:rsidRPr="003C26B9">
        <w:rPr>
          <w:rFonts w:ascii="TH SarabunPSK" w:hAnsi="TH SarabunPSK" w:cs="TH SarabunPSK"/>
        </w:rPr>
        <w:t xml:space="preserve">11 </w:t>
      </w:r>
      <w:r w:rsidRPr="003C26B9">
        <w:rPr>
          <w:rFonts w:ascii="TH SarabunPSK" w:hAnsi="TH SarabunPSK" w:cs="TH SarabunPSK"/>
          <w:cs/>
        </w:rPr>
        <w:t xml:space="preserve">พ.ค. </w:t>
      </w:r>
      <w:r w:rsidRPr="003C26B9">
        <w:rPr>
          <w:rFonts w:ascii="TH SarabunPSK" w:hAnsi="TH SarabunPSK" w:cs="TH SarabunPSK"/>
        </w:rPr>
        <w:t xml:space="preserve">2551 </w:t>
      </w:r>
      <w:r w:rsidRPr="003C26B9">
        <w:rPr>
          <w:rFonts w:ascii="TH SarabunPSK" w:hAnsi="TH SarabunPSK" w:cs="TH SarabunPSK"/>
          <w:cs/>
        </w:rPr>
        <w:t>ก็ตาม</w:t>
      </w:r>
    </w:p>
    <w:p w14:paraId="7FD6914A" w14:textId="77777777" w:rsidR="003C26B9" w:rsidRPr="003C26B9" w:rsidRDefault="003C26B9" w:rsidP="003C26B9">
      <w:pPr>
        <w:numPr>
          <w:ilvl w:val="1"/>
          <w:numId w:val="1"/>
        </w:numPr>
        <w:rPr>
          <w:rFonts w:ascii="TH SarabunPSK" w:hAnsi="TH SarabunPSK" w:cs="TH SarabunPSK"/>
        </w:rPr>
      </w:pPr>
      <w:r w:rsidRPr="003C26B9">
        <w:rPr>
          <w:rFonts w:ascii="TH SarabunPSK" w:hAnsi="TH SarabunPSK" w:cs="TH SarabunPSK"/>
          <w:cs/>
        </w:rPr>
        <w:lastRenderedPageBreak/>
        <w:t>ค่าธรรมเนียมศาลในชั้นอุทธรณ์ ให้ใช้อัตราเดียวกับค่าธรรมเนียมศาลชั้นต้น</w:t>
      </w:r>
    </w:p>
    <w:p w14:paraId="6590AFA1" w14:textId="77777777" w:rsidR="003C26B9" w:rsidRPr="003C26B9" w:rsidRDefault="003C26B9" w:rsidP="003C26B9">
      <w:pPr>
        <w:numPr>
          <w:ilvl w:val="1"/>
          <w:numId w:val="1"/>
        </w:numPr>
        <w:rPr>
          <w:rFonts w:ascii="TH SarabunPSK" w:hAnsi="TH SarabunPSK" w:cs="TH SarabunPSK"/>
        </w:rPr>
      </w:pPr>
      <w:r w:rsidRPr="003C26B9">
        <w:rPr>
          <w:rFonts w:ascii="TH SarabunPSK" w:hAnsi="TH SarabunPSK" w:cs="TH SarabunPSK"/>
          <w:cs/>
        </w:rPr>
        <w:t>การขอคืนค่าธรรมเนียมศาลและขอรับเงินวางชำระตามคำพิพากษายื่นคำร้องตามแบบฟอร์มของศาลพร้อมแนบหลักฐาน</w:t>
      </w:r>
      <w:hyperlink r:id="rId5" w:tooltip="(เอกสารแนบ)" w:history="1">
        <w:r w:rsidRPr="003C26B9">
          <w:rPr>
            <w:rStyle w:val="Hyperlink"/>
            <w:rFonts w:ascii="TH SarabunPSK" w:hAnsi="TH SarabunPSK" w:cs="TH SarabunPSK"/>
            <w:b/>
            <w:bCs/>
          </w:rPr>
          <w:t>(</w:t>
        </w:r>
        <w:r w:rsidRPr="003C26B9">
          <w:rPr>
            <w:rStyle w:val="Hyperlink"/>
            <w:rFonts w:ascii="TH SarabunPSK" w:hAnsi="TH SarabunPSK" w:cs="TH SarabunPSK"/>
            <w:b/>
            <w:bCs/>
            <w:cs/>
          </w:rPr>
          <w:t>เอกสารแนบ)</w:t>
        </w:r>
      </w:hyperlink>
      <w:r w:rsidRPr="003C26B9">
        <w:rPr>
          <w:rFonts w:ascii="TH SarabunPSK" w:hAnsi="TH SarabunPSK" w:cs="TH SarabunPSK"/>
          <w:cs/>
        </w:rPr>
        <w:t>และรอเจ้าหน้าที่การเงินติดต่อกลับ</w:t>
      </w:r>
    </w:p>
    <w:p w14:paraId="7AAE951E" w14:textId="77777777" w:rsidR="003C26B9" w:rsidRPr="003C26B9" w:rsidRDefault="003C26B9" w:rsidP="003C26B9">
      <w:pPr>
        <w:rPr>
          <w:rFonts w:ascii="TH SarabunPSK" w:hAnsi="TH SarabunPSK" w:cs="TH SarabunPSK"/>
        </w:rPr>
      </w:pPr>
      <w:r w:rsidRPr="003C26B9">
        <w:rPr>
          <w:rFonts w:ascii="TH SarabunPSK" w:hAnsi="TH SarabunPSK" w:cs="TH SarabunPSK"/>
          <w:b/>
          <w:bCs/>
          <w:u w:val="single"/>
          <w:cs/>
        </w:rPr>
        <w:t>หมายเหตุ</w:t>
      </w:r>
      <w:r w:rsidRPr="003C26B9">
        <w:rPr>
          <w:rFonts w:ascii="TH SarabunPSK" w:hAnsi="TH SarabunPSK" w:cs="TH SarabunPSK"/>
        </w:rPr>
        <w:br/>
      </w:r>
      <w:r w:rsidRPr="003C26B9">
        <w:rPr>
          <w:rFonts w:ascii="TH SarabunPSK" w:hAnsi="TH SarabunPSK" w:cs="TH SarabunPSK"/>
          <w:cs/>
        </w:rPr>
        <w:t>คู่กรณีสามารถยื่นคำร้องขอคืนค่าธรรมเนียม และขอรับเงินวางชำระตามคำพิพากษาคืนได้ เมื่อคดีถึงที่สุดแล้ว</w:t>
      </w:r>
    </w:p>
    <w:p w14:paraId="64DEFE92" w14:textId="77777777" w:rsidR="002426C2" w:rsidRPr="003C26B9" w:rsidRDefault="002426C2">
      <w:pPr>
        <w:rPr>
          <w:rFonts w:ascii="TH SarabunPSK" w:hAnsi="TH SarabunPSK" w:cs="TH SarabunPSK"/>
        </w:rPr>
      </w:pPr>
    </w:p>
    <w:sectPr w:rsidR="002426C2" w:rsidRPr="003C26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D1BC9"/>
    <w:multiLevelType w:val="multilevel"/>
    <w:tmpl w:val="6B60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424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6B9"/>
    <w:rsid w:val="0019096E"/>
    <w:rsid w:val="002426C2"/>
    <w:rsid w:val="003C26B9"/>
    <w:rsid w:val="00512562"/>
    <w:rsid w:val="00677EB1"/>
    <w:rsid w:val="00983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1B0461"/>
  <w14:defaultImageDpi w14:val="32767"/>
  <w15:chartTrackingRefBased/>
  <w15:docId w15:val="{B33C3B26-2E76-4049-9DEE-DBC857113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sz w:val="32"/>
        <w:szCs w:val="32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6B9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6B9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6B9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6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6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6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6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6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6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6B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6B9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6B9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6B9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6B9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6B9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6B9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6B9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6B9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3C26B9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C26B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6B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C26B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C26B9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3C26B9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3C26B9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3C26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6B9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3C26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26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26B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C26B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dmincourt.go.th/service/service-for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591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Teepakorn Sampao</dc:creator>
  <cp:keywords/>
  <dc:description/>
  <cp:lastModifiedBy>Teepakorn Sampao</cp:lastModifiedBy>
  <cp:revision>1</cp:revision>
  <dcterms:created xsi:type="dcterms:W3CDTF">2026-05-12T01:49:00Z</dcterms:created>
  <dcterms:modified xsi:type="dcterms:W3CDTF">2026-05-12T01:57:00Z</dcterms:modified>
</cp:coreProperties>
</file>