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CABF" w14:textId="77777777" w:rsidR="00172454" w:rsidRPr="00172454" w:rsidRDefault="00172454" w:rsidP="00172454">
      <w:pPr>
        <w:ind w:left="720"/>
      </w:pPr>
      <w:r w:rsidRPr="00172454">
        <w:rPr>
          <w:rFonts w:hint="cs"/>
          <w:b/>
          <w:bCs/>
          <w:cs/>
        </w:rPr>
        <w:t>ลักษณะของคดีปกครอง</w:t>
      </w:r>
      <w:r w:rsidRPr="00172454">
        <w:rPr>
          <w:b/>
          <w:bCs/>
          <w:cs/>
        </w:rPr>
        <w:br/>
      </w:r>
      <w:r w:rsidRPr="00172454">
        <w:rPr>
          <w:cs/>
        </w:rPr>
        <w:t xml:space="preserve">ตามพระราชบัญญัติจัดตั้งศาลปกครองและวิธีพิจารณาคดีปกครอง พ.ศ. </w:t>
      </w:r>
      <w:r w:rsidRPr="00172454">
        <w:t xml:space="preserve">2542 </w:t>
      </w:r>
      <w:r w:rsidRPr="00172454">
        <w:rPr>
          <w:cs/>
        </w:rPr>
        <w:t xml:space="preserve">แบ่งออกได้เป็น </w:t>
      </w:r>
      <w:r w:rsidRPr="00172454">
        <w:t xml:space="preserve">5 </w:t>
      </w:r>
      <w:r w:rsidRPr="00172454">
        <w:rPr>
          <w:cs/>
        </w:rPr>
        <w:t>ประเภท คือ</w:t>
      </w:r>
    </w:p>
    <w:p w14:paraId="6F3BF2E7" w14:textId="77777777" w:rsidR="00172454" w:rsidRPr="00172454" w:rsidRDefault="00172454" w:rsidP="00172454">
      <w:pPr>
        <w:numPr>
          <w:ilvl w:val="1"/>
          <w:numId w:val="1"/>
        </w:numPr>
      </w:pPr>
      <w:r w:rsidRPr="00172454">
        <w:rPr>
          <w:cs/>
        </w:rPr>
        <w:t>คดีพิพาทอันเนื่องมาจากการกระทำทางปกครองฝ่ายเดียว ซึ่งอาจแยกออกเป็นการกระทำทางกฎหมาย หรือที่เรียกว่า “นิติกรรมทางปกครอง” และการกระทำทางกายภาพ หรือที่เรียกว่า “ปฏิบัติการ” การกระทำทางปกครองที่กล่าวมาเป็นการใช้อำนาจที่หน่วยงานหรือเจ้าหน้าที่ของรัฐสามารถดำเนินการได้เองฝ่ายเดียวโดยไม่จำต้องให้เอกชนยินยอมก่อน ไม่ว่าจะเป็นการออกกฎ เช่น การออกพระราชกฤษฎีกา กฎกระทรวง ระเบียบ ข้อบังคับต่าง ๆ ที่มีผลบังคับเป็นการทั่วไป หรือการออกคำสั่งทางปกครอง เช่น คำสั่งลงโทษทางวินัย คำสั่งอนุญาต อนุมัติ คำสั่งแต่งตั้ง ประกาศผลการสอบแข่งขันเข้ารับราชการหรือเข้าศึกษาต่อซึ่งเป็นกรณีของนิติกรรมทางปกครอง ส่วนคดีพิพาทอันเนื่องมาจากการปฏิบัติการใดๆ ของเจ้าหน้าที่ก็ เช่น การก่อสร้างสะพาน ถนน การขุดลอกคลองสาธารณะหรือท่อระบายน้ำสาธารณะ การก่อสร้างห้องสุขาสาธารณะ หรือการก่อสร้างที่พักคนโดยสาร เป็นต้น</w:t>
      </w:r>
      <w:r w:rsidRPr="00172454">
        <w:t> </w:t>
      </w:r>
      <w:r w:rsidRPr="00172454">
        <w:br/>
      </w:r>
      <w:r w:rsidRPr="00172454">
        <w:br/>
      </w:r>
      <w:r w:rsidRPr="00172454">
        <w:rPr>
          <w:cs/>
        </w:rPr>
        <w:t xml:space="preserve">ลักษณะคดีตาม </w:t>
      </w:r>
      <w:r w:rsidRPr="00172454">
        <w:t xml:space="preserve">1. </w:t>
      </w:r>
      <w:r w:rsidRPr="00172454">
        <w:rPr>
          <w:cs/>
        </w:rPr>
        <w:t xml:space="preserve">นี้ได้แก่ คดีที่บัญญัติไว้ในมาตรา </w:t>
      </w:r>
      <w:r w:rsidRPr="00172454">
        <w:t xml:space="preserve">9 </w:t>
      </w:r>
      <w:r w:rsidRPr="00172454">
        <w:rPr>
          <w:cs/>
        </w:rPr>
        <w:t>วรรคหนึ่ง</w:t>
      </w:r>
      <w:r w:rsidRPr="00172454">
        <w:t xml:space="preserve"> (1) </w:t>
      </w:r>
      <w:r w:rsidRPr="00172454">
        <w:rPr>
          <w:cs/>
        </w:rPr>
        <w:t xml:space="preserve">นั่นเองและคดีดังกล่าว มาตรา </w:t>
      </w:r>
      <w:r w:rsidRPr="00172454">
        <w:t>72 </w:t>
      </w:r>
      <w:r w:rsidRPr="00172454">
        <w:rPr>
          <w:cs/>
        </w:rPr>
        <w:t>วรรคหนึ่ง (</w:t>
      </w:r>
      <w:r w:rsidRPr="00172454">
        <w:t xml:space="preserve">1) </w:t>
      </w:r>
      <w:r w:rsidRPr="00172454">
        <w:rPr>
          <w:cs/>
        </w:rPr>
        <w:t xml:space="preserve">บัญญัติให้ศาลปกครองมีอำนาจพิพากษาเพิกถอนกฎหรือคำสั่ง หรือสั่งห้ามการกระทำทั้งหมดหรือบางส่วน จึงมักเรียกคดีประเภทนี้ ว่าเป็นคดีฟ้องขอให้เพิกถอนกฎหรือคำสั่ง หรือสั่งห้ามการกระทำ แต่การที่ ศาลปกครองจะเพิกถอนหรือสั่งห้ามการกระทำทางปกครองได้ ก็เพราะเห็นว่าการกระทำดังกล่าวไม่ชอบด้วยกฎหมาย ซึ่งเหตุที่ทำให้การกระทำทางปกครองไม่ชอบด้วยกฎหมายนั้นหากจำแนกตามมาตรา </w:t>
      </w:r>
      <w:r w:rsidRPr="00172454">
        <w:t>9 </w:t>
      </w:r>
      <w:r w:rsidRPr="00172454">
        <w:rPr>
          <w:cs/>
        </w:rPr>
        <w:t>วรรคหนึ่ง</w:t>
      </w:r>
      <w:r w:rsidRPr="00172454">
        <w:t xml:space="preserve"> (1) </w:t>
      </w:r>
      <w:r w:rsidRPr="00172454">
        <w:rPr>
          <w:cs/>
        </w:rPr>
        <w:t xml:space="preserve">แล้ว มีอยู่ด้วยกัน </w:t>
      </w:r>
      <w:r w:rsidRPr="00172454">
        <w:t xml:space="preserve">10 </w:t>
      </w:r>
      <w:r w:rsidRPr="00172454">
        <w:rPr>
          <w:cs/>
        </w:rPr>
        <w:t>ประการ คือ</w:t>
      </w:r>
    </w:p>
    <w:p w14:paraId="69E268F3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(1) </w:t>
      </w:r>
      <w:r w:rsidRPr="00172454">
        <w:rPr>
          <w:cs/>
        </w:rPr>
        <w:t>เป็นการกระทำโดยไม่มีอำนาจ การกระทำโดยไม่มีอำนาจนั้น ได้แก่ กรณีที่ผู้ที่กระทำการไม่มีฐานะเป็นหน่วยงานทางปกครองหรือเจ้าหน้าที่ของรัฐ โดยถูกต้องตามกฎหมาย หรือกรณีที่ผู้กระทำการมีฐานะเป็นหน่วยงานทางปกครองหรือเจ้าหน้าที่ของรัฐ ตามกฎหมาย แต่ไม่ใช่หน่วยงานหรือเจ้าหน้าที่ที่กฎหมายกำหนดให้เป็นผู้มีอำนาจกระทำการในเรื่องนั้นๆ เช่น ในเรื่องใบอนุญาตสถานบริการ พระราชบัญญัติสถานบริการ พ.ศ.</w:t>
      </w:r>
      <w:r w:rsidRPr="00172454">
        <w:t xml:space="preserve">2509 </w:t>
      </w:r>
      <w:r w:rsidRPr="00172454">
        <w:rPr>
          <w:cs/>
        </w:rPr>
        <w:t>กำหนดให้อำนาจในการออกหรือเพิกถอนใบอนุญาตเป็นของผู้บัญชาการตำรวจนครบาล สำหรับกรุงเทพมหานคร และผู้ว่าราชการจังหวัดในจังหวัดอื่นๆ ในกรณีเช่นนี้ เจ้าหน้าที่ในตำแหน่งอื่นๆ ไม่ว่าจะอยู่ในระดับตำแหน่งที่สูงกว่าหรือต่ำกว่าเจ้าหน้าที่ดังกล่าว เช่น สารวัตรในสถานีตำรวจนครบาลแห่งใดแห่งหนึ่ง หรือรัฐมนตรีว่าการกระทรวงมหาดไทยจะไม่</w:t>
      </w:r>
      <w:r w:rsidRPr="00172454">
        <w:rPr>
          <w:cs/>
        </w:rPr>
        <w:lastRenderedPageBreak/>
        <w:t>มีอำนาจเพิกถอนใบอนุญาตสถานบริการได้ หากปรากฏกรณีทำนองนี้ก็ถือว่าเป็นการกระทำโดยไม่มีอำนาจ</w:t>
      </w:r>
    </w:p>
    <w:p w14:paraId="2DE114CF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(2) </w:t>
      </w:r>
      <w:r w:rsidRPr="00172454">
        <w:rPr>
          <w:cs/>
        </w:rPr>
        <w:t>เป็นการกระทำนอกเหนืออำนาจหน้าที่ เหตุในกรณีนี้ ความจริงแล้วอาจรวมเป็นเหตุเดียวกับเหตุประการแรกได้เพราะต่างก็เป็นเรื่องของความบกพร่องเกี่ยวกับอำนาจของหน่วยงานหรือเจ้าหน้าที่นั้นเอง อย่างไรก็ดี เพื่อความชัดเจนมิให้ต้องตีความความหมายของความบกพร่องในเรื่องอำนาจของหน่วยงานหรือเจ้าหน้าที่ว่าจำกัดหรือขยายครอบคลุมถึงกรณีใดบ้าง กฎหมายจึงกำหนดให้มีกรณีการกระทำ “นอกเหนืออำนาจหน้าที่” อีกกรณีหนึ่ง ซึ่งหมายถึงว่าหน่วยงานหรือเจ้าหน้าที่ที่เป็นหน่วยงานทางปกครองหรือเจ้าหน้าที่ของรัฐโดยถูกต้องตามกฎหมายอยู่แล้ว และมีอำนาจหน้าที่ที่จะดำเนินการอย่างใดอย่างหนึ่งด้วย เพียงแต่ได้กระทำการไปนอกเหนืออำนาจหน้าที่ที่ตนมีอยู่ เช่น กรณีการใช้อำนาจขององค์กรปกครองส่วนท้องถิ่นทั้งหลายไม่ว่าจะเป็น เทศบาล องค์การบริหารส่วนตำบล องค์การบริหารส่วนจังหวัด ฯลฯ ซึ่งโดยหลักจะมีอำนาจจำกัดอยู่เฉพาะในเขตพื้นที่การปกครองของตนเท่านั้น ดังนั้น หากเทศบาลหรือองค์การบริหารส่วนตำบลแห่งหนึ่งใช้อำนาจไม่ว่าจะเป็นการออกคำสั่งหรือออกข้อบัญญัติของท้องถิ่นให้มีผลใช้บังคับในพื้น ที่การปกครองของเทศบาลหรือองค์การบริหารส่วนตำบลแห่งอื่น ต้องถือว่าเทศบาลหรือองค์การบริหารส่วนตำบลแห่งนั้นกระทำนอกเหนืออำนาจหน้าที่</w:t>
      </w:r>
    </w:p>
    <w:p w14:paraId="2EE81D92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(3) </w:t>
      </w:r>
      <w:r w:rsidRPr="00172454">
        <w:rPr>
          <w:cs/>
        </w:rPr>
        <w:t>เป็นการกระทำที่ไม่ถูกต้องตามกฎหมาย การกระทำที่ไม่ถูกต้องตามกฎหมาย นับว่าเป็นเหตุที่มีความหมายกว้างที่สุด และสอดคล้องกับอำนาจหน้าที่พื้นฐานของศาลปกครองทเป็นองค์กรควบคุมตรวจสอบความชอบด้วยกฎหมายของการกระทำทางปกครอง ดังนั้น การกระทำทางปกครองใดก็ตามที่เป็นเหตุให้ศาลปกครองมีอำนาจตรวจสอบได้ย่อมถือว่าเป็นเรื่องที่ไม่ชอบด้วยกฎหมายหรือไม่ถูกต้องตามกฎหมายทั้งสิ้น</w:t>
      </w:r>
    </w:p>
    <w:p w14:paraId="19C331C0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(4) </w:t>
      </w:r>
      <w:r w:rsidRPr="00172454">
        <w:rPr>
          <w:cs/>
        </w:rPr>
        <w:t>เป็นการกระทำที่ไม่ถูกต้องตามรูปแบบขั้นตอน เหตุแห่งความ ไม่ชอบด้วยกฎหมายกรณีนี้ก็เช่น กฎหมายกำหนดว่าการกระทำทางปกครองในเรื่องนั้นต้องกระทำเป็นหนังสือ ดังนั้น หากไม่ได้กระทำเป็นหนังสือก็ถือว่าเป็นการกระทำที่ไม่ชอบด้วยเหตุนี้ หรือกฎหมายกำหนดว่าการกระทำทางปกครองนั้นจะต้องผ่านการพิจารณาของเจ้าหน้าที่หรือองค์กรใดก่อนเพื่อขอคำปรึกษาหารือ หรือขอความเห็น ดังนั้น หากได้มีการกระทำไปโดยไม่ผ่านการพิจารณาของเจ้าหน้าที่หรือองค์กรเช่นว่านั้น ก็ถือว่าเป็นการกระทำที่ไม่ชอบด้วยเหตุนี้เช่นกัน</w:t>
      </w:r>
    </w:p>
    <w:p w14:paraId="70583FB4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lastRenderedPageBreak/>
        <w:t xml:space="preserve">(5) </w:t>
      </w:r>
      <w:r w:rsidRPr="00172454">
        <w:rPr>
          <w:cs/>
        </w:rPr>
        <w:t>เป็นการกระทำที่ไม่ถูกต้องตามวิธีการอันเป็นสาระสำคัญที่กำหนดไว้สำหรับการกระทำนั้น การจะมีการกระทำทางปกครองอย่างใดอย่างหนึ่ง โดยทั่วไปหน่วยงานฯ หรือเจ้าหน้าที่ฯ จะต้องปฏิบัติตามวิธีการต่างๆ ซึ่งอาจมีรายละเอียดและลักษณะที่หลากหลายแตกต่างกันตามสภาพของงาน อย่างไรก็ดี เพื่อให้การดำเนินงานของฝ่ายปกครองมีประสิทธิภาพและเกิดความรวดเร็วบางครั้งฝ่ายปกครองจะต้องปรับวิธีการต่าง ๆ ให้เหมาะสมกับสถานการณ์ด้วย โดยบางกรณีอาจใช้วิธีการหนึ่ง แต่ในบางกรณีอาจใช้วิธีการอีกอย่างหนึ่ง หรืองดเว้นไม่ใช้วิธีการดังกล่าว</w:t>
      </w:r>
      <w:r w:rsidRPr="00172454">
        <w:t> </w:t>
      </w:r>
      <w:r w:rsidRPr="00172454">
        <w:br/>
      </w:r>
      <w:r w:rsidRPr="00172454">
        <w:br/>
      </w:r>
      <w:r w:rsidRPr="00172454">
        <w:rPr>
          <w:cs/>
        </w:rPr>
        <w:t>ด้วยเหตุนี้ เหตุแห่งความไม่ชอบด้วยกฎหมายในกรณีนี้ จึงมุ่งหมายเฉพาะการกระทำที่ไม่ถูกต้องตามวิธีการอันเป็นสาระสำคัญกำหนดไว้สำหรับการกระทำนั้นเท่านั้น โดยคำนึงถึงว่า วิธีการที่ฝ่ายปกครองอาจนำมาใช้มีอยู่มากมายหลากหลาย แต่เฉพาะกรณีวิธีการอันเป็นสาระสำคัญเท่านั้นที่หากมีการไม่ปฏิบัติตามจะกระทบต่อความถูกต้องสมบูรณ์ของการกรทำทางปกครอง</w:t>
      </w:r>
    </w:p>
    <w:p w14:paraId="0490DBFF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(6) </w:t>
      </w:r>
      <w:r w:rsidRPr="00172454">
        <w:rPr>
          <w:cs/>
        </w:rPr>
        <w:t>เป็นการกระทำโดยไม่สุจริต อย่างไรจึงเรียกว่าเป็นการกระทำ “โดยไม่สุจริต” นั้น โดยหลักจะพิจารณาจากมูลเหตุ (</w:t>
      </w:r>
      <w:r w:rsidRPr="00172454">
        <w:t xml:space="preserve">motif) </w:t>
      </w:r>
      <w:r w:rsidRPr="00172454">
        <w:rPr>
          <w:cs/>
        </w:rPr>
        <w:t xml:space="preserve">ของเจ้าหน้าที่ฯ ในการกระทำทางปกครองนั้น ๆ เป็นต้นว่า เจ้าหน้าที่ฯได้ดำเนินการไปโดยใช้เหตุผลส่วนตัวหรือโดยกลั่นแกล้งผู้รับคำสั่งทางปกครองหรือไม่ เช่น การที่ข้าราชการรายหนึ่งกับผู้บังคับบัญชามีเรื่องขัดใจ โดยข้าราชการรายนั้นได้เคยร้องเรียนตามกฎหมายกล่าวหาผู้บังคับบัญชาของตน ซึ่งในที่สุดปรากฏว่าข้อร้องเรียนไม่มีมูลความจริงแต่อย่างใด ฝ่ายผู้บังคับบัญชาไม่พอใจจึงแต่งตั้งคณะกรรมการสอบสวนทางวินัยอย่างร้ายแรงข้าราชการรายนั้น โดยอ้างว่าการกระทำดังกล่าวของข้าราชการรายนั้นก่อให้เกิดความเสียหายต่อภาพพจน์และชื่อเสียงของหน่วยงานอันเป็นมูลความผิดวินัยอย่างร้ายแรง กรณีนี้เห็นได้ว่า เป็นการแต่งตั้งกรรมการสอบสวนทางวินัยโดยไม่สุจริตนั่นคือเป็นการใช้อำนาจโดยมีวัตถุประสงค์นอกเหนือจากวัตถุประสงค์ของกฎหมาย เป็นความไม่พอใจส่วนตัวที่ถูกผู้ใต้บังคับบัญชาร้องเรียน </w:t>
      </w:r>
      <w:proofErr w:type="spellStart"/>
      <w:r w:rsidRPr="00172454">
        <w:rPr>
          <w:cs/>
        </w:rPr>
        <w:t>ทั้งๆ</w:t>
      </w:r>
      <w:proofErr w:type="spellEnd"/>
      <w:r w:rsidRPr="00172454">
        <w:rPr>
          <w:cs/>
        </w:rPr>
        <w:t xml:space="preserve"> ที่การใช้สิทธิร้องเรียนตามกฎหมายเป็นสิทธิพื้นฐานประการหนึ่งของหลักการปกครองในระบอบประชาธิปไตย และกฎหมายก็บัญญัติรับรองสิทธิของข้าราชการที่จะร้องเรียนผู้บังคับบัญชาได้</w:t>
      </w:r>
    </w:p>
    <w:p w14:paraId="44548600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(7) </w:t>
      </w:r>
      <w:r w:rsidRPr="00172454">
        <w:rPr>
          <w:cs/>
        </w:rPr>
        <w:t>เป็นการกระทำที่มีลักษณะเป็นการเลือกปฏิบัติที่ไม่เป็นธรรม เหตุแห่งความไม่ชอบด้วยกฎหมายในกรณีนี้เป็นเหตุที่สอดคล้องกับหลักความเสมอภาคหรือหลักความเท่าเทียมกัน อันเป็นสิทธิขั้นพื้นฐานของบุคคล และมีการบัญญัติรับรองไว้ในรัฐธรรมนูญแห่งราชอาณาจักรไทยมาโดยตลอด</w:t>
      </w:r>
    </w:p>
    <w:p w14:paraId="79A588F6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lastRenderedPageBreak/>
        <w:t xml:space="preserve">(8) </w:t>
      </w:r>
      <w:r w:rsidRPr="00172454">
        <w:rPr>
          <w:cs/>
        </w:rPr>
        <w:t>เป็นการกระทำที่มีลักษณะเป็นการสร้างขั้นตอนโดยไม่จำเป็น เหตุแห่งความไม่ชอบด้วยกฎหมายในกรณีนี้ มีความหมายว่า การจะมีการกระทำทางปกครองอย่างใดอย่างหนึ่งนั้น หากจะมีขั้นตอนใดที่ต้องปฏิบัติตามก็ต้องเป็นขั้นตอนที่กฎหมายกำหนดไว้เท่านั้นถ้าปรากฏว่า ฝ่ายปกครองได้ให้เอกชนปฏิบัติตามขั้นตอนที่กฎหมายไม่ได้กำหนดไว้ แต่เป็นขั้นตอนที่ฝ่ายปกครองกำหนดหรือสร้างขึ้นเองโดยไม่จำเป็นแก่การมีการกระทำทางปกครองเช่นนั้นแต่ประการใด ย่อมเป็นการกระทำที่ไม่ชอบด้วยกฎหมาย</w:t>
      </w:r>
    </w:p>
    <w:p w14:paraId="5E8432D6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(9) </w:t>
      </w:r>
      <w:r w:rsidRPr="00172454">
        <w:rPr>
          <w:cs/>
        </w:rPr>
        <w:t>เป็นการกระทำที่สร้างภาระให้เกิดกับประชาชนเกินสมควร ความหมายของการกระทำที่สร้างภาระให้เกิดกับประชาชนเกินสมควรนั้นมีลักษณะใกล้เคียงกับการสร้างขั้นตอนโดยไม่จำเป็น เพียงแต่เหตุในกรณีนี้จะพิจารณาในแง่ที่ว่าเป็นภาระที่เกิดกับประชาชน และเป็นภาระที่เกินสมควรหรือไม่ ภาระในที่นี้อาจเป็น ภาระอย่างใดก็ได้ เช่น ภาระทางด้านค่าใช้จ่าย หรือภาระที่ต้องกระทำการหรืองดเว้นกระทำการอย่างใดอย่างหนึ่งหรือหลายอย่าง</w:t>
      </w:r>
    </w:p>
    <w:p w14:paraId="109F241F" w14:textId="77777777" w:rsidR="00172454" w:rsidRPr="00172454" w:rsidRDefault="00172454" w:rsidP="00172454">
      <w:pPr>
        <w:numPr>
          <w:ilvl w:val="2"/>
          <w:numId w:val="1"/>
        </w:numPr>
      </w:pPr>
      <w:r w:rsidRPr="00172454">
        <w:t xml:space="preserve">(10) </w:t>
      </w:r>
      <w:r w:rsidRPr="00172454">
        <w:rPr>
          <w:cs/>
        </w:rPr>
        <w:t>เป็นการกระทำที่เป็นการใช้ดุลพินิจโดยมิชอบ ในการใช้อำนาจของหน่วยงานฯ หรือเจ้าหน้าที่ฯ หากกฎหมายกำหนดให้เลือกพิจารณาตัดสินใจได้ว่าจะใช้อำนาจนั้นหรือไม่ หรือเลือกพิจารณาตัดสินใจได้ว่าจะกระทำอย่างใดอย่างหนึ่งตามที่กฎหมายให้ทางเลือกไว้ กรณีเช่นนี้ ถือว่าเป็นกรณีที่ฝ่ายปกครองมีอำนาจพิจารณาเลือกกระทำการ หรือมักเรียกกันว่า “อำนาจดุลพินิจ” และโดยปกติย่อมเป็นเรื่องที่ศาลไม่ควรก้าวล่วงเข้าไปควบคุมตรวจสอบการใช้ดุลพินิจโดยแท้ดังกล่าว เพราะเป็นเรื่องที่กฎหมายไว้วางใจให้หน่วยงานฯ หรือเจ้าหน้าที่ฯที่กฎหมายให้อำนาจ เป็นผู้เลือกตัดสินใจ การเข้าไปตรวจสอบจะเท่ากับว่าศาลทำตนเป็นเจ้าหน้าที่ฯหรือผู้บังคับบัญชาของเจ้าหน้าที่ฯเสียเอง</w:t>
      </w:r>
    </w:p>
    <w:p w14:paraId="44396DB6" w14:textId="77777777" w:rsidR="00172454" w:rsidRPr="00172454" w:rsidRDefault="00172454" w:rsidP="00172454">
      <w:pPr>
        <w:numPr>
          <w:ilvl w:val="1"/>
          <w:numId w:val="1"/>
        </w:numPr>
      </w:pPr>
      <w:r w:rsidRPr="00172454">
        <w:rPr>
          <w:cs/>
        </w:rPr>
        <w:t>คดีพิพาทอันเนื่องมาจากการละเลยต่อหน้าที่หรือปฏิบัติหน้าที่ล่าช้าเกินสมควร เช่น กรมทะเบียนการค้ามีหน้าที่รับจดทะเบียนห้างหุ้นส่วนและบริษัท หรือกรมที่ดินมีหน้าที่ในการรับจดทะเบียนสิทธิและนิติกรรมอสังหาริมทรัพย์ หากกรมทะเบียนการค้าหรือกรมที่ดินปฏิเสธ</w:t>
      </w:r>
      <w:proofErr w:type="spellStart"/>
      <w:r w:rsidRPr="00172454">
        <w:rPr>
          <w:cs/>
        </w:rPr>
        <w:t>ไม</w:t>
      </w:r>
      <w:proofErr w:type="spellEnd"/>
      <w:r w:rsidRPr="00172454">
        <w:rPr>
          <w:cs/>
        </w:rPr>
        <w:t xml:space="preserve">รับคำขอหรือรับคำขอแล้วไม่พิจารณาคำขอว่าสมควรจดทะเบียนให้ตามคำขอหรือไม่ ถือเป็นการละเลยต่อหน้าที่ตามกฎหมาย แต่ถ้ารับคำขอมาแล้วแต่ดำเนินการล่าช้า เช่น กรณีการจดทะเบียนเรื่องใดกฎหมายหรือระเบียบภายในระบุว่าให้พิจารณารับจดทะเบียนหรือไม่ภายใน </w:t>
      </w:r>
      <w:r w:rsidRPr="00172454">
        <w:t xml:space="preserve">3 </w:t>
      </w:r>
      <w:r w:rsidRPr="00172454">
        <w:rPr>
          <w:cs/>
        </w:rPr>
        <w:t>วัน หากพ้นกำหนดก็ถือว่าปฏิบัติหน้าที่ล่าช้า หากไม่มีการกำหนดระยะเวลาไว้ ก็ต้องพิจารณาจากระยะเวลาตามปกติวิสัยว่าเรื่องนั้นจะต้องใช้เวลาเท่าใด หากพ้นระยะเวลาไปแล้วก็ถือว่าเป็นการปฏิบัติหน้าที่ล่าช้าเกินสมควร</w:t>
      </w:r>
      <w:r w:rsidRPr="00172454">
        <w:t> </w:t>
      </w:r>
      <w:r w:rsidRPr="00172454">
        <w:br/>
      </w:r>
      <w:r w:rsidRPr="00172454">
        <w:lastRenderedPageBreak/>
        <w:br/>
      </w:r>
      <w:r w:rsidRPr="00172454">
        <w:rPr>
          <w:cs/>
        </w:rPr>
        <w:t xml:space="preserve">คดีลักษณะดังกล่าวนี้ได้แก่คดีที่กล่าวในมาตรา </w:t>
      </w:r>
      <w:r w:rsidRPr="00172454">
        <w:t xml:space="preserve">9 </w:t>
      </w:r>
      <w:r w:rsidRPr="00172454">
        <w:rPr>
          <w:cs/>
        </w:rPr>
        <w:t>วรรคหนึ่ง (</w:t>
      </w:r>
      <w:r w:rsidRPr="00172454">
        <w:t xml:space="preserve">2) </w:t>
      </w:r>
      <w:r w:rsidRPr="00172454">
        <w:rPr>
          <w:cs/>
        </w:rPr>
        <w:t xml:space="preserve">ซึ่งตามมาตรา </w:t>
      </w:r>
      <w:r w:rsidRPr="00172454">
        <w:t xml:space="preserve">72 </w:t>
      </w:r>
      <w:r w:rsidRPr="00172454">
        <w:rPr>
          <w:cs/>
        </w:rPr>
        <w:t>วรรคหนึ่ง (</w:t>
      </w:r>
      <w:r w:rsidRPr="00172454">
        <w:t xml:space="preserve">2) </w:t>
      </w:r>
      <w:r w:rsidRPr="00172454">
        <w:rPr>
          <w:cs/>
        </w:rPr>
        <w:t>บัญญัติให้อำนาจศาลปกครองมีอำนาจพิพากษาสั่งให้หัวหน้าหน่วยงานทางปกครองหรือเจ้าหน้าที่ของรัฐที่เกี่ยวข้องปฏิบัติหน้าที่ภายในเวลาที่ศาลปกครองกำหนด</w:t>
      </w:r>
    </w:p>
    <w:p w14:paraId="6A32BEA6" w14:textId="77777777" w:rsidR="00172454" w:rsidRPr="00172454" w:rsidRDefault="00172454" w:rsidP="00172454">
      <w:pPr>
        <w:numPr>
          <w:ilvl w:val="1"/>
          <w:numId w:val="1"/>
        </w:numPr>
      </w:pPr>
      <w:r w:rsidRPr="00172454">
        <w:rPr>
          <w:cs/>
        </w:rPr>
        <w:t xml:space="preserve">คดีพิพาทอันเนื่องมาจากการกระทำละเมิดทางปกครองหรือความรับผิดอย่างอื่นของหน่วยงานทางปกครองหรือเจ้าหน้าที่ของรัฐอันเกิดจากการใช้อำนาจตามกฎหมาย หรือความเสียหายเกิดจากการออกกฎ คำสั่งทางปกครอง หรือคำสั่งอื่น หรือเป็นกรณีที่หน่วยงานทางปกครองละเลยต่อหน้าที่หรือปฏิบัติหน้าที่ดังกล่าวล่าช้าเกินสมควร คดีตามลักษณะนี้ต้องคำนึงว่าการละเมิดนั้นต้องเกิดจากการใช้อำนาจตามกฎหมาย เช่น การใช้อำนาจขององค์การบริหารส่วนตำบลในการกำหนดแนวเขตเพื่อขุดคลองและทำถนน หากทำให้ผู้อื่นเดือดร้อนหรือเสียหายก็เป็นคดีละเมิดที่ฟ้องต่อศาลปกครองได้ (คำสั่งศาลปกครองสูงสุดที่ </w:t>
      </w:r>
      <w:r w:rsidRPr="00172454">
        <w:t>271/2545 (</w:t>
      </w:r>
      <w:r w:rsidRPr="00172454">
        <w:rPr>
          <w:cs/>
        </w:rPr>
        <w:t>ประชุมใหญ่))แต่ถ้าเป็นการปฏิบัติหน้าที่ราชการตามปกติ เช่น พนักงานขับรถของทางราชการขับรถชนคนบาดเจ็บ หรือนายแพทย์โรงพยาบาลรัฐบาลผ่าตัดผิดพลาด ทำให้คนไข้พิการ อย่างนี้ไม่ใช่เป็นละเมิดจากการใช้อำนาจตามกฎหมายต้องฟ้องต่อศาลยุติธรรม สำหรับกรณีความรับผิดอย่างอื่นอันเกิดจากการใช้อำนาจตามกฎหมาย เช่น กรณีการฟ้องคดีเพื่อเรียกเงินค่าทดแทนจากการเวนคืนอสังหาริมทรัพย์ คดีประเภทที่ (</w:t>
      </w:r>
      <w:r w:rsidRPr="00172454">
        <w:t xml:space="preserve">3) </w:t>
      </w:r>
      <w:r w:rsidRPr="00172454">
        <w:rPr>
          <w:cs/>
        </w:rPr>
        <w:t>นี้มีข้อสังเกตว่าน่าจะเป็นกรณีที่ประชาชนฟ้องทางราชการได้ฝ่ายเดียว</w:t>
      </w:r>
      <w:r w:rsidRPr="00172454">
        <w:t> </w:t>
      </w:r>
      <w:r w:rsidRPr="00172454">
        <w:br/>
      </w:r>
      <w:r w:rsidRPr="00172454">
        <w:br/>
      </w:r>
      <w:r w:rsidRPr="00172454">
        <w:rPr>
          <w:cs/>
        </w:rPr>
        <w:t xml:space="preserve">ลักษณะคดีตาม ข้อ </w:t>
      </w:r>
      <w:r w:rsidRPr="00172454">
        <w:t xml:space="preserve">3 </w:t>
      </w:r>
      <w:r w:rsidRPr="00172454">
        <w:rPr>
          <w:cs/>
        </w:rPr>
        <w:t xml:space="preserve">นี้ได้แก่กรณีตามมาตรา </w:t>
      </w:r>
      <w:r w:rsidRPr="00172454">
        <w:t xml:space="preserve">9 </w:t>
      </w:r>
      <w:r w:rsidRPr="00172454">
        <w:rPr>
          <w:cs/>
        </w:rPr>
        <w:t>วรรคหนึ่ง (</w:t>
      </w:r>
      <w:r w:rsidRPr="00172454">
        <w:t xml:space="preserve">3) </w:t>
      </w:r>
      <w:r w:rsidRPr="00172454">
        <w:rPr>
          <w:cs/>
        </w:rPr>
        <w:t xml:space="preserve">นั่นเอง ซึ่งมาตรา </w:t>
      </w:r>
      <w:r w:rsidRPr="00172454">
        <w:t xml:space="preserve">72 </w:t>
      </w:r>
      <w:r w:rsidRPr="00172454">
        <w:rPr>
          <w:cs/>
        </w:rPr>
        <w:t>วรรคหนึ่ง (</w:t>
      </w:r>
      <w:r w:rsidRPr="00172454">
        <w:t xml:space="preserve">3) </w:t>
      </w:r>
      <w:r w:rsidRPr="00172454">
        <w:rPr>
          <w:cs/>
        </w:rPr>
        <w:t>บัญญัติให้อำนาจศาลปกครองพิพากษาให้ใช้เงินหรือให้ส่งมอบทรัพย์สินหรือให้กระทำการหรืองดเว้นกระทำการเพื่อเยียวยาการกระทำละเมิดหรือความรับผิดอย่างอื่นนั้น</w:t>
      </w:r>
    </w:p>
    <w:p w14:paraId="37C8D6D9" w14:textId="77777777" w:rsidR="00172454" w:rsidRPr="00172454" w:rsidRDefault="00172454" w:rsidP="00172454">
      <w:pPr>
        <w:numPr>
          <w:ilvl w:val="1"/>
          <w:numId w:val="1"/>
        </w:numPr>
      </w:pPr>
      <w:r w:rsidRPr="00172454">
        <w:rPr>
          <w:cs/>
        </w:rPr>
        <w:t>คดีพิพาทอันสืบเนื่องมาจากสัญญาทางปกครอง เช่น สัญญาสัมปทาน สัญญาจัดให้มีสิ่งสาธารณูปโภค เช่น คูคลอง ถนน สายส่งไฟฟ้า โครงการประปาของเทศบาล เป็นต้น</w:t>
      </w:r>
      <w:r w:rsidRPr="00172454">
        <w:t> </w:t>
      </w:r>
      <w:r w:rsidRPr="00172454">
        <w:br/>
      </w:r>
      <w:r w:rsidRPr="00172454">
        <w:br/>
      </w:r>
      <w:r w:rsidRPr="00172454">
        <w:rPr>
          <w:cs/>
        </w:rPr>
        <w:t xml:space="preserve">ลักษณะคดีตาม ข้อ </w:t>
      </w:r>
      <w:r w:rsidRPr="00172454">
        <w:t xml:space="preserve">4 </w:t>
      </w:r>
      <w:r w:rsidRPr="00172454">
        <w:rPr>
          <w:cs/>
        </w:rPr>
        <w:t xml:space="preserve">นี้ได้แก่กรณีตามมาตรา </w:t>
      </w:r>
      <w:r w:rsidRPr="00172454">
        <w:t xml:space="preserve">9 </w:t>
      </w:r>
      <w:r w:rsidRPr="00172454">
        <w:rPr>
          <w:cs/>
        </w:rPr>
        <w:t>วรรคหนึ่ง (</w:t>
      </w:r>
      <w:r w:rsidRPr="00172454">
        <w:t xml:space="preserve">4) </w:t>
      </w:r>
      <w:r w:rsidRPr="00172454">
        <w:rPr>
          <w:cs/>
        </w:rPr>
        <w:t xml:space="preserve">นั่นเอง และมาตรา </w:t>
      </w:r>
      <w:r w:rsidRPr="00172454">
        <w:t xml:space="preserve">72 (3) </w:t>
      </w:r>
      <w:r w:rsidRPr="00172454">
        <w:rPr>
          <w:cs/>
        </w:rPr>
        <w:t>ได้บัญญัติให้อำนาจศาลปกครองในการพิพากษาให้ใช้เงิน หรือให้ส่งมอบทรัพย์สิน หรือให้กระทำการหรืองดเว้นกระทำการ เพื่อเยียวยาความเสียหายจากการผิดสัญญาหรือเพื่อปฏิบัติตามสัญญา</w:t>
      </w:r>
    </w:p>
    <w:p w14:paraId="2EE715EE" w14:textId="77777777" w:rsidR="00172454" w:rsidRPr="00172454" w:rsidRDefault="00172454" w:rsidP="00172454">
      <w:pPr>
        <w:numPr>
          <w:ilvl w:val="1"/>
          <w:numId w:val="1"/>
        </w:numPr>
      </w:pPr>
      <w:r w:rsidRPr="00172454">
        <w:rPr>
          <w:cs/>
        </w:rPr>
        <w:t xml:space="preserve">คดีพิพาททางปกครองอื่นๆ เช่น คดีที่กฎหมายกำหนดให้หน่วยงานทางปกครองหรือเจ้าหน้าที่ของรัฐฟ้องคดีต่อศาลปกครอง เพื่อบังคับให้บุคคลต้องกระทำหรือละเว้นการกระทำอย่างหนึ่งอย่างใด เช่น มาตรา </w:t>
      </w:r>
      <w:r w:rsidRPr="00172454">
        <w:t xml:space="preserve">118 </w:t>
      </w:r>
      <w:r w:rsidRPr="00172454">
        <w:rPr>
          <w:cs/>
        </w:rPr>
        <w:t>ทวิ วรรคสอง แห่งพระราชบัญญัติการเดินเรือใน</w:t>
      </w:r>
      <w:r w:rsidRPr="00172454">
        <w:rPr>
          <w:cs/>
        </w:rPr>
        <w:lastRenderedPageBreak/>
        <w:t xml:space="preserve">น่านน้ำไทย พระพุทธศักราช </w:t>
      </w:r>
      <w:r w:rsidRPr="00172454">
        <w:t xml:space="preserve">2456 </w:t>
      </w:r>
      <w:r w:rsidRPr="00172454">
        <w:rPr>
          <w:cs/>
        </w:rPr>
        <w:t xml:space="preserve">ซึ่งแก้ไขเพิ่มเติมโดยพระราชบัญญัติฯ (ฉบับที่ </w:t>
      </w:r>
      <w:r w:rsidRPr="00172454">
        <w:t xml:space="preserve">14) </w:t>
      </w:r>
      <w:r w:rsidRPr="00172454">
        <w:rPr>
          <w:cs/>
        </w:rPr>
        <w:t xml:space="preserve">พ.ศ. </w:t>
      </w:r>
      <w:r w:rsidRPr="00172454">
        <w:t xml:space="preserve">2535 </w:t>
      </w:r>
      <w:r w:rsidRPr="00172454">
        <w:rPr>
          <w:cs/>
        </w:rPr>
        <w:t xml:space="preserve">ที่บัญญัติให้ กรมเจ้าท่าฟ้องศาลเพื่อบังคับให้ผู้ที่ปลูกสร้างสิ่งก่อสร้างล่วงล้ำลำน้ำรื้อถอนสิ่งก่อสร้างดังกล่าว หรือคดีที่มีกฎหมายเฉพาะกำหนดให้อยู่ในอำนาจศาลปกครอง เช่น มาตรา </w:t>
      </w:r>
      <w:r w:rsidRPr="00172454">
        <w:t xml:space="preserve">42 </w:t>
      </w:r>
      <w:r w:rsidRPr="00172454">
        <w:rPr>
          <w:cs/>
        </w:rPr>
        <w:t xml:space="preserve">แห่งพระราชบัญญัติการปฏิรูปที่ดินเพื่อเกษตรกรรม พ.ศ. </w:t>
      </w:r>
      <w:r w:rsidRPr="00172454">
        <w:t xml:space="preserve">2518 </w:t>
      </w:r>
      <w:r w:rsidRPr="00172454">
        <w:rPr>
          <w:cs/>
        </w:rPr>
        <w:t xml:space="preserve">หรือมาตรา </w:t>
      </w:r>
      <w:r w:rsidRPr="00172454">
        <w:t xml:space="preserve">7 </w:t>
      </w:r>
      <w:r w:rsidRPr="00172454">
        <w:rPr>
          <w:cs/>
        </w:rPr>
        <w:t xml:space="preserve">แห่งพระราชบัญญัติการผังเมือง พ.ศ. </w:t>
      </w:r>
      <w:r w:rsidRPr="00172454">
        <w:t xml:space="preserve">2518 </w:t>
      </w:r>
      <w:r w:rsidRPr="00172454">
        <w:rPr>
          <w:cs/>
        </w:rPr>
        <w:t>ที่บัญญัติให้ผู้ที่ไม่พอใจ คำวินิจฉัยอุทธรณ์ของคณะกรรมการอุทธรณ์ตามพระราชบัญญัติดังกล่าวยื่นฟ้องต่อศาลปกครองได้ภายในกำหนดหนึ่งเดือน</w:t>
      </w:r>
      <w:r w:rsidRPr="00172454">
        <w:t> </w:t>
      </w:r>
      <w:r w:rsidRPr="00172454">
        <w:br/>
      </w:r>
      <w:r w:rsidRPr="00172454">
        <w:br/>
      </w:r>
      <w:r w:rsidRPr="00172454">
        <w:rPr>
          <w:cs/>
        </w:rPr>
        <w:t xml:space="preserve">ลักษณะตาม ข้อ </w:t>
      </w:r>
      <w:r w:rsidRPr="00172454">
        <w:t xml:space="preserve">5 </w:t>
      </w:r>
      <w:r w:rsidRPr="00172454">
        <w:rPr>
          <w:cs/>
        </w:rPr>
        <w:t xml:space="preserve">นี้ได้แก่คดีตามมาตรา </w:t>
      </w:r>
      <w:r w:rsidRPr="00172454">
        <w:t xml:space="preserve">9 </w:t>
      </w:r>
      <w:r w:rsidRPr="00172454">
        <w:rPr>
          <w:cs/>
        </w:rPr>
        <w:t>วรรคหนึ่ง (</w:t>
      </w:r>
      <w:r w:rsidRPr="00172454">
        <w:t xml:space="preserve">5) </w:t>
      </w:r>
      <w:r w:rsidRPr="00172454">
        <w:rPr>
          <w:cs/>
        </w:rPr>
        <w:t>และ (</w:t>
      </w:r>
      <w:r w:rsidRPr="00172454">
        <w:t xml:space="preserve">6) </w:t>
      </w:r>
      <w:r w:rsidRPr="00172454">
        <w:rPr>
          <w:cs/>
        </w:rPr>
        <w:t xml:space="preserve">นั่นเอง และศาล มีอำนาจตามมาตรา </w:t>
      </w:r>
      <w:r w:rsidRPr="00172454">
        <w:t xml:space="preserve">72 </w:t>
      </w:r>
      <w:r w:rsidRPr="00172454">
        <w:rPr>
          <w:cs/>
        </w:rPr>
        <w:t>วรรคหนึ่ง (</w:t>
      </w:r>
      <w:r w:rsidRPr="00172454">
        <w:t xml:space="preserve">3) </w:t>
      </w:r>
      <w:r w:rsidRPr="00172454">
        <w:rPr>
          <w:cs/>
        </w:rPr>
        <w:t xml:space="preserve">สั่งให้บุคคลกระทำหรือละเว้นกระทำอย่างหนึ่งอย่างใดเพื่อให้เป็นไปตามกฎหมายหรือตามมาตรา </w:t>
      </w:r>
      <w:r w:rsidRPr="00172454">
        <w:t xml:space="preserve">72 </w:t>
      </w:r>
      <w:r w:rsidRPr="00172454">
        <w:rPr>
          <w:cs/>
        </w:rPr>
        <w:t>วรรคหนึ่ง (</w:t>
      </w:r>
      <w:r w:rsidRPr="00172454">
        <w:t xml:space="preserve">4) </w:t>
      </w:r>
      <w:r w:rsidRPr="00172454">
        <w:rPr>
          <w:cs/>
        </w:rPr>
        <w:t>สั่งให้ถือปฏิบัติต่อสิทธิหรือหน้าที่ของบุคคลที่เกี่ยวข้องในกรณีที่มีการฟ้องให้ศาลมีคำพิพากษาแสดงความเป็นอยู่ของสิทธิหรือหน้าที่นั้น</w:t>
      </w:r>
      <w:r w:rsidRPr="00172454">
        <w:t> </w:t>
      </w:r>
      <w:r w:rsidRPr="00172454">
        <w:br/>
      </w:r>
      <w:r w:rsidRPr="00172454">
        <w:br/>
      </w:r>
      <w:r w:rsidRPr="00172454">
        <w:rPr>
          <w:cs/>
        </w:rPr>
        <w:t xml:space="preserve">มีคดี </w:t>
      </w:r>
      <w:r w:rsidRPr="00172454">
        <w:t xml:space="preserve">3 </w:t>
      </w:r>
      <w:r w:rsidRPr="00172454">
        <w:rPr>
          <w:cs/>
        </w:rPr>
        <w:t>ประเภทที่กฎหมายบัญญัติมิให้อยู่ในอำนาจของศาลปกครองได้แก่ การดำเนินการเกี่ยวกับวินัยทหาร การดำเนินการของคณะกรรมการตุลาการตามกฎหมายว่าด้วยระเบียบข้าราชการฝ่ายตุลาการ และคดีที่อยู่ในอำนาจของศาลชำนัญพิเศษสังกัดศาลยุติธรรม ได้แก่ ศาลเยาวชนและครอบครัว ศาลแรงงาน ศาลภาษีอากร ศาลทรัพย์สินทางปัญญาและการค้าระหว่างประเทศ ศาลล้มละลาย หรือศาลชำนัญพิเศษอื่น</w:t>
      </w:r>
      <w:r w:rsidRPr="00172454">
        <w:t> </w:t>
      </w:r>
      <w:r w:rsidRPr="00172454">
        <w:br/>
      </w:r>
      <w:r w:rsidRPr="00172454">
        <w:br/>
      </w:r>
      <w:r w:rsidRPr="00172454">
        <w:rPr>
          <w:cs/>
        </w:rPr>
        <w:t xml:space="preserve">อนึ่ง การฟ้องคดีตามมาตรา </w:t>
      </w:r>
      <w:r w:rsidRPr="00172454">
        <w:t xml:space="preserve">9 </w:t>
      </w:r>
      <w:r w:rsidRPr="00172454">
        <w:rPr>
          <w:cs/>
        </w:rPr>
        <w:t>วรรคหนึ่ง (</w:t>
      </w:r>
      <w:r w:rsidRPr="00172454">
        <w:t xml:space="preserve">1) </w:t>
      </w:r>
      <w:r w:rsidRPr="00172454">
        <w:rPr>
          <w:cs/>
        </w:rPr>
        <w:t xml:space="preserve">หรือมาตรา </w:t>
      </w:r>
      <w:r w:rsidRPr="00172454">
        <w:t xml:space="preserve">9 </w:t>
      </w:r>
      <w:r w:rsidRPr="00172454">
        <w:rPr>
          <w:cs/>
        </w:rPr>
        <w:t>วรรคหนึ่ง (</w:t>
      </w:r>
      <w:r w:rsidRPr="00172454">
        <w:t xml:space="preserve">2) </w:t>
      </w:r>
      <w:r w:rsidRPr="00172454">
        <w:rPr>
          <w:cs/>
        </w:rPr>
        <w:t xml:space="preserve">พร้อมกับเรียกค่าเสียหายฐานละเมิดตามมาตรา </w:t>
      </w:r>
      <w:r w:rsidRPr="00172454">
        <w:t xml:space="preserve">9 </w:t>
      </w:r>
      <w:r w:rsidRPr="00172454">
        <w:rPr>
          <w:cs/>
        </w:rPr>
        <w:t>วรรคหนึ่ง (</w:t>
      </w:r>
      <w:r w:rsidRPr="00172454">
        <w:t xml:space="preserve">3) </w:t>
      </w:r>
      <w:r w:rsidRPr="00172454">
        <w:rPr>
          <w:cs/>
        </w:rPr>
        <w:t xml:space="preserve">ไปด้วย ย่อมทำได้ ในกรณีเช่นนี้ศาลจะมีอำนาจพิพากษาทั้งตามมาตรา </w:t>
      </w:r>
      <w:r w:rsidRPr="00172454">
        <w:t xml:space="preserve">72 </w:t>
      </w:r>
      <w:r w:rsidRPr="00172454">
        <w:rPr>
          <w:cs/>
        </w:rPr>
        <w:t>วรรคหนึ่ง (</w:t>
      </w:r>
      <w:r w:rsidRPr="00172454">
        <w:t xml:space="preserve">1) </w:t>
      </w:r>
      <w:r w:rsidRPr="00172454">
        <w:rPr>
          <w:cs/>
        </w:rPr>
        <w:t xml:space="preserve">หรือมาตรา </w:t>
      </w:r>
      <w:r w:rsidRPr="00172454">
        <w:t xml:space="preserve">72 </w:t>
      </w:r>
      <w:r w:rsidRPr="00172454">
        <w:rPr>
          <w:cs/>
        </w:rPr>
        <w:t>วรรคหนึ่ง (</w:t>
      </w:r>
      <w:r w:rsidRPr="00172454">
        <w:t xml:space="preserve">2) </w:t>
      </w:r>
      <w:r w:rsidRPr="00172454">
        <w:rPr>
          <w:cs/>
        </w:rPr>
        <w:t xml:space="preserve">และมาตรา </w:t>
      </w:r>
      <w:r w:rsidRPr="00172454">
        <w:t xml:space="preserve">72 </w:t>
      </w:r>
      <w:r w:rsidRPr="00172454">
        <w:rPr>
          <w:cs/>
        </w:rPr>
        <w:t>วรรคหนึ่ง (</w:t>
      </w:r>
      <w:r w:rsidRPr="00172454">
        <w:t>3)</w:t>
      </w:r>
    </w:p>
    <w:p w14:paraId="3C49C9DF" w14:textId="72410FCB" w:rsidR="002426C2" w:rsidRDefault="002426C2">
      <w:pPr>
        <w:rPr>
          <w:rFonts w:hint="cs"/>
        </w:rPr>
      </w:pPr>
    </w:p>
    <w:sectPr w:rsidR="0024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72E"/>
    <w:multiLevelType w:val="multilevel"/>
    <w:tmpl w:val="55B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1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54"/>
    <w:rsid w:val="00172454"/>
    <w:rsid w:val="0019096E"/>
    <w:rsid w:val="001E5CFD"/>
    <w:rsid w:val="002426C2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49F7A"/>
  <w14:defaultImageDpi w14:val="32767"/>
  <w15:chartTrackingRefBased/>
  <w15:docId w15:val="{CAD510BE-A511-4AD2-8478-5BF01C1E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45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45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454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4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4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4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4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4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45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45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45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45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45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45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45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45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7245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24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4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24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2454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172454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172454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172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454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1724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45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1991</Words>
  <Characters>9959</Characters>
  <Application>Microsoft Office Word</Application>
  <DocSecurity>0</DocSecurity>
  <Lines>1991</Lines>
  <Paragraphs>1991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2026-05-12T03:04:00Z</dcterms:created>
  <dcterms:modified xsi:type="dcterms:W3CDTF">2026-05-12T03:06:00Z</dcterms:modified>
</cp:coreProperties>
</file>