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99D6" w14:textId="77777777" w:rsidR="00206D74" w:rsidRPr="00957207" w:rsidRDefault="002A77A8" w:rsidP="00957207">
      <w:pPr>
        <w:pStyle w:val="Title"/>
      </w:pPr>
      <w:r w:rsidRPr="00957207">
        <w:t>Exploring equity standards for transport policy: A case study of calculated and perceived accessibility in the Greater Toronto and Hamilton Area, Canada</w:t>
      </w:r>
      <w:r w:rsidRPr="00957207">
        <w:br/>
      </w:r>
    </w:p>
    <w:p w14:paraId="2841C7FC" w14:textId="63FD6C93" w:rsidR="00206D74" w:rsidRPr="00206D74" w:rsidRDefault="0074238E" w:rsidP="00206D74">
      <w:pPr>
        <w:jc w:val="center"/>
      </w:pPr>
      <w:r w:rsidRPr="00206D74">
        <w:rPr>
          <w:lang w:val="pt-BR"/>
        </w:rPr>
        <w:t>Bruno Dias dos Santos</w:t>
      </w:r>
      <w:r w:rsidR="002A77A8" w:rsidRPr="00206D74">
        <w:rPr>
          <w:vertAlign w:val="superscript"/>
          <w:lang w:val="pt-BR"/>
        </w:rPr>
        <w:t>1</w:t>
      </w:r>
      <w:r w:rsidRPr="00206D74">
        <w:rPr>
          <w:lang w:val="pt-BR"/>
        </w:rPr>
        <w:t xml:space="preserve">, </w:t>
      </w:r>
      <w:hyperlink r:id="rId5" w:history="1">
        <w:r w:rsidR="008E1DB0" w:rsidRPr="00206D74">
          <w:rPr>
            <w:rStyle w:val="Hyperlink"/>
            <w:rFonts w:cstheme="minorHAnsi"/>
            <w:color w:val="auto"/>
            <w:lang w:val="pt-BR"/>
          </w:rPr>
          <w:t>dossanb@mcmaster.ca</w:t>
        </w:r>
      </w:hyperlink>
      <w:r w:rsidR="008E1DB0" w:rsidRPr="00206D74">
        <w:t>;</w:t>
      </w:r>
    </w:p>
    <w:p w14:paraId="43AC4654" w14:textId="0C3B2856" w:rsidR="00206D74" w:rsidRPr="00206D74" w:rsidRDefault="002A77A8" w:rsidP="00206D74">
      <w:pPr>
        <w:jc w:val="center"/>
      </w:pPr>
      <w:r w:rsidRPr="00206D74">
        <w:t>Anastasia Soukhov</w:t>
      </w:r>
      <w:r w:rsidRPr="00206D74">
        <w:rPr>
          <w:vertAlign w:val="superscript"/>
        </w:rPr>
        <w:t>2</w:t>
      </w:r>
      <w:r w:rsidR="008E1DB0" w:rsidRPr="00206D74">
        <w:t xml:space="preserve">, </w:t>
      </w:r>
      <w:r w:rsidRPr="00206D74">
        <w:t>asoukhov@uwo.ca</w:t>
      </w:r>
      <w:r w:rsidR="008E1DB0" w:rsidRPr="00206D74">
        <w:t>;</w:t>
      </w:r>
    </w:p>
    <w:p w14:paraId="64391859" w14:textId="79C63355" w:rsidR="0074238E" w:rsidRPr="00206D74" w:rsidRDefault="0074238E" w:rsidP="00206D74">
      <w:pPr>
        <w:jc w:val="center"/>
        <w:rPr>
          <w:lang w:val="pt-BR"/>
        </w:rPr>
      </w:pPr>
      <w:r w:rsidRPr="00206D74">
        <w:rPr>
          <w:lang w:val="pt-BR"/>
        </w:rPr>
        <w:t>Antonio P</w:t>
      </w:r>
      <w:r w:rsidR="008E1DB0" w:rsidRPr="00206D74">
        <w:rPr>
          <w:lang w:val="pt-BR"/>
        </w:rPr>
        <w:t>á</w:t>
      </w:r>
      <w:r w:rsidRPr="00206D74">
        <w:rPr>
          <w:lang w:val="pt-BR"/>
        </w:rPr>
        <w:t>ez</w:t>
      </w:r>
      <w:r w:rsidR="00206D74" w:rsidRPr="00206D74">
        <w:rPr>
          <w:vertAlign w:val="superscript"/>
          <w:lang w:val="pt-BR"/>
        </w:rPr>
        <w:t>1</w:t>
      </w:r>
      <w:r w:rsidRPr="00206D74">
        <w:rPr>
          <w:lang w:val="pt-BR"/>
        </w:rPr>
        <w:t>,</w:t>
      </w:r>
      <w:r w:rsidR="00D40929" w:rsidRPr="00206D74">
        <w:rPr>
          <w:lang w:val="pt-BR"/>
        </w:rPr>
        <w:t xml:space="preserve"> </w:t>
      </w:r>
      <w:r w:rsidR="00D40929" w:rsidRPr="00206D74">
        <w:fldChar w:fldCharType="begin"/>
      </w:r>
      <w:r w:rsidR="00D40929" w:rsidRPr="00206D74">
        <w:instrText>HYPERLINK "mailto:paezha@mcmaster.ca"</w:instrText>
      </w:r>
      <w:r w:rsidR="00D40929" w:rsidRPr="00206D74">
        <w:fldChar w:fldCharType="separate"/>
      </w:r>
      <w:r w:rsidR="00D40929" w:rsidRPr="00206D74">
        <w:rPr>
          <w:rStyle w:val="Hyperlink"/>
          <w:rFonts w:cstheme="minorHAnsi"/>
          <w:color w:val="auto"/>
          <w:lang w:val="pt-BR"/>
        </w:rPr>
        <w:t>paezha@mcmaster.ca</w:t>
      </w:r>
      <w:r w:rsidR="00D40929" w:rsidRPr="00206D74">
        <w:fldChar w:fldCharType="end"/>
      </w:r>
      <w:r w:rsidR="00D40929" w:rsidRPr="00206D74">
        <w:rPr>
          <w:lang w:val="pt-BR"/>
        </w:rPr>
        <w:t xml:space="preserve"> ;</w:t>
      </w:r>
    </w:p>
    <w:p w14:paraId="48B2FD94" w14:textId="0735556F" w:rsidR="0074238E" w:rsidRPr="00206D74" w:rsidRDefault="002A77A8" w:rsidP="00206D74">
      <w:pPr>
        <w:jc w:val="center"/>
      </w:pPr>
      <w:r w:rsidRPr="00206D74">
        <w:t xml:space="preserve">1 </w:t>
      </w:r>
      <w:r w:rsidR="00810BDC" w:rsidRPr="00206D74">
        <w:t>School of Earth, Environment and Society, McMaster University, 1280 Main St W, Hamilton, Ontario L8S 4K1</w:t>
      </w:r>
      <w:r w:rsidR="00206D74" w:rsidRPr="00206D74">
        <w:t xml:space="preserve">, </w:t>
      </w:r>
      <w:r w:rsidR="00810BDC" w:rsidRPr="00206D74">
        <w:t>Canada.</w:t>
      </w:r>
    </w:p>
    <w:p w14:paraId="23F64B47" w14:textId="42E6A4C2" w:rsidR="00206D74" w:rsidRPr="00206D74" w:rsidRDefault="002A77A8" w:rsidP="00206D74">
      <w:pPr>
        <w:jc w:val="center"/>
      </w:pPr>
      <w:r w:rsidRPr="00206D74">
        <w:t xml:space="preserve">2 </w:t>
      </w:r>
      <w:r w:rsidRPr="00206D74">
        <w:t>Department of Geography and Environment</w:t>
      </w:r>
      <w:r w:rsidRPr="00206D74">
        <w:t>, Western University</w:t>
      </w:r>
      <w:r w:rsidR="00206D74" w:rsidRPr="00206D74">
        <w:t xml:space="preserve">, </w:t>
      </w:r>
      <w:r w:rsidR="00206D74" w:rsidRPr="00206D74">
        <w:rPr>
          <w:rStyle w:val="bs-book"/>
          <w:rFonts w:cstheme="minorHAnsi"/>
        </w:rPr>
        <w:t>1151 Richmond Street, London, Ontario, N6A 3K7</w:t>
      </w:r>
      <w:r w:rsidR="00206D74" w:rsidRPr="00206D74">
        <w:rPr>
          <w:rStyle w:val="bs-book"/>
          <w:rFonts w:cstheme="minorHAnsi"/>
        </w:rPr>
        <w:t xml:space="preserve">, </w:t>
      </w:r>
      <w:r w:rsidR="00206D74" w:rsidRPr="00206D74">
        <w:rPr>
          <w:rStyle w:val="bs-book"/>
          <w:rFonts w:cstheme="minorHAnsi"/>
        </w:rPr>
        <w:t>Canada</w:t>
      </w:r>
    </w:p>
    <w:p w14:paraId="7994A24F" w14:textId="77777777" w:rsidR="00206D74" w:rsidRDefault="00206D74" w:rsidP="00206D74"/>
    <w:p w14:paraId="61A2CAA5" w14:textId="2F37F148" w:rsidR="001D1239" w:rsidRDefault="001D1239" w:rsidP="001D1239">
      <w:pPr>
        <w:pStyle w:val="Heading1"/>
      </w:pPr>
      <w:r>
        <w:t xml:space="preserve">Highlights </w:t>
      </w:r>
    </w:p>
    <w:p w14:paraId="5F3B8641" w14:textId="77777777" w:rsidR="001D1239" w:rsidRDefault="001D1239" w:rsidP="001D1239">
      <w:pPr>
        <w:pStyle w:val="ListParagraph"/>
        <w:numPr>
          <w:ilvl w:val="0"/>
          <w:numId w:val="2"/>
        </w:numPr>
      </w:pPr>
      <w:r>
        <w:t>Public transit accessibility is positively associated with perceptions of having sufficient job opportunities within an ideal commuting time.</w:t>
      </w:r>
    </w:p>
    <w:p w14:paraId="099A5AF6" w14:textId="77777777" w:rsidR="001D1239" w:rsidRDefault="001D1239" w:rsidP="001D1239">
      <w:pPr>
        <w:pStyle w:val="ListParagraph"/>
        <w:numPr>
          <w:ilvl w:val="0"/>
          <w:numId w:val="2"/>
        </w:numPr>
      </w:pPr>
      <w:r>
        <w:t>Active transportation accessibility shows a slight positive net effect for active commuters regarding perceptions of having too few jobs available within an ideal commuting time and having to decline jobs because of transportation constraints.</w:t>
      </w:r>
    </w:p>
    <w:p w14:paraId="56451033" w14:textId="6867D74D" w:rsidR="001D1239" w:rsidRPr="001D1239" w:rsidRDefault="000D2D64" w:rsidP="001D1239">
      <w:pPr>
        <w:pStyle w:val="ListParagraph"/>
        <w:numPr>
          <w:ilvl w:val="0"/>
          <w:numId w:val="2"/>
        </w:numPr>
      </w:pPr>
      <w:r>
        <w:t>T</w:t>
      </w:r>
      <w:r w:rsidR="001D1239">
        <w:t xml:space="preserve">hresholds </w:t>
      </w:r>
      <w:r>
        <w:t xml:space="preserve">based on calculated and perceived accessibility </w:t>
      </w:r>
      <w:r w:rsidR="001D1239">
        <w:t>were identified to reduce</w:t>
      </w:r>
      <w:r w:rsidR="001D1239">
        <w:t xml:space="preserve"> the likelihood of negative perceptions among equity-deserving groups and </w:t>
      </w:r>
      <w:r w:rsidR="001D1239">
        <w:t xml:space="preserve">were </w:t>
      </w:r>
      <w:r w:rsidR="001D1239">
        <w:t>classif</w:t>
      </w:r>
      <w:r w:rsidR="001D1239">
        <w:t xml:space="preserve">ied </w:t>
      </w:r>
      <w:r w:rsidR="001D1239">
        <w:t>as conservative, intermediate, and progressive standards.</w:t>
      </w:r>
    </w:p>
    <w:sectPr w:rsidR="001D1239" w:rsidRPr="001D1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959A7"/>
    <w:multiLevelType w:val="hybridMultilevel"/>
    <w:tmpl w:val="37FAC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F5901"/>
    <w:multiLevelType w:val="hybridMultilevel"/>
    <w:tmpl w:val="72302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700578">
    <w:abstractNumId w:val="1"/>
  </w:num>
  <w:num w:numId="2" w16cid:durableId="420180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A1"/>
    <w:rsid w:val="000218DF"/>
    <w:rsid w:val="000D2D64"/>
    <w:rsid w:val="00173E42"/>
    <w:rsid w:val="001D1239"/>
    <w:rsid w:val="00206D74"/>
    <w:rsid w:val="002A77A8"/>
    <w:rsid w:val="00314265"/>
    <w:rsid w:val="003448EA"/>
    <w:rsid w:val="00360175"/>
    <w:rsid w:val="00643DE8"/>
    <w:rsid w:val="0074238E"/>
    <w:rsid w:val="007F1447"/>
    <w:rsid w:val="007F4B43"/>
    <w:rsid w:val="00810BDC"/>
    <w:rsid w:val="008B4DD6"/>
    <w:rsid w:val="008E1DB0"/>
    <w:rsid w:val="00957207"/>
    <w:rsid w:val="009D3DFB"/>
    <w:rsid w:val="00AE1A2D"/>
    <w:rsid w:val="00AF3618"/>
    <w:rsid w:val="00B4794C"/>
    <w:rsid w:val="00BE4EBD"/>
    <w:rsid w:val="00C3690A"/>
    <w:rsid w:val="00CA3383"/>
    <w:rsid w:val="00D40929"/>
    <w:rsid w:val="00D83EA1"/>
    <w:rsid w:val="00E409C4"/>
    <w:rsid w:val="00F1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AE5EBA"/>
  <w15:chartTrackingRefBased/>
  <w15:docId w15:val="{D0827C95-6D34-4E35-82D6-67A351CD7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7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23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38E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95720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957207"/>
    <w:rPr>
      <w:rFonts w:asciiTheme="majorHAnsi" w:eastAsiaTheme="majorEastAsia" w:hAnsiTheme="majorHAnsi" w:cstheme="majorBidi"/>
      <w:spacing w:val="-10"/>
      <w:kern w:val="28"/>
      <w:sz w:val="44"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rsid w:val="002A7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2A77A8"/>
    <w:rPr>
      <w:color w:val="954F72" w:themeColor="followedHyperlink"/>
      <w:u w:val="single"/>
    </w:rPr>
  </w:style>
  <w:style w:type="character" w:customStyle="1" w:styleId="bs-book">
    <w:name w:val="bs-book"/>
    <w:basedOn w:val="DefaultParagraphFont"/>
    <w:rsid w:val="00206D74"/>
  </w:style>
  <w:style w:type="paragraph" w:styleId="NoSpacing">
    <w:name w:val="No Spacing"/>
    <w:uiPriority w:val="1"/>
    <w:qFormat/>
    <w:rsid w:val="00206D7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06D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3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ossanb@mcmaster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Dos Santos</cp:lastModifiedBy>
  <cp:revision>4</cp:revision>
  <dcterms:created xsi:type="dcterms:W3CDTF">2026-05-19T18:25:00Z</dcterms:created>
  <dcterms:modified xsi:type="dcterms:W3CDTF">2026-05-19T18:34:00Z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8c816074-5f36-4d2b-8d2f-cfce8ea28101</vt:lpwstr>
  </property>
</Properties>
</file>