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790E" w14:textId="127672EE" w:rsidR="00F964D8" w:rsidRPr="00DE65FD" w:rsidRDefault="00DE65FD" w:rsidP="00DE65FD">
      <w:pPr>
        <w:pStyle w:val="Title"/>
        <w:spacing w:before="240" w:after="240"/>
        <w:jc w:val="center"/>
        <w:rPr>
          <w:rFonts w:ascii="Courier New" w:hAnsi="Courier New" w:cs="Courier New"/>
          <w:b/>
          <w:bCs/>
          <w:sz w:val="32"/>
          <w:szCs w:val="32"/>
          <w:lang w:val="pt-BR"/>
        </w:rPr>
      </w:pPr>
      <w:r w:rsidRPr="00DE65FD">
        <w:rPr>
          <w:rFonts w:ascii="Courier New" w:hAnsi="Courier New" w:cs="Courier New"/>
          <w:b/>
          <w:bCs/>
          <w:sz w:val="32"/>
          <w:szCs w:val="32"/>
          <w:lang w:val="pt-BR"/>
        </w:rPr>
        <w:t>DESCRIPTIVE FILE</w:t>
      </w:r>
    </w:p>
    <w:p w14:paraId="5E420269" w14:textId="77777777" w:rsidR="00DE65FD" w:rsidRPr="00DE65FD" w:rsidRDefault="00DE65FD" w:rsidP="00DE65FD">
      <w:pPr>
        <w:rPr>
          <w:rFonts w:ascii="Courier New" w:hAnsi="Courier New" w:cs="Courier New"/>
          <w:sz w:val="20"/>
          <w:szCs w:val="20"/>
          <w:lang w:val="pt-BR"/>
        </w:rPr>
      </w:pPr>
    </w:p>
    <w:tbl>
      <w:tblPr>
        <w:tblStyle w:val="TableGrid"/>
        <w:tblW w:w="0" w:type="auto"/>
        <w:tblLook w:val="04A0" w:firstRow="1" w:lastRow="0" w:firstColumn="1" w:lastColumn="0" w:noHBand="0" w:noVBand="1"/>
      </w:tblPr>
      <w:tblGrid>
        <w:gridCol w:w="3134"/>
        <w:gridCol w:w="1400"/>
        <w:gridCol w:w="1897"/>
        <w:gridCol w:w="854"/>
        <w:gridCol w:w="1890"/>
        <w:gridCol w:w="1615"/>
      </w:tblGrid>
      <w:tr w:rsidR="0078104A" w:rsidRPr="00DE65FD" w14:paraId="2FDB59CF" w14:textId="77777777" w:rsidTr="0078104A">
        <w:tc>
          <w:tcPr>
            <w:tcW w:w="3134" w:type="dxa"/>
            <w:vAlign w:val="center"/>
          </w:tcPr>
          <w:p w14:paraId="44B6F592" w14:textId="2F6E3B7E" w:rsidR="00F964D8" w:rsidRPr="00DE65FD" w:rsidRDefault="0078104A" w:rsidP="00DE65FD">
            <w:pPr>
              <w:jc w:val="center"/>
              <w:rPr>
                <w:rFonts w:ascii="Courier New" w:hAnsi="Courier New" w:cs="Courier New"/>
                <w:b/>
                <w:bCs/>
                <w:sz w:val="20"/>
                <w:szCs w:val="20"/>
                <w:lang w:val="pt-BR"/>
              </w:rPr>
            </w:pPr>
            <w:r>
              <w:rPr>
                <w:rFonts w:ascii="Courier New" w:hAnsi="Courier New" w:cs="Courier New"/>
                <w:b/>
                <w:bCs/>
                <w:sz w:val="20"/>
                <w:szCs w:val="20"/>
                <w:lang w:val="pt-BR"/>
              </w:rPr>
              <w:t>File n</w:t>
            </w:r>
            <w:r w:rsidR="00F964D8" w:rsidRPr="00DE65FD">
              <w:rPr>
                <w:rFonts w:ascii="Courier New" w:hAnsi="Courier New" w:cs="Courier New"/>
                <w:b/>
                <w:bCs/>
                <w:sz w:val="20"/>
                <w:szCs w:val="20"/>
                <w:lang w:val="pt-BR"/>
              </w:rPr>
              <w:t>ame</w:t>
            </w:r>
          </w:p>
        </w:tc>
        <w:tc>
          <w:tcPr>
            <w:tcW w:w="1400" w:type="dxa"/>
            <w:vAlign w:val="center"/>
          </w:tcPr>
          <w:p w14:paraId="0CDD55EB" w14:textId="33B8236E" w:rsidR="00F964D8" w:rsidRPr="00DE65FD" w:rsidRDefault="00F964D8" w:rsidP="00DE65FD">
            <w:pPr>
              <w:jc w:val="center"/>
              <w:rPr>
                <w:rFonts w:ascii="Courier New" w:hAnsi="Courier New" w:cs="Courier New"/>
                <w:b/>
                <w:bCs/>
                <w:sz w:val="20"/>
                <w:szCs w:val="20"/>
                <w:lang w:val="pt-BR"/>
              </w:rPr>
            </w:pPr>
            <w:r w:rsidRPr="00DE65FD">
              <w:rPr>
                <w:rFonts w:ascii="Courier New" w:hAnsi="Courier New" w:cs="Courier New"/>
                <w:b/>
                <w:bCs/>
                <w:sz w:val="20"/>
                <w:szCs w:val="20"/>
                <w:lang w:val="pt-BR"/>
              </w:rPr>
              <w:t>Storage</w:t>
            </w:r>
          </w:p>
        </w:tc>
        <w:tc>
          <w:tcPr>
            <w:tcW w:w="1897" w:type="dxa"/>
            <w:vAlign w:val="center"/>
          </w:tcPr>
          <w:p w14:paraId="2D99A723" w14:textId="28B242EB" w:rsidR="00F964D8" w:rsidRPr="00DE65FD" w:rsidRDefault="00F964D8" w:rsidP="00DE65FD">
            <w:pPr>
              <w:jc w:val="center"/>
              <w:rPr>
                <w:rFonts w:ascii="Courier New" w:hAnsi="Courier New" w:cs="Courier New"/>
                <w:b/>
                <w:bCs/>
                <w:sz w:val="20"/>
                <w:szCs w:val="20"/>
                <w:lang w:val="pt-BR"/>
              </w:rPr>
            </w:pPr>
            <w:r w:rsidRPr="00DE65FD">
              <w:rPr>
                <w:rFonts w:ascii="Courier New" w:hAnsi="Courier New" w:cs="Courier New"/>
                <w:b/>
                <w:bCs/>
                <w:sz w:val="20"/>
                <w:szCs w:val="20"/>
                <w:lang w:val="pt-BR"/>
              </w:rPr>
              <w:t>Geometry</w:t>
            </w:r>
          </w:p>
        </w:tc>
        <w:tc>
          <w:tcPr>
            <w:tcW w:w="854" w:type="dxa"/>
            <w:vAlign w:val="center"/>
          </w:tcPr>
          <w:p w14:paraId="39F7AB3F" w14:textId="03AD621D" w:rsidR="00F964D8" w:rsidRPr="00DE65FD" w:rsidRDefault="00F964D8" w:rsidP="00DE65FD">
            <w:pPr>
              <w:jc w:val="center"/>
              <w:rPr>
                <w:rFonts w:ascii="Courier New" w:hAnsi="Courier New" w:cs="Courier New"/>
                <w:b/>
                <w:bCs/>
                <w:sz w:val="20"/>
                <w:szCs w:val="20"/>
                <w:lang w:val="pt-BR"/>
              </w:rPr>
            </w:pPr>
            <w:r w:rsidRPr="00DE65FD">
              <w:rPr>
                <w:rFonts w:ascii="Courier New" w:hAnsi="Courier New" w:cs="Courier New"/>
                <w:b/>
                <w:bCs/>
                <w:sz w:val="20"/>
                <w:szCs w:val="20"/>
                <w:lang w:val="pt-BR"/>
              </w:rPr>
              <w:t>EPSG</w:t>
            </w:r>
          </w:p>
        </w:tc>
        <w:tc>
          <w:tcPr>
            <w:tcW w:w="1890" w:type="dxa"/>
            <w:vAlign w:val="center"/>
          </w:tcPr>
          <w:p w14:paraId="5CDA4F47" w14:textId="7CAD8382" w:rsidR="00F964D8" w:rsidRPr="00DE65FD" w:rsidRDefault="00F964D8" w:rsidP="00DE65FD">
            <w:pPr>
              <w:jc w:val="center"/>
              <w:rPr>
                <w:rFonts w:ascii="Courier New" w:hAnsi="Courier New" w:cs="Courier New"/>
                <w:b/>
                <w:bCs/>
                <w:sz w:val="20"/>
                <w:szCs w:val="20"/>
                <w:lang w:val="pt-BR"/>
              </w:rPr>
            </w:pPr>
            <w:r w:rsidRPr="00DE65FD">
              <w:rPr>
                <w:rFonts w:ascii="Courier New" w:hAnsi="Courier New" w:cs="Courier New"/>
                <w:b/>
                <w:bCs/>
                <w:sz w:val="20"/>
                <w:szCs w:val="20"/>
                <w:lang w:val="pt-BR"/>
              </w:rPr>
              <w:t>Feature count</w:t>
            </w:r>
          </w:p>
        </w:tc>
        <w:tc>
          <w:tcPr>
            <w:tcW w:w="1615" w:type="dxa"/>
            <w:vAlign w:val="center"/>
          </w:tcPr>
          <w:p w14:paraId="6D71551E" w14:textId="050CF331" w:rsidR="00F964D8" w:rsidRPr="00DE65FD" w:rsidRDefault="00F964D8" w:rsidP="00DE65FD">
            <w:pPr>
              <w:jc w:val="center"/>
              <w:rPr>
                <w:rFonts w:ascii="Courier New" w:hAnsi="Courier New" w:cs="Courier New"/>
                <w:b/>
                <w:bCs/>
                <w:sz w:val="20"/>
                <w:szCs w:val="20"/>
                <w:lang w:val="pt-BR"/>
              </w:rPr>
            </w:pPr>
            <w:r w:rsidRPr="00DE65FD">
              <w:rPr>
                <w:rFonts w:ascii="Courier New" w:hAnsi="Courier New" w:cs="Courier New"/>
                <w:b/>
                <w:bCs/>
                <w:sz w:val="20"/>
                <w:szCs w:val="20"/>
                <w:lang w:val="pt-BR"/>
              </w:rPr>
              <w:t>Size (MB)</w:t>
            </w:r>
          </w:p>
        </w:tc>
      </w:tr>
      <w:tr w:rsidR="0078104A" w:rsidRPr="00DE65FD" w14:paraId="4CDDDF22" w14:textId="77777777" w:rsidTr="0078104A">
        <w:tc>
          <w:tcPr>
            <w:tcW w:w="3134" w:type="dxa"/>
            <w:vAlign w:val="center"/>
          </w:tcPr>
          <w:p w14:paraId="0D11220F" w14:textId="468A6CFA" w:rsidR="0078104A" w:rsidRPr="00DE65FD" w:rsidRDefault="0078104A" w:rsidP="0078104A">
            <w:pPr>
              <w:jc w:val="center"/>
              <w:rPr>
                <w:rFonts w:ascii="Courier New" w:hAnsi="Courier New" w:cs="Courier New"/>
                <w:sz w:val="20"/>
                <w:szCs w:val="20"/>
                <w:lang w:val="pt-BR"/>
              </w:rPr>
            </w:pPr>
            <w:r w:rsidRPr="00DE65FD">
              <w:rPr>
                <w:rFonts w:ascii="Courier New" w:hAnsi="Courier New" w:cs="Courier New"/>
                <w:sz w:val="20"/>
                <w:szCs w:val="20"/>
                <w:lang w:val="pt-BR"/>
              </w:rPr>
              <w:t>base_urb_cameta</w:t>
            </w:r>
          </w:p>
        </w:tc>
        <w:tc>
          <w:tcPr>
            <w:tcW w:w="1400" w:type="dxa"/>
            <w:vAlign w:val="center"/>
          </w:tcPr>
          <w:p w14:paraId="06BA1FE9" w14:textId="47838E88" w:rsidR="0078104A" w:rsidRPr="00DE65FD" w:rsidRDefault="0078104A" w:rsidP="0078104A">
            <w:pPr>
              <w:jc w:val="center"/>
              <w:rPr>
                <w:rFonts w:ascii="Courier New" w:hAnsi="Courier New" w:cs="Courier New"/>
                <w:color w:val="000000"/>
                <w:sz w:val="20"/>
                <w:szCs w:val="20"/>
              </w:rPr>
            </w:pPr>
            <w:r w:rsidRPr="00DE65FD">
              <w:rPr>
                <w:rFonts w:ascii="Courier New" w:hAnsi="Courier New" w:cs="Courier New"/>
                <w:color w:val="000000"/>
                <w:sz w:val="20"/>
                <w:szCs w:val="20"/>
              </w:rPr>
              <w:t>ESRI Shapefile</w:t>
            </w:r>
          </w:p>
        </w:tc>
        <w:tc>
          <w:tcPr>
            <w:tcW w:w="1897" w:type="dxa"/>
            <w:vAlign w:val="center"/>
          </w:tcPr>
          <w:p w14:paraId="74655096" w14:textId="1CFFDDD6" w:rsidR="0078104A" w:rsidRPr="00DE65FD" w:rsidRDefault="0078104A" w:rsidP="0078104A">
            <w:pPr>
              <w:jc w:val="center"/>
              <w:rPr>
                <w:rFonts w:ascii="Courier New" w:hAnsi="Courier New" w:cs="Courier New"/>
                <w:color w:val="000000"/>
                <w:sz w:val="20"/>
                <w:szCs w:val="20"/>
              </w:rPr>
            </w:pPr>
            <w:r w:rsidRPr="00DE65FD">
              <w:rPr>
                <w:rFonts w:ascii="Courier New" w:hAnsi="Courier New" w:cs="Courier New"/>
                <w:color w:val="000000"/>
                <w:sz w:val="20"/>
                <w:szCs w:val="20"/>
              </w:rPr>
              <w:t>Polygon (MultiPolygon)</w:t>
            </w:r>
          </w:p>
        </w:tc>
        <w:tc>
          <w:tcPr>
            <w:tcW w:w="854" w:type="dxa"/>
            <w:vAlign w:val="center"/>
          </w:tcPr>
          <w:p w14:paraId="65545457" w14:textId="1EEE19D6" w:rsidR="0078104A" w:rsidRPr="00DE65FD" w:rsidRDefault="0078104A" w:rsidP="0078104A">
            <w:pPr>
              <w:jc w:val="center"/>
              <w:rPr>
                <w:rFonts w:ascii="Courier New" w:hAnsi="Courier New" w:cs="Courier New"/>
                <w:sz w:val="20"/>
                <w:szCs w:val="20"/>
                <w:lang w:val="pt-BR"/>
              </w:rPr>
            </w:pPr>
            <w:r w:rsidRPr="00DE65FD">
              <w:rPr>
                <w:rFonts w:ascii="Courier New" w:hAnsi="Courier New" w:cs="Courier New"/>
                <w:sz w:val="20"/>
                <w:szCs w:val="20"/>
                <w:lang w:val="pt-BR"/>
              </w:rPr>
              <w:t>31982</w:t>
            </w:r>
          </w:p>
        </w:tc>
        <w:tc>
          <w:tcPr>
            <w:tcW w:w="1890" w:type="dxa"/>
            <w:vAlign w:val="center"/>
          </w:tcPr>
          <w:p w14:paraId="76F605FE" w14:textId="2F61D7F9" w:rsidR="0078104A" w:rsidRPr="00DE65FD" w:rsidRDefault="0078104A" w:rsidP="0078104A">
            <w:pPr>
              <w:jc w:val="center"/>
              <w:rPr>
                <w:rFonts w:ascii="Courier New" w:hAnsi="Courier New" w:cs="Courier New"/>
                <w:sz w:val="20"/>
                <w:szCs w:val="20"/>
                <w:lang w:val="pt-BR"/>
              </w:rPr>
            </w:pPr>
            <w:r w:rsidRPr="00DE65FD">
              <w:rPr>
                <w:rFonts w:ascii="Courier New" w:hAnsi="Courier New" w:cs="Courier New"/>
                <w:sz w:val="20"/>
                <w:szCs w:val="20"/>
                <w:lang w:val="pt-BR"/>
              </w:rPr>
              <w:t>1374</w:t>
            </w:r>
          </w:p>
        </w:tc>
        <w:tc>
          <w:tcPr>
            <w:tcW w:w="1615" w:type="dxa"/>
            <w:vAlign w:val="center"/>
          </w:tcPr>
          <w:p w14:paraId="6F3484F7" w14:textId="57A72BE5" w:rsidR="0078104A" w:rsidRPr="00DE65FD" w:rsidRDefault="0078104A" w:rsidP="0078104A">
            <w:pPr>
              <w:jc w:val="center"/>
              <w:rPr>
                <w:rFonts w:ascii="Courier New" w:hAnsi="Courier New" w:cs="Courier New"/>
                <w:sz w:val="20"/>
                <w:szCs w:val="20"/>
                <w:lang w:val="pt-BR"/>
              </w:rPr>
            </w:pPr>
            <w:r w:rsidRPr="00DE65FD">
              <w:rPr>
                <w:rFonts w:ascii="Courier New" w:hAnsi="Courier New" w:cs="Courier New"/>
                <w:sz w:val="20"/>
                <w:szCs w:val="20"/>
                <w:lang w:val="pt-BR"/>
              </w:rPr>
              <w:t>0.65</w:t>
            </w:r>
          </w:p>
        </w:tc>
      </w:tr>
      <w:tr w:rsidR="00C71D28" w:rsidRPr="00DE65FD" w14:paraId="4AFF0E0F" w14:textId="77777777" w:rsidTr="0078104A">
        <w:tc>
          <w:tcPr>
            <w:tcW w:w="3134" w:type="dxa"/>
            <w:vAlign w:val="center"/>
          </w:tcPr>
          <w:p w14:paraId="14C760BF" w14:textId="044D297E" w:rsidR="00C71D28" w:rsidRPr="00DE65FD" w:rsidRDefault="00C71D28" w:rsidP="00C71D28">
            <w:pPr>
              <w:jc w:val="center"/>
              <w:rPr>
                <w:rFonts w:ascii="Courier New" w:hAnsi="Courier New" w:cs="Courier New"/>
                <w:sz w:val="20"/>
                <w:szCs w:val="20"/>
                <w:lang w:val="pt-BR"/>
              </w:rPr>
            </w:pPr>
            <w:r>
              <w:rPr>
                <w:rFonts w:ascii="Courier New" w:hAnsi="Courier New" w:cs="Courier New"/>
                <w:sz w:val="20"/>
                <w:szCs w:val="20"/>
                <w:lang w:val="pt-BR"/>
              </w:rPr>
              <w:t>clusters_urb_cameta</w:t>
            </w:r>
          </w:p>
        </w:tc>
        <w:tc>
          <w:tcPr>
            <w:tcW w:w="1400" w:type="dxa"/>
            <w:vAlign w:val="center"/>
          </w:tcPr>
          <w:p w14:paraId="5F1F10B3" w14:textId="71152CDC"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color w:val="000000"/>
                <w:sz w:val="20"/>
                <w:szCs w:val="20"/>
              </w:rPr>
              <w:t>ESRI Shapefile</w:t>
            </w:r>
          </w:p>
        </w:tc>
        <w:tc>
          <w:tcPr>
            <w:tcW w:w="1897" w:type="dxa"/>
            <w:vAlign w:val="center"/>
          </w:tcPr>
          <w:p w14:paraId="19DCAAC2" w14:textId="5466EB35"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color w:val="000000"/>
                <w:sz w:val="20"/>
                <w:szCs w:val="20"/>
              </w:rPr>
              <w:t>Polygon (MultiPolygon)</w:t>
            </w:r>
          </w:p>
        </w:tc>
        <w:tc>
          <w:tcPr>
            <w:tcW w:w="854" w:type="dxa"/>
            <w:vAlign w:val="center"/>
          </w:tcPr>
          <w:p w14:paraId="3FD74598" w14:textId="0B5A30B1"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31982</w:t>
            </w:r>
          </w:p>
        </w:tc>
        <w:tc>
          <w:tcPr>
            <w:tcW w:w="1890" w:type="dxa"/>
            <w:vAlign w:val="center"/>
          </w:tcPr>
          <w:p w14:paraId="50EA64E7" w14:textId="56D9E7CF"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1374</w:t>
            </w:r>
          </w:p>
        </w:tc>
        <w:tc>
          <w:tcPr>
            <w:tcW w:w="1615" w:type="dxa"/>
            <w:vAlign w:val="center"/>
          </w:tcPr>
          <w:p w14:paraId="4095B9A0" w14:textId="7D137295" w:rsidR="00C71D28" w:rsidRPr="00DE65FD" w:rsidRDefault="00C71D28" w:rsidP="00C71D28">
            <w:pPr>
              <w:jc w:val="center"/>
              <w:rPr>
                <w:rFonts w:ascii="Courier New" w:hAnsi="Courier New" w:cs="Courier New"/>
                <w:sz w:val="20"/>
                <w:szCs w:val="20"/>
                <w:lang w:val="pt-BR"/>
              </w:rPr>
            </w:pPr>
            <w:r>
              <w:rPr>
                <w:rFonts w:ascii="Courier New" w:hAnsi="Courier New" w:cs="Courier New"/>
                <w:sz w:val="20"/>
                <w:szCs w:val="20"/>
                <w:lang w:val="pt-BR"/>
              </w:rPr>
              <w:t>0.65</w:t>
            </w:r>
          </w:p>
        </w:tc>
      </w:tr>
      <w:tr w:rsidR="00C71D28" w:rsidRPr="00DE65FD" w14:paraId="2657C3E4" w14:textId="77777777" w:rsidTr="0078104A">
        <w:tc>
          <w:tcPr>
            <w:tcW w:w="3134" w:type="dxa"/>
            <w:vAlign w:val="center"/>
          </w:tcPr>
          <w:p w14:paraId="61A3E9B6" w14:textId="60140E5F"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base_urb_santarem</w:t>
            </w:r>
          </w:p>
        </w:tc>
        <w:tc>
          <w:tcPr>
            <w:tcW w:w="1400" w:type="dxa"/>
            <w:vAlign w:val="center"/>
          </w:tcPr>
          <w:p w14:paraId="6849D9A2" w14:textId="7C783CD5" w:rsidR="00C71D28" w:rsidRPr="00DE65FD" w:rsidRDefault="00C71D28" w:rsidP="00C71D28">
            <w:pPr>
              <w:jc w:val="center"/>
              <w:rPr>
                <w:rFonts w:ascii="Courier New" w:hAnsi="Courier New" w:cs="Courier New"/>
                <w:color w:val="000000"/>
                <w:sz w:val="20"/>
                <w:szCs w:val="20"/>
              </w:rPr>
            </w:pPr>
            <w:r w:rsidRPr="00DE65FD">
              <w:rPr>
                <w:rFonts w:ascii="Courier New" w:hAnsi="Courier New" w:cs="Courier New"/>
                <w:color w:val="000000"/>
                <w:sz w:val="20"/>
                <w:szCs w:val="20"/>
              </w:rPr>
              <w:t>ESRI Shapefile</w:t>
            </w:r>
          </w:p>
        </w:tc>
        <w:tc>
          <w:tcPr>
            <w:tcW w:w="1897" w:type="dxa"/>
            <w:vAlign w:val="center"/>
          </w:tcPr>
          <w:p w14:paraId="742F18FB" w14:textId="2BC2ADEB" w:rsidR="00C71D28" w:rsidRPr="00DE65FD" w:rsidRDefault="00C71D28" w:rsidP="00C71D28">
            <w:pPr>
              <w:jc w:val="center"/>
              <w:rPr>
                <w:rFonts w:ascii="Courier New" w:hAnsi="Courier New" w:cs="Courier New"/>
                <w:color w:val="000000"/>
                <w:sz w:val="20"/>
                <w:szCs w:val="20"/>
              </w:rPr>
            </w:pPr>
            <w:r w:rsidRPr="00DE65FD">
              <w:rPr>
                <w:rFonts w:ascii="Courier New" w:hAnsi="Courier New" w:cs="Courier New"/>
                <w:color w:val="000000"/>
                <w:sz w:val="20"/>
                <w:szCs w:val="20"/>
              </w:rPr>
              <w:t>Polygon (MultiPolygon)</w:t>
            </w:r>
          </w:p>
        </w:tc>
        <w:tc>
          <w:tcPr>
            <w:tcW w:w="854" w:type="dxa"/>
            <w:vAlign w:val="center"/>
          </w:tcPr>
          <w:p w14:paraId="4DDE3C0F" w14:textId="6696D1A2"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color w:val="000000"/>
                <w:sz w:val="20"/>
                <w:szCs w:val="20"/>
              </w:rPr>
              <w:t>31981</w:t>
            </w:r>
          </w:p>
        </w:tc>
        <w:tc>
          <w:tcPr>
            <w:tcW w:w="1890" w:type="dxa"/>
            <w:vAlign w:val="center"/>
          </w:tcPr>
          <w:p w14:paraId="61B2F46C" w14:textId="42F515B5"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6301</w:t>
            </w:r>
          </w:p>
        </w:tc>
        <w:tc>
          <w:tcPr>
            <w:tcW w:w="1615" w:type="dxa"/>
            <w:vAlign w:val="center"/>
          </w:tcPr>
          <w:p w14:paraId="2957BF6F" w14:textId="4F4EA322"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38.59</w:t>
            </w:r>
          </w:p>
        </w:tc>
      </w:tr>
      <w:tr w:rsidR="00C71D28" w:rsidRPr="00DE65FD" w14:paraId="6679AC0A" w14:textId="77777777" w:rsidTr="0078104A">
        <w:tc>
          <w:tcPr>
            <w:tcW w:w="3134" w:type="dxa"/>
            <w:vAlign w:val="center"/>
          </w:tcPr>
          <w:p w14:paraId="1FFFFBBC" w14:textId="4EC8D89C" w:rsidR="00C71D28" w:rsidRPr="00DE65FD" w:rsidRDefault="00C71D28" w:rsidP="00C71D28">
            <w:pPr>
              <w:jc w:val="center"/>
              <w:rPr>
                <w:rFonts w:ascii="Courier New" w:hAnsi="Courier New" w:cs="Courier New"/>
                <w:sz w:val="20"/>
                <w:szCs w:val="20"/>
                <w:lang w:val="pt-BR"/>
              </w:rPr>
            </w:pPr>
            <w:r w:rsidRPr="0078104A">
              <w:rPr>
                <w:rFonts w:ascii="Courier New" w:hAnsi="Courier New" w:cs="Courier New"/>
                <w:sz w:val="20"/>
                <w:szCs w:val="20"/>
                <w:lang w:val="pt-BR"/>
              </w:rPr>
              <w:t>clusters_urb_santarem</w:t>
            </w:r>
          </w:p>
        </w:tc>
        <w:tc>
          <w:tcPr>
            <w:tcW w:w="1400" w:type="dxa"/>
            <w:vAlign w:val="center"/>
          </w:tcPr>
          <w:p w14:paraId="3A691FA2" w14:textId="1757B65F" w:rsidR="00C71D28" w:rsidRPr="00DE65FD" w:rsidRDefault="00C71D28" w:rsidP="00C71D28">
            <w:pPr>
              <w:jc w:val="center"/>
              <w:rPr>
                <w:rFonts w:ascii="Courier New" w:hAnsi="Courier New" w:cs="Courier New"/>
                <w:color w:val="000000"/>
                <w:sz w:val="20"/>
                <w:szCs w:val="20"/>
              </w:rPr>
            </w:pPr>
            <w:r w:rsidRPr="00DE65FD">
              <w:rPr>
                <w:rFonts w:ascii="Courier New" w:hAnsi="Courier New" w:cs="Courier New"/>
                <w:color w:val="000000"/>
                <w:sz w:val="20"/>
                <w:szCs w:val="20"/>
              </w:rPr>
              <w:t>ESRI Shapefile</w:t>
            </w:r>
          </w:p>
        </w:tc>
        <w:tc>
          <w:tcPr>
            <w:tcW w:w="1897" w:type="dxa"/>
            <w:vAlign w:val="center"/>
          </w:tcPr>
          <w:p w14:paraId="6DEF5680" w14:textId="1AFC29CA" w:rsidR="00C71D28" w:rsidRPr="00DE65FD" w:rsidRDefault="00C71D28" w:rsidP="00C71D28">
            <w:pPr>
              <w:jc w:val="center"/>
              <w:rPr>
                <w:rFonts w:ascii="Courier New" w:hAnsi="Courier New" w:cs="Courier New"/>
                <w:color w:val="000000"/>
                <w:sz w:val="20"/>
                <w:szCs w:val="20"/>
              </w:rPr>
            </w:pPr>
            <w:r w:rsidRPr="00DE65FD">
              <w:rPr>
                <w:rFonts w:ascii="Courier New" w:hAnsi="Courier New" w:cs="Courier New"/>
                <w:color w:val="000000"/>
                <w:sz w:val="20"/>
                <w:szCs w:val="20"/>
              </w:rPr>
              <w:t>Polygon (MultiPolygon)</w:t>
            </w:r>
          </w:p>
        </w:tc>
        <w:tc>
          <w:tcPr>
            <w:tcW w:w="854" w:type="dxa"/>
            <w:vAlign w:val="center"/>
          </w:tcPr>
          <w:p w14:paraId="11D665BD" w14:textId="56DBE49A"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color w:val="000000"/>
                <w:sz w:val="20"/>
                <w:szCs w:val="20"/>
              </w:rPr>
              <w:t>31981</w:t>
            </w:r>
          </w:p>
        </w:tc>
        <w:tc>
          <w:tcPr>
            <w:tcW w:w="1890" w:type="dxa"/>
            <w:vAlign w:val="center"/>
          </w:tcPr>
          <w:p w14:paraId="6909B33D" w14:textId="4CDDC6F4" w:rsidR="00C71D28" w:rsidRPr="00DE65FD" w:rsidRDefault="00C71D28" w:rsidP="00C71D28">
            <w:pPr>
              <w:jc w:val="center"/>
              <w:rPr>
                <w:rFonts w:ascii="Courier New" w:hAnsi="Courier New" w:cs="Courier New"/>
                <w:sz w:val="20"/>
                <w:szCs w:val="20"/>
                <w:lang w:val="pt-BR"/>
              </w:rPr>
            </w:pPr>
            <w:r w:rsidRPr="00DE65FD">
              <w:rPr>
                <w:rFonts w:ascii="Courier New" w:hAnsi="Courier New" w:cs="Courier New"/>
                <w:sz w:val="20"/>
                <w:szCs w:val="20"/>
                <w:lang w:val="pt-BR"/>
              </w:rPr>
              <w:t>6301</w:t>
            </w:r>
          </w:p>
        </w:tc>
        <w:tc>
          <w:tcPr>
            <w:tcW w:w="1615" w:type="dxa"/>
            <w:vAlign w:val="center"/>
          </w:tcPr>
          <w:p w14:paraId="342E121D" w14:textId="4D1177D9" w:rsidR="00C71D28" w:rsidRPr="00DE65FD" w:rsidRDefault="00C71D28" w:rsidP="00C71D28">
            <w:pPr>
              <w:jc w:val="center"/>
              <w:rPr>
                <w:rFonts w:ascii="Courier New" w:hAnsi="Courier New" w:cs="Courier New"/>
                <w:sz w:val="20"/>
                <w:szCs w:val="20"/>
                <w:lang w:val="pt-BR"/>
              </w:rPr>
            </w:pPr>
            <w:r>
              <w:rPr>
                <w:rFonts w:ascii="Courier New" w:hAnsi="Courier New" w:cs="Courier New"/>
                <w:sz w:val="20"/>
                <w:szCs w:val="20"/>
                <w:lang w:val="pt-BR"/>
              </w:rPr>
              <w:t>2.88</w:t>
            </w:r>
          </w:p>
        </w:tc>
      </w:tr>
    </w:tbl>
    <w:p w14:paraId="1AF7328A" w14:textId="77777777" w:rsidR="00F964D8" w:rsidRPr="00DE65FD" w:rsidRDefault="00F964D8">
      <w:pPr>
        <w:rPr>
          <w:rFonts w:ascii="Courier New" w:hAnsi="Courier New" w:cs="Courier New"/>
          <w:sz w:val="20"/>
          <w:szCs w:val="20"/>
          <w:lang w:val="pt-BR"/>
        </w:rPr>
      </w:pPr>
    </w:p>
    <w:p w14:paraId="559B012D" w14:textId="608E473F" w:rsidR="008C5674" w:rsidRPr="00DE65FD" w:rsidRDefault="008C5674">
      <w:pPr>
        <w:rPr>
          <w:rFonts w:ascii="Courier New" w:hAnsi="Courier New" w:cs="Courier New"/>
          <w:sz w:val="20"/>
          <w:szCs w:val="20"/>
        </w:rPr>
      </w:pPr>
      <w:r w:rsidRPr="00DE65FD">
        <w:rPr>
          <w:rFonts w:ascii="Courier New" w:hAnsi="Courier New" w:cs="Courier New"/>
          <w:b/>
          <w:bCs/>
          <w:sz w:val="20"/>
          <w:szCs w:val="20"/>
        </w:rPr>
        <w:t>Description:</w:t>
      </w:r>
      <w:r w:rsidRPr="00DE65FD">
        <w:rPr>
          <w:rFonts w:ascii="Courier New" w:hAnsi="Courier New" w:cs="Courier New"/>
          <w:sz w:val="20"/>
          <w:szCs w:val="20"/>
        </w:rPr>
        <w:t xml:space="preserve"> </w:t>
      </w:r>
      <w:r w:rsidR="00DE65FD" w:rsidRPr="00DE65FD">
        <w:rPr>
          <w:rFonts w:ascii="Courier New" w:hAnsi="Courier New" w:cs="Courier New"/>
          <w:sz w:val="20"/>
          <w:szCs w:val="20"/>
        </w:rPr>
        <w:t>cellular grid</w:t>
      </w:r>
      <w:r w:rsidR="00F53767">
        <w:rPr>
          <w:rFonts w:ascii="Courier New" w:hAnsi="Courier New" w:cs="Courier New"/>
          <w:sz w:val="20"/>
          <w:szCs w:val="20"/>
        </w:rPr>
        <w:t>s</w:t>
      </w:r>
      <w:r w:rsidR="00DE65FD" w:rsidRPr="00DE65FD">
        <w:rPr>
          <w:rFonts w:ascii="Courier New" w:hAnsi="Courier New" w:cs="Courier New"/>
          <w:sz w:val="20"/>
          <w:szCs w:val="20"/>
        </w:rPr>
        <w:t xml:space="preserve"> of the occupied area with the urban morphological dimension variables </w:t>
      </w:r>
      <w:r w:rsidR="00DE65FD">
        <w:rPr>
          <w:rFonts w:ascii="Courier New" w:hAnsi="Courier New" w:cs="Courier New"/>
          <w:sz w:val="20"/>
          <w:szCs w:val="20"/>
        </w:rPr>
        <w:t xml:space="preserve">and classification </w:t>
      </w:r>
      <w:r w:rsidR="00DE65FD" w:rsidRPr="00DE65FD">
        <w:rPr>
          <w:rFonts w:ascii="Courier New" w:hAnsi="Courier New" w:cs="Courier New"/>
          <w:sz w:val="20"/>
          <w:szCs w:val="20"/>
        </w:rPr>
        <w:t>of the cities of Santarém and Cametá, PA - Brazil.</w:t>
      </w:r>
    </w:p>
    <w:p w14:paraId="167E3C8C" w14:textId="1AA65153" w:rsidR="008C5674" w:rsidRPr="00DE65FD" w:rsidRDefault="00DE65FD" w:rsidP="00AA3390">
      <w:pPr>
        <w:spacing w:after="0"/>
        <w:rPr>
          <w:rFonts w:ascii="Courier New" w:hAnsi="Courier New" w:cs="Courier New"/>
          <w:b/>
          <w:bCs/>
          <w:sz w:val="20"/>
          <w:szCs w:val="20"/>
        </w:rPr>
      </w:pPr>
      <w:r w:rsidRPr="00DE65FD">
        <w:rPr>
          <w:rFonts w:ascii="Courier New" w:hAnsi="Courier New" w:cs="Courier New"/>
          <w:b/>
          <w:bCs/>
          <w:sz w:val="20"/>
          <w:szCs w:val="20"/>
        </w:rPr>
        <w:t>Data source for creating the variables:</w:t>
      </w:r>
      <w:r w:rsidR="008C5674" w:rsidRPr="00DE65FD">
        <w:rPr>
          <w:rFonts w:ascii="Courier New" w:hAnsi="Courier New" w:cs="Courier New"/>
          <w:b/>
          <w:bCs/>
          <w:sz w:val="20"/>
          <w:szCs w:val="20"/>
        </w:rPr>
        <w:t xml:space="preserve"> </w:t>
      </w:r>
    </w:p>
    <w:p w14:paraId="0AAE34CE" w14:textId="3A05C14C" w:rsidR="001F1637" w:rsidRPr="00DE65FD" w:rsidRDefault="008837C9" w:rsidP="001F1637">
      <w:pPr>
        <w:pStyle w:val="ListParagraph"/>
        <w:numPr>
          <w:ilvl w:val="0"/>
          <w:numId w:val="1"/>
        </w:numPr>
        <w:rPr>
          <w:rFonts w:ascii="Courier New" w:hAnsi="Courier New" w:cs="Courier New"/>
          <w:sz w:val="20"/>
          <w:szCs w:val="20"/>
          <w:lang w:val="pt-BR"/>
        </w:rPr>
      </w:pPr>
      <w:r w:rsidRPr="00250863">
        <w:rPr>
          <w:rFonts w:ascii="Courier New" w:hAnsi="Courier New" w:cs="Courier New"/>
          <w:sz w:val="20"/>
          <w:szCs w:val="20"/>
        </w:rPr>
        <w:t>Land cover classification</w:t>
      </w:r>
      <w:r w:rsidR="001F1637" w:rsidRPr="00DE65FD">
        <w:rPr>
          <w:rFonts w:ascii="Courier New" w:hAnsi="Courier New" w:cs="Courier New"/>
          <w:sz w:val="20"/>
          <w:szCs w:val="20"/>
          <w:lang w:val="pt-BR"/>
        </w:rPr>
        <w:t>: amazonULC</w:t>
      </w:r>
      <w:r w:rsidR="00C71D28">
        <w:rPr>
          <w:rFonts w:ascii="Courier New" w:hAnsi="Courier New" w:cs="Courier New"/>
          <w:sz w:val="20"/>
          <w:szCs w:val="20"/>
          <w:lang w:val="pt-BR"/>
        </w:rPr>
        <w:t xml:space="preserve"> </w:t>
      </w:r>
      <w:sdt>
        <w:sdtPr>
          <w:rPr>
            <w:rFonts w:ascii="Courier New" w:hAnsi="Courier New" w:cs="Courier New"/>
            <w:color w:val="000000"/>
            <w:sz w:val="20"/>
            <w:szCs w:val="20"/>
            <w:lang w:val="pt-BR"/>
          </w:rPr>
          <w:tag w:val="MENDELEY_CITATION_v3_eyJjaXRhdGlvbklEIjoiTUVOREVMRVlfQ0lUQVRJT05fNWFmMjcxNDctNWE0ZS00MTQ4LWJiYzQtYjE3N2Y4ZmU5ODNm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
          <w:id w:val="-1510444757"/>
          <w:placeholder>
            <w:docPart w:val="DefaultPlaceholder_-1854013440"/>
          </w:placeholder>
        </w:sdtPr>
        <w:sdtContent>
          <w:r w:rsidR="001A4AB9" w:rsidRPr="001A4AB9">
            <w:rPr>
              <w:rFonts w:ascii="Courier New" w:hAnsi="Courier New" w:cs="Courier New"/>
              <w:color w:val="000000"/>
              <w:sz w:val="20"/>
              <w:szCs w:val="20"/>
              <w:lang w:val="pt-BR"/>
            </w:rPr>
            <w:t>(Santos et al., 2023)</w:t>
          </w:r>
        </w:sdtContent>
      </w:sdt>
      <w:r w:rsidR="001F1637" w:rsidRPr="00DE65FD">
        <w:rPr>
          <w:rFonts w:ascii="Courier New" w:hAnsi="Courier New" w:cs="Courier New"/>
          <w:sz w:val="20"/>
          <w:szCs w:val="20"/>
          <w:lang w:val="pt-BR"/>
        </w:rPr>
        <w:t>.</w:t>
      </w:r>
    </w:p>
    <w:p w14:paraId="5ECB632B" w14:textId="787E9C89" w:rsidR="001F1637" w:rsidRPr="0078104A" w:rsidRDefault="001F1637" w:rsidP="001F1637">
      <w:pPr>
        <w:pStyle w:val="ListParagraph"/>
        <w:numPr>
          <w:ilvl w:val="0"/>
          <w:numId w:val="1"/>
        </w:numPr>
        <w:rPr>
          <w:rFonts w:ascii="Courier New" w:hAnsi="Courier New" w:cs="Courier New"/>
          <w:sz w:val="20"/>
          <w:szCs w:val="20"/>
        </w:rPr>
      </w:pPr>
      <w:r w:rsidRPr="0078104A">
        <w:rPr>
          <w:rFonts w:ascii="Courier New" w:hAnsi="Courier New" w:cs="Courier New"/>
          <w:sz w:val="20"/>
          <w:szCs w:val="20"/>
        </w:rPr>
        <w:t>Access: OpenStreetMap</w:t>
      </w:r>
      <w:r w:rsidR="001A4AB9">
        <w:rPr>
          <w:rFonts w:ascii="Courier New" w:hAnsi="Courier New" w:cs="Courier New"/>
          <w:sz w:val="20"/>
          <w:szCs w:val="20"/>
        </w:rPr>
        <w:t xml:space="preserve"> </w:t>
      </w:r>
      <w:sdt>
        <w:sdtPr>
          <w:rPr>
            <w:rFonts w:ascii="Courier New" w:hAnsi="Courier New" w:cs="Courier New"/>
            <w:color w:val="000000"/>
            <w:sz w:val="20"/>
            <w:szCs w:val="20"/>
          </w:rPr>
          <w:tag w:val="MENDELEY_CITATION_v3_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"/>
          <w:id w:val="1617254664"/>
          <w:placeholder>
            <w:docPart w:val="DefaultPlaceholder_-1854013440"/>
          </w:placeholder>
        </w:sdtPr>
        <w:sdtContent>
          <w:r w:rsidR="001A4AB9" w:rsidRPr="001A4AB9">
            <w:rPr>
              <w:rFonts w:ascii="Courier New" w:hAnsi="Courier New" w:cs="Courier New"/>
              <w:color w:val="000000"/>
              <w:sz w:val="20"/>
              <w:szCs w:val="20"/>
            </w:rPr>
            <w:t>(OSM, 2021)</w:t>
          </w:r>
        </w:sdtContent>
      </w:sdt>
      <w:r w:rsidR="0078104A" w:rsidRPr="0078104A">
        <w:rPr>
          <w:rFonts w:ascii="Courier New" w:hAnsi="Courier New" w:cs="Courier New"/>
          <w:sz w:val="20"/>
          <w:szCs w:val="20"/>
        </w:rPr>
        <w:t xml:space="preserve"> and amazonULC</w:t>
      </w:r>
      <w:r w:rsidR="00C71D28">
        <w:rPr>
          <w:rFonts w:ascii="Courier New" w:hAnsi="Courier New" w:cs="Courier New"/>
          <w:sz w:val="20"/>
          <w:szCs w:val="20"/>
        </w:rPr>
        <w:t xml:space="preserve"> </w:t>
      </w:r>
      <w:sdt>
        <w:sdtPr>
          <w:rPr>
            <w:rFonts w:ascii="Courier New" w:hAnsi="Courier New" w:cs="Courier New"/>
            <w:color w:val="000000"/>
            <w:sz w:val="20"/>
            <w:szCs w:val="20"/>
            <w:lang w:val="pt-BR"/>
          </w:rPr>
          <w:tag w:val="MENDELEY_CITATION_v3_eyJjaXRhdGlvbklEIjoiTUVOREVMRVlfQ0lUQVRJT05fNmE0YzhmY2ItODBkMS00YWYwLWIzZTQtMDEzZjk4MzNhYTY4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
          <w:id w:val="-118608157"/>
          <w:placeholder>
            <w:docPart w:val="75901E0FBAF74F9382793F1585446A10"/>
          </w:placeholder>
        </w:sdtPr>
        <w:sdtContent>
          <w:r w:rsidR="001A4AB9" w:rsidRPr="001A4AB9">
            <w:rPr>
              <w:rFonts w:ascii="Courier New" w:hAnsi="Courier New" w:cs="Courier New"/>
              <w:color w:val="000000"/>
              <w:sz w:val="20"/>
              <w:szCs w:val="20"/>
            </w:rPr>
            <w:t>(Santos et al., 2023)</w:t>
          </w:r>
        </w:sdtContent>
      </w:sdt>
      <w:r w:rsidR="001A4AB9" w:rsidRPr="001A4AB9">
        <w:rPr>
          <w:rFonts w:ascii="Courier New" w:hAnsi="Courier New" w:cs="Courier New"/>
          <w:sz w:val="20"/>
          <w:szCs w:val="20"/>
        </w:rPr>
        <w:t>.</w:t>
      </w:r>
      <w:r w:rsidRPr="0078104A">
        <w:rPr>
          <w:rFonts w:ascii="Courier New" w:hAnsi="Courier New" w:cs="Courier New"/>
          <w:sz w:val="20"/>
          <w:szCs w:val="20"/>
        </w:rPr>
        <w:t xml:space="preserve"> </w:t>
      </w:r>
    </w:p>
    <w:p w14:paraId="48C3F521" w14:textId="1698880F" w:rsidR="00DE65FD" w:rsidRDefault="001F1637" w:rsidP="00DE65FD">
      <w:pPr>
        <w:pStyle w:val="ListParagraph"/>
        <w:numPr>
          <w:ilvl w:val="0"/>
          <w:numId w:val="1"/>
        </w:numPr>
        <w:rPr>
          <w:rFonts w:ascii="Courier New" w:hAnsi="Courier New" w:cs="Courier New"/>
          <w:sz w:val="20"/>
          <w:szCs w:val="20"/>
        </w:rPr>
      </w:pPr>
      <w:r w:rsidRPr="00DE65FD">
        <w:rPr>
          <w:rFonts w:ascii="Courier New" w:hAnsi="Courier New" w:cs="Courier New"/>
          <w:sz w:val="20"/>
          <w:szCs w:val="20"/>
        </w:rPr>
        <w:t xml:space="preserve">Block and occupation areas: </w:t>
      </w:r>
      <w:r w:rsidR="001A4AB9" w:rsidRPr="0078104A">
        <w:rPr>
          <w:rFonts w:ascii="Courier New" w:hAnsi="Courier New" w:cs="Courier New"/>
          <w:sz w:val="20"/>
          <w:szCs w:val="20"/>
        </w:rPr>
        <w:t>OpenStreetMap</w:t>
      </w:r>
      <w:r w:rsidR="001A4AB9">
        <w:rPr>
          <w:rFonts w:ascii="Courier New" w:hAnsi="Courier New" w:cs="Courier New"/>
          <w:sz w:val="20"/>
          <w:szCs w:val="20"/>
        </w:rPr>
        <w:t xml:space="preserve"> </w:t>
      </w:r>
      <w:sdt>
        <w:sdtPr>
          <w:rPr>
            <w:rFonts w:ascii="Courier New" w:hAnsi="Courier New" w:cs="Courier New"/>
            <w:color w:val="000000"/>
            <w:sz w:val="20"/>
            <w:szCs w:val="20"/>
          </w:rPr>
          <w:tag w:val="MENDELEY_CITATION_v3_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"/>
          <w:id w:val="-1691450324"/>
          <w:placeholder>
            <w:docPart w:val="4E2B5C4059794325A94938525665032B"/>
          </w:placeholder>
        </w:sdtPr>
        <w:sdtContent>
          <w:r w:rsidR="001A4AB9" w:rsidRPr="001A4AB9">
            <w:rPr>
              <w:rFonts w:ascii="Courier New" w:hAnsi="Courier New" w:cs="Courier New"/>
              <w:color w:val="000000"/>
              <w:sz w:val="20"/>
              <w:szCs w:val="20"/>
            </w:rPr>
            <w:t>(OSM, 2021)</w:t>
          </w:r>
        </w:sdtContent>
      </w:sdt>
      <w:r w:rsidRPr="00DE65FD">
        <w:rPr>
          <w:rFonts w:ascii="Courier New" w:hAnsi="Courier New" w:cs="Courier New"/>
          <w:sz w:val="20"/>
          <w:szCs w:val="20"/>
        </w:rPr>
        <w:t>.</w:t>
      </w:r>
    </w:p>
    <w:p w14:paraId="623B02F5" w14:textId="74BCB7DE" w:rsidR="001F1637" w:rsidRPr="00DE65FD" w:rsidRDefault="00DE65FD" w:rsidP="00DE65FD">
      <w:pPr>
        <w:pStyle w:val="ListParagraph"/>
        <w:numPr>
          <w:ilvl w:val="0"/>
          <w:numId w:val="1"/>
        </w:numPr>
        <w:rPr>
          <w:rFonts w:ascii="Courier New" w:hAnsi="Courier New" w:cs="Courier New"/>
          <w:sz w:val="20"/>
          <w:szCs w:val="20"/>
        </w:rPr>
      </w:pPr>
      <w:r>
        <w:rPr>
          <w:rFonts w:ascii="Courier New" w:hAnsi="Courier New" w:cs="Courier New"/>
          <w:sz w:val="20"/>
          <w:szCs w:val="20"/>
        </w:rPr>
        <w:t>Textural Information</w:t>
      </w:r>
      <w:r w:rsidR="001F1637" w:rsidRPr="00DE65FD">
        <w:rPr>
          <w:rFonts w:ascii="Courier New" w:hAnsi="Courier New" w:cs="Courier New"/>
          <w:sz w:val="20"/>
          <w:szCs w:val="20"/>
        </w:rPr>
        <w:t>:</w:t>
      </w:r>
      <w:r>
        <w:rPr>
          <w:rFonts w:ascii="Courier New" w:hAnsi="Courier New" w:cs="Courier New"/>
          <w:sz w:val="20"/>
          <w:szCs w:val="20"/>
        </w:rPr>
        <w:t xml:space="preserve"> Extracted from m</w:t>
      </w:r>
      <w:r w:rsidRPr="00DE65FD">
        <w:rPr>
          <w:rFonts w:ascii="Courier New" w:hAnsi="Courier New" w:cs="Courier New"/>
          <w:sz w:val="20"/>
          <w:szCs w:val="20"/>
        </w:rPr>
        <w:t xml:space="preserve">ultispectral images </w:t>
      </w:r>
      <w:r w:rsidR="001F1637" w:rsidRPr="00DE65FD">
        <w:rPr>
          <w:rFonts w:ascii="Courier New" w:hAnsi="Courier New" w:cs="Courier New"/>
          <w:sz w:val="20"/>
          <w:szCs w:val="20"/>
        </w:rPr>
        <w:t xml:space="preserve">(8 </w:t>
      </w:r>
      <w:r w:rsidRPr="00DE65FD">
        <w:rPr>
          <w:rFonts w:ascii="Courier New" w:hAnsi="Courier New" w:cs="Courier New"/>
          <w:sz w:val="20"/>
          <w:szCs w:val="20"/>
        </w:rPr>
        <w:t xml:space="preserve">meters spatial resoltuion) from the WPM sensor of the </w:t>
      </w:r>
      <w:r w:rsidR="001F1637" w:rsidRPr="00DE65FD">
        <w:rPr>
          <w:rFonts w:ascii="Courier New" w:hAnsi="Courier New" w:cs="Courier New"/>
          <w:sz w:val="20"/>
          <w:szCs w:val="20"/>
        </w:rPr>
        <w:t>CBERS-4</w:t>
      </w:r>
      <w:r w:rsidRPr="00DE65FD">
        <w:rPr>
          <w:rFonts w:ascii="Courier New" w:hAnsi="Courier New" w:cs="Courier New"/>
          <w:sz w:val="20"/>
          <w:szCs w:val="20"/>
        </w:rPr>
        <w:t xml:space="preserve"> </w:t>
      </w:r>
      <w:r>
        <w:rPr>
          <w:rFonts w:ascii="Courier New" w:hAnsi="Courier New" w:cs="Courier New"/>
          <w:sz w:val="20"/>
          <w:szCs w:val="20"/>
        </w:rPr>
        <w:t>satellite</w:t>
      </w:r>
      <w:r w:rsidR="001F1637" w:rsidRPr="00DE65FD">
        <w:rPr>
          <w:rFonts w:ascii="Courier New" w:hAnsi="Courier New" w:cs="Courier New"/>
          <w:sz w:val="20"/>
          <w:szCs w:val="20"/>
        </w:rPr>
        <w:t>.</w:t>
      </w:r>
      <w:r w:rsidRPr="00DE65FD">
        <w:rPr>
          <w:rFonts w:ascii="Courier New" w:hAnsi="Courier New" w:cs="Courier New"/>
          <w:sz w:val="20"/>
          <w:szCs w:val="20"/>
        </w:rPr>
        <w:t xml:space="preserve"> For Santarém, we used an</w:t>
      </w:r>
      <w:r>
        <w:rPr>
          <w:rFonts w:ascii="Courier New" w:hAnsi="Courier New" w:cs="Courier New"/>
          <w:sz w:val="20"/>
          <w:szCs w:val="20"/>
        </w:rPr>
        <w:t xml:space="preserve"> image </w:t>
      </w:r>
      <w:r w:rsidR="001F1637" w:rsidRPr="00DE65FD">
        <w:rPr>
          <w:rFonts w:ascii="Courier New" w:hAnsi="Courier New" w:cs="Courier New"/>
          <w:sz w:val="20"/>
          <w:szCs w:val="20"/>
        </w:rPr>
        <w:t>dated 11/09/2020 (path: 219, row: 116).</w:t>
      </w:r>
      <w:r w:rsidRPr="00DE65FD">
        <w:rPr>
          <w:rFonts w:ascii="Courier New" w:hAnsi="Courier New" w:cs="Courier New"/>
          <w:sz w:val="20"/>
          <w:szCs w:val="20"/>
        </w:rPr>
        <w:t xml:space="preserve"> </w:t>
      </w:r>
      <w:r>
        <w:rPr>
          <w:rFonts w:ascii="Courier New" w:hAnsi="Courier New" w:cs="Courier New"/>
          <w:sz w:val="20"/>
          <w:szCs w:val="20"/>
        </w:rPr>
        <w:t>For</w:t>
      </w:r>
      <w:r w:rsidRPr="00DE65FD">
        <w:rPr>
          <w:rFonts w:ascii="Courier New" w:hAnsi="Courier New" w:cs="Courier New"/>
          <w:sz w:val="20"/>
          <w:szCs w:val="20"/>
        </w:rPr>
        <w:t xml:space="preserve"> </w:t>
      </w:r>
      <w:r w:rsidR="001F1637" w:rsidRPr="00DE65FD">
        <w:rPr>
          <w:rFonts w:ascii="Courier New" w:hAnsi="Courier New" w:cs="Courier New"/>
          <w:sz w:val="20"/>
          <w:szCs w:val="20"/>
        </w:rPr>
        <w:t>Cametá</w:t>
      </w:r>
      <w:r w:rsidRPr="00DE65FD">
        <w:rPr>
          <w:rFonts w:ascii="Courier New" w:hAnsi="Courier New" w:cs="Courier New"/>
          <w:sz w:val="20"/>
          <w:szCs w:val="20"/>
        </w:rPr>
        <w:t xml:space="preserve">, </w:t>
      </w:r>
      <w:r>
        <w:rPr>
          <w:rFonts w:ascii="Courier New" w:hAnsi="Courier New" w:cs="Courier New"/>
          <w:sz w:val="20"/>
          <w:szCs w:val="20"/>
        </w:rPr>
        <w:t xml:space="preserve">we used an image </w:t>
      </w:r>
      <w:r w:rsidR="001F1637" w:rsidRPr="00DE65FD">
        <w:rPr>
          <w:rFonts w:ascii="Courier New" w:hAnsi="Courier New" w:cs="Courier New"/>
          <w:sz w:val="20"/>
          <w:szCs w:val="20"/>
        </w:rPr>
        <w:t xml:space="preserve">dated </w:t>
      </w:r>
      <w:r w:rsidR="00621AAC" w:rsidRPr="00DE65FD">
        <w:rPr>
          <w:rFonts w:ascii="Courier New" w:hAnsi="Courier New" w:cs="Courier New"/>
          <w:sz w:val="20"/>
          <w:szCs w:val="20"/>
        </w:rPr>
        <w:t>09</w:t>
      </w:r>
      <w:r w:rsidR="001F1637" w:rsidRPr="00DE65FD">
        <w:rPr>
          <w:rFonts w:ascii="Courier New" w:hAnsi="Courier New" w:cs="Courier New"/>
          <w:sz w:val="20"/>
          <w:szCs w:val="20"/>
        </w:rPr>
        <w:t>/</w:t>
      </w:r>
      <w:r w:rsidR="00621AAC" w:rsidRPr="00DE65FD">
        <w:rPr>
          <w:rFonts w:ascii="Courier New" w:hAnsi="Courier New" w:cs="Courier New"/>
          <w:sz w:val="20"/>
          <w:szCs w:val="20"/>
        </w:rPr>
        <w:t>15</w:t>
      </w:r>
      <w:r w:rsidR="001F1637" w:rsidRPr="00DE65FD">
        <w:rPr>
          <w:rFonts w:ascii="Courier New" w:hAnsi="Courier New" w:cs="Courier New"/>
          <w:sz w:val="20"/>
          <w:szCs w:val="20"/>
        </w:rPr>
        <w:t xml:space="preserve">/2020 (path: </w:t>
      </w:r>
      <w:r w:rsidR="00621AAC" w:rsidRPr="00DE65FD">
        <w:rPr>
          <w:rFonts w:ascii="Courier New" w:hAnsi="Courier New" w:cs="Courier New"/>
          <w:sz w:val="20"/>
          <w:szCs w:val="20"/>
        </w:rPr>
        <w:t>212</w:t>
      </w:r>
      <w:r w:rsidR="001F1637" w:rsidRPr="00DE65FD">
        <w:rPr>
          <w:rFonts w:ascii="Courier New" w:hAnsi="Courier New" w:cs="Courier New"/>
          <w:sz w:val="20"/>
          <w:szCs w:val="20"/>
        </w:rPr>
        <w:t>, row: 116)</w:t>
      </w:r>
      <w:r w:rsidR="001A4AB9">
        <w:rPr>
          <w:rFonts w:ascii="Courier New" w:hAnsi="Courier New" w:cs="Courier New"/>
          <w:sz w:val="20"/>
          <w:szCs w:val="20"/>
        </w:rPr>
        <w:t xml:space="preserve"> </w:t>
      </w:r>
      <w:sdt>
        <w:sdtPr>
          <w:rPr>
            <w:rFonts w:ascii="Courier New" w:hAnsi="Courier New" w:cs="Courier New"/>
            <w:color w:val="000000"/>
            <w:sz w:val="20"/>
            <w:szCs w:val="20"/>
          </w:rPr>
          <w:tag w:val="MENDELEY_CITATION_v3_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"/>
          <w:id w:val="254715304"/>
          <w:placeholder>
            <w:docPart w:val="DefaultPlaceholder_-1854013440"/>
          </w:placeholder>
        </w:sdtPr>
        <w:sdtContent>
          <w:r w:rsidR="001A4AB9" w:rsidRPr="001A4AB9">
            <w:rPr>
              <w:rFonts w:ascii="Courier New" w:hAnsi="Courier New" w:cs="Courier New"/>
              <w:color w:val="000000"/>
              <w:sz w:val="20"/>
              <w:szCs w:val="20"/>
            </w:rPr>
            <w:t>(INPE, 2019)</w:t>
          </w:r>
        </w:sdtContent>
      </w:sdt>
      <w:r w:rsidR="001F1637" w:rsidRPr="00DE65FD">
        <w:rPr>
          <w:rFonts w:ascii="Courier New" w:hAnsi="Courier New" w:cs="Courier New"/>
          <w:sz w:val="20"/>
          <w:szCs w:val="20"/>
        </w:rPr>
        <w:t xml:space="preserve">. </w:t>
      </w:r>
    </w:p>
    <w:p w14:paraId="1BF734F4" w14:textId="437E219D" w:rsidR="00DE65FD" w:rsidRPr="00DE65FD" w:rsidRDefault="00DE65FD" w:rsidP="00DE65FD">
      <w:pPr>
        <w:pStyle w:val="ListParagraph"/>
        <w:numPr>
          <w:ilvl w:val="0"/>
          <w:numId w:val="1"/>
        </w:numPr>
        <w:rPr>
          <w:rFonts w:ascii="Courier New" w:hAnsi="Courier New" w:cs="Courier New"/>
          <w:sz w:val="20"/>
          <w:szCs w:val="20"/>
        </w:rPr>
      </w:pPr>
      <w:r w:rsidRPr="00DE65FD">
        <w:rPr>
          <w:rFonts w:ascii="Courier New" w:hAnsi="Courier New" w:cs="Courier New"/>
          <w:sz w:val="20"/>
          <w:szCs w:val="20"/>
        </w:rPr>
        <w:t>Built-up area p</w:t>
      </w:r>
      <w:r w:rsidR="00AA3390" w:rsidRPr="00DE65FD">
        <w:rPr>
          <w:rFonts w:ascii="Courier New" w:hAnsi="Courier New" w:cs="Courier New"/>
          <w:sz w:val="20"/>
          <w:szCs w:val="20"/>
        </w:rPr>
        <w:t>eriod information: Global Human Settlement Layer</w:t>
      </w:r>
      <w:r w:rsidR="001A4AB9">
        <w:rPr>
          <w:rFonts w:ascii="Courier New" w:hAnsi="Courier New" w:cs="Courier New"/>
          <w:sz w:val="20"/>
          <w:szCs w:val="20"/>
        </w:rPr>
        <w:t xml:space="preserve"> (GHSL) Data Package </w:t>
      </w:r>
      <w:sdt>
        <w:sdtPr>
          <w:rPr>
            <w:rFonts w:ascii="Courier New" w:hAnsi="Courier New" w:cs="Courier New"/>
            <w:color w:val="000000"/>
            <w:sz w:val="20"/>
            <w:szCs w:val="20"/>
          </w:rPr>
          <w:tag w:val="MENDELEY_CITATION_v3_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"/>
          <w:id w:val="-1322653586"/>
          <w:placeholder>
            <w:docPart w:val="DefaultPlaceholder_-1854013440"/>
          </w:placeholder>
        </w:sdtPr>
        <w:sdtContent>
          <w:r w:rsidR="001A4AB9" w:rsidRPr="001A4AB9">
            <w:rPr>
              <w:rFonts w:ascii="Courier New" w:hAnsi="Courier New" w:cs="Courier New"/>
              <w:color w:val="000000"/>
              <w:sz w:val="20"/>
              <w:szCs w:val="20"/>
            </w:rPr>
            <w:t>(Schiavina et al., 2022)</w:t>
          </w:r>
        </w:sdtContent>
      </w:sdt>
      <w:r w:rsidR="00AA3390" w:rsidRPr="00DE65FD">
        <w:rPr>
          <w:rFonts w:ascii="Courier New" w:hAnsi="Courier New" w:cs="Courier New"/>
          <w:sz w:val="20"/>
          <w:szCs w:val="20"/>
        </w:rPr>
        <w:t xml:space="preserve">. </w:t>
      </w:r>
    </w:p>
    <w:p w14:paraId="6DABC567" w14:textId="77777777" w:rsidR="00DE65FD" w:rsidRDefault="00DE65FD" w:rsidP="00DE65FD">
      <w:pPr>
        <w:rPr>
          <w:rFonts w:ascii="Courier New" w:hAnsi="Courier New" w:cs="Courier New"/>
          <w:sz w:val="20"/>
          <w:szCs w:val="20"/>
        </w:rPr>
      </w:pPr>
    </w:p>
    <w:p w14:paraId="6662515C" w14:textId="4751B9D3" w:rsidR="00DE65FD" w:rsidRPr="008F1496" w:rsidRDefault="00DE65FD" w:rsidP="00DE65FD">
      <w:pPr>
        <w:rPr>
          <w:rFonts w:ascii="Courier New" w:hAnsi="Courier New" w:cs="Courier New"/>
          <w:b/>
          <w:bCs/>
          <w:sz w:val="20"/>
          <w:szCs w:val="20"/>
          <w:lang w:val="pt-BR"/>
        </w:rPr>
      </w:pPr>
      <w:r w:rsidRPr="008F1496">
        <w:rPr>
          <w:rFonts w:ascii="Courier New" w:hAnsi="Courier New" w:cs="Courier New"/>
          <w:b/>
          <w:bCs/>
          <w:sz w:val="20"/>
          <w:szCs w:val="20"/>
          <w:lang w:val="pt-BR"/>
        </w:rPr>
        <w:t>Reference</w:t>
      </w:r>
    </w:p>
    <w:sdt>
      <w:sdtPr>
        <w:rPr>
          <w:rFonts w:ascii="Courier New" w:hAnsi="Courier New" w:cs="Courier New"/>
          <w:b/>
          <w:bCs/>
          <w:sz w:val="20"/>
          <w:szCs w:val="20"/>
        </w:rPr>
        <w:tag w:val="MENDELEY_BIBLIOGRAPHY"/>
        <w:id w:val="508410982"/>
        <w:placeholder>
          <w:docPart w:val="DefaultPlaceholder_-1854013440"/>
        </w:placeholder>
      </w:sdtPr>
      <w:sdtEndPr>
        <w:rPr>
          <w:rFonts w:eastAsia="Times New Roman"/>
          <w:b w:val="0"/>
          <w:bCs w:val="0"/>
          <w:sz w:val="22"/>
          <w:szCs w:val="22"/>
        </w:rPr>
      </w:sdtEndPr>
      <w:sdtContent>
        <w:p w14:paraId="201F6CC8" w14:textId="77777777" w:rsidR="001A4AB9" w:rsidRPr="001A4AB9" w:rsidRDefault="001A4AB9">
          <w:pPr>
            <w:autoSpaceDE w:val="0"/>
            <w:autoSpaceDN w:val="0"/>
            <w:ind w:hanging="480"/>
            <w:divId w:val="2111972574"/>
            <w:rPr>
              <w:rFonts w:ascii="Courier New" w:eastAsia="Times New Roman" w:hAnsi="Courier New" w:cs="Courier New"/>
              <w:sz w:val="24"/>
              <w:szCs w:val="24"/>
            </w:rPr>
          </w:pPr>
          <w:r w:rsidRPr="001A4AB9">
            <w:rPr>
              <w:rFonts w:ascii="Courier New" w:eastAsia="Times New Roman" w:hAnsi="Courier New" w:cs="Courier New"/>
              <w:lang w:val="pt-BR"/>
            </w:rPr>
            <w:t xml:space="preserve">INPE. (2019, December 6). </w:t>
          </w:r>
          <w:r w:rsidRPr="001A4AB9">
            <w:rPr>
              <w:rFonts w:ascii="Courier New" w:eastAsia="Times New Roman" w:hAnsi="Courier New" w:cs="Courier New"/>
              <w:i/>
              <w:iCs/>
              <w:lang w:val="pt-BR"/>
            </w:rPr>
            <w:t>Câmeras Imageadoras CBERS-4A</w:t>
          </w:r>
          <w:r w:rsidRPr="001A4AB9">
            <w:rPr>
              <w:rFonts w:ascii="Courier New" w:eastAsia="Times New Roman" w:hAnsi="Courier New" w:cs="Courier New"/>
              <w:lang w:val="pt-BR"/>
            </w:rPr>
            <w:t xml:space="preserve">. </w:t>
          </w:r>
          <w:r w:rsidRPr="001A4AB9">
            <w:rPr>
              <w:rFonts w:ascii="Courier New" w:eastAsia="Times New Roman" w:hAnsi="Courier New" w:cs="Courier New"/>
            </w:rPr>
            <w:t>INPE. http://www.cbers.inpe.br/sobre/cameras/cbers04a.php</w:t>
          </w:r>
        </w:p>
        <w:p w14:paraId="709CF205" w14:textId="77777777" w:rsidR="001A4AB9" w:rsidRPr="001A4AB9" w:rsidRDefault="001A4AB9">
          <w:pPr>
            <w:autoSpaceDE w:val="0"/>
            <w:autoSpaceDN w:val="0"/>
            <w:ind w:hanging="480"/>
            <w:divId w:val="1926765867"/>
            <w:rPr>
              <w:rFonts w:ascii="Courier New" w:eastAsia="Times New Roman" w:hAnsi="Courier New" w:cs="Courier New"/>
            </w:rPr>
          </w:pPr>
          <w:r w:rsidRPr="001A4AB9">
            <w:rPr>
              <w:rFonts w:ascii="Courier New" w:eastAsia="Times New Roman" w:hAnsi="Courier New" w:cs="Courier New"/>
            </w:rPr>
            <w:t xml:space="preserve">OSM. (2021). </w:t>
          </w:r>
          <w:r w:rsidRPr="001A4AB9">
            <w:rPr>
              <w:rFonts w:ascii="Courier New" w:eastAsia="Times New Roman" w:hAnsi="Courier New" w:cs="Courier New"/>
              <w:i/>
              <w:iCs/>
            </w:rPr>
            <w:t>OpenStreetMap</w:t>
          </w:r>
          <w:r w:rsidRPr="001A4AB9">
            <w:rPr>
              <w:rFonts w:ascii="Courier New" w:eastAsia="Times New Roman" w:hAnsi="Courier New" w:cs="Courier New"/>
            </w:rPr>
            <w:t>. https://www.openstreetmap.org/#map=4/-15.13/-53.19</w:t>
          </w:r>
        </w:p>
        <w:p w14:paraId="4FFDA0F4" w14:textId="77777777" w:rsidR="001A4AB9" w:rsidRPr="001A4AB9" w:rsidRDefault="001A4AB9">
          <w:pPr>
            <w:autoSpaceDE w:val="0"/>
            <w:autoSpaceDN w:val="0"/>
            <w:ind w:hanging="480"/>
            <w:divId w:val="371424590"/>
            <w:rPr>
              <w:rFonts w:ascii="Courier New" w:eastAsia="Times New Roman" w:hAnsi="Courier New" w:cs="Courier New"/>
            </w:rPr>
          </w:pPr>
          <w:r w:rsidRPr="001A4AB9">
            <w:rPr>
              <w:rFonts w:ascii="Courier New" w:eastAsia="Times New Roman" w:hAnsi="Courier New" w:cs="Courier New"/>
            </w:rPr>
            <w:t xml:space="preserve">Santos, B. D. dos, Pinho, C. M. D. de, Amaral, S., &amp; Paez, A. (2023). amazonULC: A Data Package with Urban Land Cover Classifications for a  Selection of Cities in the Brazilian Amazon. </w:t>
          </w:r>
          <w:r w:rsidRPr="001A4AB9">
            <w:rPr>
              <w:rFonts w:ascii="Courier New" w:eastAsia="Times New Roman" w:hAnsi="Courier New" w:cs="Courier New"/>
              <w:i/>
              <w:iCs/>
            </w:rPr>
            <w:t>Environment and Planning B</w:t>
          </w:r>
          <w:r w:rsidRPr="001A4AB9">
            <w:rPr>
              <w:rFonts w:ascii="Courier New" w:eastAsia="Times New Roman" w:hAnsi="Courier New" w:cs="Courier New"/>
            </w:rPr>
            <w:t>, 1–8.</w:t>
          </w:r>
        </w:p>
        <w:p w14:paraId="1649443B" w14:textId="10FE016B" w:rsidR="00C71D28" w:rsidRPr="001A4AB9" w:rsidRDefault="001A4AB9" w:rsidP="001A4AB9">
          <w:pPr>
            <w:autoSpaceDE w:val="0"/>
            <w:autoSpaceDN w:val="0"/>
            <w:ind w:hanging="450"/>
            <w:divId w:val="898516229"/>
            <w:rPr>
              <w:rFonts w:ascii="Courier New" w:eastAsia="Times New Roman" w:hAnsi="Courier New" w:cs="Courier New"/>
            </w:rPr>
          </w:pPr>
          <w:r w:rsidRPr="001A4AB9">
            <w:rPr>
              <w:rFonts w:ascii="Courier New" w:eastAsia="Times New Roman" w:hAnsi="Courier New" w:cs="Courier New"/>
            </w:rPr>
            <w:t>Schiavina, M., Melchiorri, M., Pesaresi, M., Politis, P., Freire, S., Maffenini, L., Florio, P., Ehrlich, D., Goch, K., &amp; Tommasi, P. (2022). GHSL Data Package 2022. https://doi.org/doi:10.2760/19817</w:t>
          </w:r>
        </w:p>
      </w:sdtContent>
    </w:sdt>
    <w:p w14:paraId="12781CB5" w14:textId="77777777" w:rsidR="001A4AB9" w:rsidRDefault="001A4AB9">
      <w:pPr>
        <w:rPr>
          <w:rFonts w:ascii="Courier New" w:hAnsi="Courier New" w:cs="Courier New"/>
          <w:b/>
          <w:bCs/>
          <w:sz w:val="20"/>
          <w:szCs w:val="20"/>
        </w:rPr>
      </w:pPr>
    </w:p>
    <w:p w14:paraId="74ADD706" w14:textId="77777777" w:rsidR="001A4AB9" w:rsidRDefault="001A4AB9">
      <w:pPr>
        <w:rPr>
          <w:rFonts w:ascii="Courier New" w:hAnsi="Courier New" w:cs="Courier New"/>
          <w:b/>
          <w:bCs/>
          <w:sz w:val="20"/>
          <w:szCs w:val="20"/>
        </w:rPr>
      </w:pPr>
    </w:p>
    <w:p w14:paraId="598560CD" w14:textId="77777777" w:rsidR="001A4AB9" w:rsidRDefault="001A4AB9">
      <w:pPr>
        <w:rPr>
          <w:rFonts w:ascii="Courier New" w:hAnsi="Courier New" w:cs="Courier New"/>
          <w:b/>
          <w:bCs/>
          <w:sz w:val="20"/>
          <w:szCs w:val="20"/>
        </w:rPr>
      </w:pPr>
    </w:p>
    <w:p w14:paraId="570B2C60" w14:textId="77777777" w:rsidR="001A4AB9" w:rsidRDefault="001A4AB9">
      <w:pPr>
        <w:rPr>
          <w:rFonts w:ascii="Courier New" w:hAnsi="Courier New" w:cs="Courier New"/>
          <w:b/>
          <w:bCs/>
          <w:sz w:val="20"/>
          <w:szCs w:val="20"/>
        </w:rPr>
      </w:pPr>
    </w:p>
    <w:p w14:paraId="6B0B4C94" w14:textId="77777777" w:rsidR="001A4AB9" w:rsidRDefault="001A4AB9">
      <w:pPr>
        <w:rPr>
          <w:rFonts w:ascii="Courier New" w:hAnsi="Courier New" w:cs="Courier New"/>
          <w:b/>
          <w:bCs/>
          <w:sz w:val="20"/>
          <w:szCs w:val="20"/>
        </w:rPr>
      </w:pPr>
    </w:p>
    <w:p w14:paraId="46DB7E41" w14:textId="77777777" w:rsidR="001A4AB9" w:rsidRDefault="001A4AB9">
      <w:pPr>
        <w:rPr>
          <w:rFonts w:ascii="Courier New" w:hAnsi="Courier New" w:cs="Courier New"/>
          <w:b/>
          <w:bCs/>
          <w:sz w:val="20"/>
          <w:szCs w:val="20"/>
        </w:rPr>
      </w:pPr>
    </w:p>
    <w:p w14:paraId="7D389B63" w14:textId="77777777" w:rsidR="001A4AB9" w:rsidRDefault="001A4AB9">
      <w:pPr>
        <w:rPr>
          <w:rFonts w:ascii="Courier New" w:hAnsi="Courier New" w:cs="Courier New"/>
          <w:b/>
          <w:bCs/>
          <w:sz w:val="20"/>
          <w:szCs w:val="20"/>
        </w:rPr>
      </w:pPr>
    </w:p>
    <w:p w14:paraId="55BB010A" w14:textId="77777777" w:rsidR="001A4AB9" w:rsidRDefault="001A4AB9">
      <w:pPr>
        <w:rPr>
          <w:rFonts w:ascii="Courier New" w:hAnsi="Courier New" w:cs="Courier New"/>
          <w:b/>
          <w:bCs/>
          <w:sz w:val="20"/>
          <w:szCs w:val="20"/>
        </w:rPr>
      </w:pPr>
    </w:p>
    <w:p w14:paraId="7583B7AF" w14:textId="5698780F" w:rsidR="001A4AB9" w:rsidRPr="002D1F04" w:rsidRDefault="001A4AB9" w:rsidP="001A4AB9">
      <w:pPr>
        <w:pStyle w:val="Caption"/>
        <w:keepNext/>
        <w:rPr>
          <w:rFonts w:ascii="Courier New" w:hAnsi="Courier New" w:cs="Courier New"/>
          <w:i w:val="0"/>
          <w:iCs w:val="0"/>
          <w:color w:val="auto"/>
          <w:sz w:val="22"/>
          <w:szCs w:val="22"/>
        </w:rPr>
      </w:pPr>
      <w:r w:rsidRPr="002D1F04">
        <w:rPr>
          <w:rFonts w:ascii="Courier New" w:hAnsi="Courier New" w:cs="Courier New"/>
          <w:i w:val="0"/>
          <w:iCs w:val="0"/>
          <w:color w:val="auto"/>
          <w:sz w:val="22"/>
          <w:szCs w:val="22"/>
        </w:rPr>
        <w:lastRenderedPageBreak/>
        <w:t xml:space="preserve">Table </w:t>
      </w:r>
      <w:r w:rsidRPr="002D1F04">
        <w:rPr>
          <w:rFonts w:ascii="Courier New" w:hAnsi="Courier New" w:cs="Courier New"/>
          <w:i w:val="0"/>
          <w:iCs w:val="0"/>
          <w:color w:val="auto"/>
          <w:sz w:val="22"/>
          <w:szCs w:val="22"/>
        </w:rPr>
        <w:fldChar w:fldCharType="begin"/>
      </w:r>
      <w:r w:rsidRPr="002D1F04">
        <w:rPr>
          <w:rFonts w:ascii="Courier New" w:hAnsi="Courier New" w:cs="Courier New"/>
          <w:i w:val="0"/>
          <w:iCs w:val="0"/>
          <w:color w:val="auto"/>
          <w:sz w:val="22"/>
          <w:szCs w:val="22"/>
        </w:rPr>
        <w:instrText xml:space="preserve"> SEQ Table \* ARABIC </w:instrText>
      </w:r>
      <w:r w:rsidRPr="002D1F04">
        <w:rPr>
          <w:rFonts w:ascii="Courier New" w:hAnsi="Courier New" w:cs="Courier New"/>
          <w:i w:val="0"/>
          <w:iCs w:val="0"/>
          <w:color w:val="auto"/>
          <w:sz w:val="22"/>
          <w:szCs w:val="22"/>
        </w:rPr>
        <w:fldChar w:fldCharType="separate"/>
      </w:r>
      <w:r w:rsidRPr="002D1F04">
        <w:rPr>
          <w:rFonts w:ascii="Courier New" w:hAnsi="Courier New" w:cs="Courier New"/>
          <w:i w:val="0"/>
          <w:iCs w:val="0"/>
          <w:noProof/>
          <w:color w:val="auto"/>
          <w:sz w:val="22"/>
          <w:szCs w:val="22"/>
        </w:rPr>
        <w:t>1</w:t>
      </w:r>
      <w:r w:rsidRPr="002D1F04">
        <w:rPr>
          <w:rFonts w:ascii="Courier New" w:hAnsi="Courier New" w:cs="Courier New"/>
          <w:i w:val="0"/>
          <w:iCs w:val="0"/>
          <w:color w:val="auto"/>
          <w:sz w:val="22"/>
          <w:szCs w:val="22"/>
        </w:rPr>
        <w:fldChar w:fldCharType="end"/>
      </w:r>
      <w:r w:rsidRPr="002D1F04">
        <w:rPr>
          <w:rFonts w:ascii="Courier New" w:hAnsi="Courier New" w:cs="Courier New"/>
          <w:i w:val="0"/>
          <w:iCs w:val="0"/>
          <w:color w:val="auto"/>
          <w:sz w:val="22"/>
          <w:szCs w:val="22"/>
        </w:rPr>
        <w:t xml:space="preserve"> – Urban morphological dimension variables and information about the evaluation criteria, type, and description of the features.</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284"/>
        <w:gridCol w:w="1297"/>
        <w:gridCol w:w="5755"/>
      </w:tblGrid>
      <w:tr w:rsidR="001A4AB9" w:rsidRPr="001A4AB9" w14:paraId="4AE8C9AF" w14:textId="77777777" w:rsidTr="002D1F04">
        <w:trPr>
          <w:trHeight w:val="276"/>
        </w:trPr>
        <w:tc>
          <w:tcPr>
            <w:tcW w:w="1459" w:type="dxa"/>
            <w:shd w:val="clear" w:color="auto" w:fill="auto"/>
            <w:vAlign w:val="center"/>
            <w:hideMark/>
          </w:tcPr>
          <w:p w14:paraId="224A6D2C" w14:textId="77777777" w:rsidR="001A4AB9" w:rsidRPr="001A4AB9" w:rsidRDefault="001A4AB9" w:rsidP="001A4AB9">
            <w:pPr>
              <w:spacing w:after="0" w:line="240" w:lineRule="auto"/>
              <w:rPr>
                <w:rFonts w:ascii="Courier New" w:eastAsia="Times New Roman" w:hAnsi="Courier New" w:cs="Courier New"/>
                <w:b/>
                <w:bCs/>
                <w:color w:val="000000"/>
                <w:kern w:val="0"/>
                <w:sz w:val="20"/>
                <w:szCs w:val="20"/>
                <w14:ligatures w14:val="none"/>
              </w:rPr>
            </w:pPr>
            <w:r w:rsidRPr="001A4AB9">
              <w:rPr>
                <w:rFonts w:ascii="Courier New" w:eastAsia="Times New Roman" w:hAnsi="Courier New" w:cs="Courier New"/>
                <w:b/>
                <w:bCs/>
                <w:color w:val="000000"/>
                <w:kern w:val="0"/>
                <w:sz w:val="20"/>
                <w:szCs w:val="20"/>
                <w14:ligatures w14:val="none"/>
              </w:rPr>
              <w:t>Feature</w:t>
            </w:r>
          </w:p>
        </w:tc>
        <w:tc>
          <w:tcPr>
            <w:tcW w:w="2284" w:type="dxa"/>
            <w:shd w:val="clear" w:color="auto" w:fill="auto"/>
            <w:vAlign w:val="center"/>
            <w:hideMark/>
          </w:tcPr>
          <w:p w14:paraId="1C4AFEFD" w14:textId="77777777" w:rsidR="001A4AB9" w:rsidRPr="001A4AB9" w:rsidRDefault="001A4AB9" w:rsidP="001A4AB9">
            <w:pPr>
              <w:spacing w:after="0" w:line="240" w:lineRule="auto"/>
              <w:rPr>
                <w:rFonts w:ascii="Courier New" w:eastAsia="Times New Roman" w:hAnsi="Courier New" w:cs="Courier New"/>
                <w:b/>
                <w:bCs/>
                <w:color w:val="000000"/>
                <w:kern w:val="0"/>
                <w:sz w:val="20"/>
                <w:szCs w:val="20"/>
                <w14:ligatures w14:val="none"/>
              </w:rPr>
            </w:pPr>
            <w:r w:rsidRPr="001A4AB9">
              <w:rPr>
                <w:rFonts w:ascii="Courier New" w:eastAsia="Times New Roman" w:hAnsi="Courier New" w:cs="Courier New"/>
                <w:b/>
                <w:bCs/>
                <w:color w:val="000000"/>
                <w:kern w:val="0"/>
                <w:sz w:val="20"/>
                <w:szCs w:val="20"/>
                <w14:ligatures w14:val="none"/>
              </w:rPr>
              <w:t xml:space="preserve">Criteria </w:t>
            </w:r>
          </w:p>
        </w:tc>
        <w:tc>
          <w:tcPr>
            <w:tcW w:w="1297" w:type="dxa"/>
            <w:shd w:val="clear" w:color="auto" w:fill="auto"/>
            <w:vAlign w:val="center"/>
            <w:hideMark/>
          </w:tcPr>
          <w:p w14:paraId="0424E6C3" w14:textId="77777777" w:rsidR="001A4AB9" w:rsidRPr="001A4AB9" w:rsidRDefault="001A4AB9" w:rsidP="001A4AB9">
            <w:pPr>
              <w:spacing w:after="0" w:line="240" w:lineRule="auto"/>
              <w:rPr>
                <w:rFonts w:ascii="Courier New" w:eastAsia="Times New Roman" w:hAnsi="Courier New" w:cs="Courier New"/>
                <w:b/>
                <w:bCs/>
                <w:color w:val="000000"/>
                <w:kern w:val="0"/>
                <w:sz w:val="20"/>
                <w:szCs w:val="20"/>
                <w14:ligatures w14:val="none"/>
              </w:rPr>
            </w:pPr>
            <w:r w:rsidRPr="001A4AB9">
              <w:rPr>
                <w:rFonts w:ascii="Courier New" w:eastAsia="Times New Roman" w:hAnsi="Courier New" w:cs="Courier New"/>
                <w:b/>
                <w:bCs/>
                <w:color w:val="000000"/>
                <w:kern w:val="0"/>
                <w:sz w:val="20"/>
                <w:szCs w:val="20"/>
                <w14:ligatures w14:val="none"/>
              </w:rPr>
              <w:t>Type</w:t>
            </w:r>
          </w:p>
        </w:tc>
        <w:tc>
          <w:tcPr>
            <w:tcW w:w="5755" w:type="dxa"/>
            <w:shd w:val="clear" w:color="auto" w:fill="auto"/>
            <w:vAlign w:val="center"/>
            <w:hideMark/>
          </w:tcPr>
          <w:p w14:paraId="16B578D2" w14:textId="77777777" w:rsidR="001A4AB9" w:rsidRPr="001A4AB9" w:rsidRDefault="001A4AB9" w:rsidP="001A4AB9">
            <w:pPr>
              <w:spacing w:after="0" w:line="240" w:lineRule="auto"/>
              <w:rPr>
                <w:rFonts w:ascii="Courier New" w:eastAsia="Times New Roman" w:hAnsi="Courier New" w:cs="Courier New"/>
                <w:b/>
                <w:bCs/>
                <w:color w:val="000000"/>
                <w:kern w:val="0"/>
                <w:sz w:val="20"/>
                <w:szCs w:val="20"/>
                <w14:ligatures w14:val="none"/>
              </w:rPr>
            </w:pPr>
            <w:r w:rsidRPr="001A4AB9">
              <w:rPr>
                <w:rFonts w:ascii="Courier New" w:eastAsia="Times New Roman" w:hAnsi="Courier New" w:cs="Courier New"/>
                <w:b/>
                <w:bCs/>
                <w:color w:val="000000"/>
                <w:kern w:val="0"/>
                <w:sz w:val="20"/>
                <w:szCs w:val="20"/>
                <w14:ligatures w14:val="none"/>
              </w:rPr>
              <w:t>Description</w:t>
            </w:r>
          </w:p>
        </w:tc>
      </w:tr>
      <w:tr w:rsidR="001A4AB9" w:rsidRPr="001A4AB9" w14:paraId="5163C711" w14:textId="77777777" w:rsidTr="002D1F04">
        <w:trPr>
          <w:trHeight w:val="276"/>
        </w:trPr>
        <w:tc>
          <w:tcPr>
            <w:tcW w:w="1459" w:type="dxa"/>
            <w:shd w:val="clear" w:color="auto" w:fill="auto"/>
            <w:vAlign w:val="center"/>
            <w:hideMark/>
          </w:tcPr>
          <w:p w14:paraId="5F8E1DA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w:t>
            </w:r>
          </w:p>
        </w:tc>
        <w:tc>
          <w:tcPr>
            <w:tcW w:w="2284" w:type="dxa"/>
            <w:shd w:val="clear" w:color="auto" w:fill="auto"/>
            <w:vAlign w:val="center"/>
            <w:hideMark/>
          </w:tcPr>
          <w:p w14:paraId="6A14A3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w:t>
            </w:r>
          </w:p>
        </w:tc>
        <w:tc>
          <w:tcPr>
            <w:tcW w:w="1297" w:type="dxa"/>
            <w:shd w:val="clear" w:color="auto" w:fill="auto"/>
            <w:vAlign w:val="center"/>
            <w:hideMark/>
          </w:tcPr>
          <w:p w14:paraId="34C2EE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354273D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Unique identifier of the cell.</w:t>
            </w:r>
          </w:p>
        </w:tc>
      </w:tr>
      <w:tr w:rsidR="001A4AB9" w:rsidRPr="001A4AB9" w14:paraId="676D839A" w14:textId="77777777" w:rsidTr="002D1F04">
        <w:trPr>
          <w:trHeight w:val="552"/>
        </w:trPr>
        <w:tc>
          <w:tcPr>
            <w:tcW w:w="1459" w:type="dxa"/>
            <w:shd w:val="clear" w:color="auto" w:fill="auto"/>
            <w:vAlign w:val="center"/>
            <w:hideMark/>
          </w:tcPr>
          <w:p w14:paraId="7BD8B29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A_CON_MAX</w:t>
            </w:r>
          </w:p>
        </w:tc>
        <w:tc>
          <w:tcPr>
            <w:tcW w:w="2284" w:type="dxa"/>
            <w:shd w:val="clear" w:color="auto" w:fill="auto"/>
            <w:vAlign w:val="center"/>
            <w:hideMark/>
          </w:tcPr>
          <w:p w14:paraId="4348156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F6A2C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74544C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angular connectivity of the access, considering all accesses within a 50 km radius of the area.</w:t>
            </w:r>
          </w:p>
        </w:tc>
      </w:tr>
      <w:tr w:rsidR="001A4AB9" w:rsidRPr="001A4AB9" w14:paraId="3C910094" w14:textId="77777777" w:rsidTr="002D1F04">
        <w:trPr>
          <w:trHeight w:val="552"/>
        </w:trPr>
        <w:tc>
          <w:tcPr>
            <w:tcW w:w="1459" w:type="dxa"/>
            <w:shd w:val="clear" w:color="auto" w:fill="auto"/>
            <w:vAlign w:val="center"/>
            <w:hideMark/>
          </w:tcPr>
          <w:p w14:paraId="6F5E92F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A_CON_MEAN</w:t>
            </w:r>
          </w:p>
        </w:tc>
        <w:tc>
          <w:tcPr>
            <w:tcW w:w="2284" w:type="dxa"/>
            <w:shd w:val="clear" w:color="auto" w:fill="auto"/>
            <w:vAlign w:val="center"/>
            <w:hideMark/>
          </w:tcPr>
          <w:p w14:paraId="1A382C4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806611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C7F1B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angular connectivity of the access, considering all accesses within a 50 km radius of the area.</w:t>
            </w:r>
          </w:p>
        </w:tc>
      </w:tr>
      <w:tr w:rsidR="001A4AB9" w:rsidRPr="001A4AB9" w14:paraId="0FA1AB7D" w14:textId="77777777" w:rsidTr="002D1F04">
        <w:trPr>
          <w:trHeight w:val="552"/>
        </w:trPr>
        <w:tc>
          <w:tcPr>
            <w:tcW w:w="1459" w:type="dxa"/>
            <w:shd w:val="clear" w:color="auto" w:fill="auto"/>
            <w:vAlign w:val="center"/>
            <w:hideMark/>
          </w:tcPr>
          <w:p w14:paraId="21CFF45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A_CON_MIN</w:t>
            </w:r>
          </w:p>
        </w:tc>
        <w:tc>
          <w:tcPr>
            <w:tcW w:w="2284" w:type="dxa"/>
            <w:shd w:val="clear" w:color="auto" w:fill="auto"/>
            <w:vAlign w:val="center"/>
            <w:hideMark/>
          </w:tcPr>
          <w:p w14:paraId="41DDD8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6BCA6A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E52F58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angular connectivity of the access, considering all accesses within a 50 km radius of the area.</w:t>
            </w:r>
          </w:p>
        </w:tc>
      </w:tr>
      <w:tr w:rsidR="001A4AB9" w:rsidRPr="001A4AB9" w14:paraId="08DD1017" w14:textId="77777777" w:rsidTr="002D1F04">
        <w:trPr>
          <w:trHeight w:val="552"/>
        </w:trPr>
        <w:tc>
          <w:tcPr>
            <w:tcW w:w="1459" w:type="dxa"/>
            <w:shd w:val="clear" w:color="auto" w:fill="auto"/>
            <w:vAlign w:val="center"/>
            <w:hideMark/>
          </w:tcPr>
          <w:p w14:paraId="483C886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A_CON_SUM</w:t>
            </w:r>
          </w:p>
        </w:tc>
        <w:tc>
          <w:tcPr>
            <w:tcW w:w="2284" w:type="dxa"/>
            <w:shd w:val="clear" w:color="auto" w:fill="auto"/>
            <w:vAlign w:val="center"/>
            <w:hideMark/>
          </w:tcPr>
          <w:p w14:paraId="554A38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B6959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38B7A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angular connectivity of the access, considering all accesses within a 50 km radius of the area.</w:t>
            </w:r>
          </w:p>
        </w:tc>
      </w:tr>
      <w:tr w:rsidR="001A4AB9" w:rsidRPr="001A4AB9" w14:paraId="3C44F5AF" w14:textId="77777777" w:rsidTr="002D1F04">
        <w:trPr>
          <w:trHeight w:val="828"/>
        </w:trPr>
        <w:tc>
          <w:tcPr>
            <w:tcW w:w="1459" w:type="dxa"/>
            <w:shd w:val="clear" w:color="auto" w:fill="auto"/>
            <w:vAlign w:val="center"/>
            <w:hideMark/>
          </w:tcPr>
          <w:p w14:paraId="23BEEFF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A_CON_WA</w:t>
            </w:r>
          </w:p>
        </w:tc>
        <w:tc>
          <w:tcPr>
            <w:tcW w:w="2284" w:type="dxa"/>
            <w:shd w:val="clear" w:color="auto" w:fill="auto"/>
            <w:vAlign w:val="center"/>
            <w:hideMark/>
          </w:tcPr>
          <w:p w14:paraId="6F0988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BB88E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4501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angular connectivity of the access, considering all accesses within a 50 km radius of the area.</w:t>
            </w:r>
          </w:p>
        </w:tc>
      </w:tr>
      <w:tr w:rsidR="001A4AB9" w:rsidRPr="001A4AB9" w14:paraId="6F5648C0" w14:textId="77777777" w:rsidTr="002D1F04">
        <w:trPr>
          <w:trHeight w:val="828"/>
        </w:trPr>
        <w:tc>
          <w:tcPr>
            <w:tcW w:w="1459" w:type="dxa"/>
            <w:shd w:val="clear" w:color="auto" w:fill="auto"/>
            <w:vAlign w:val="center"/>
            <w:hideMark/>
          </w:tcPr>
          <w:p w14:paraId="3C91FE6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A_CON_WSA</w:t>
            </w:r>
          </w:p>
        </w:tc>
        <w:tc>
          <w:tcPr>
            <w:tcW w:w="2284" w:type="dxa"/>
            <w:shd w:val="clear" w:color="auto" w:fill="auto"/>
            <w:vAlign w:val="center"/>
            <w:hideMark/>
          </w:tcPr>
          <w:p w14:paraId="47D8DE3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5D13A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6B456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angular connectivity of the access, considering all accesses within a 50 km radius of the area.</w:t>
            </w:r>
          </w:p>
        </w:tc>
      </w:tr>
      <w:tr w:rsidR="001A4AB9" w:rsidRPr="001A4AB9" w14:paraId="19382868" w14:textId="77777777" w:rsidTr="002D1F04">
        <w:trPr>
          <w:trHeight w:val="552"/>
        </w:trPr>
        <w:tc>
          <w:tcPr>
            <w:tcW w:w="1459" w:type="dxa"/>
            <w:shd w:val="clear" w:color="auto" w:fill="auto"/>
            <w:vAlign w:val="center"/>
            <w:hideMark/>
          </w:tcPr>
          <w:p w14:paraId="5C31DC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AREA_PERI</w:t>
            </w:r>
          </w:p>
        </w:tc>
        <w:tc>
          <w:tcPr>
            <w:tcW w:w="2284" w:type="dxa"/>
            <w:shd w:val="clear" w:color="auto" w:fill="auto"/>
            <w:vAlign w:val="center"/>
            <w:hideMark/>
          </w:tcPr>
          <w:p w14:paraId="7FEA792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Blocks and occupation areas</w:t>
            </w:r>
          </w:p>
        </w:tc>
        <w:tc>
          <w:tcPr>
            <w:tcW w:w="1297" w:type="dxa"/>
            <w:shd w:val="clear" w:color="auto" w:fill="auto"/>
            <w:vAlign w:val="center"/>
            <w:hideMark/>
          </w:tcPr>
          <w:p w14:paraId="6137F8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4D22A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Ratio between the area and the perimeter of the block.</w:t>
            </w:r>
          </w:p>
        </w:tc>
      </w:tr>
      <w:tr w:rsidR="001A4AB9" w:rsidRPr="001A4AB9" w14:paraId="7718634D" w14:textId="77777777" w:rsidTr="002D1F04">
        <w:trPr>
          <w:trHeight w:val="828"/>
        </w:trPr>
        <w:tc>
          <w:tcPr>
            <w:tcW w:w="1459" w:type="dxa"/>
            <w:shd w:val="clear" w:color="auto" w:fill="auto"/>
            <w:vAlign w:val="center"/>
            <w:hideMark/>
          </w:tcPr>
          <w:p w14:paraId="1A72E4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ASM_MAX</w:t>
            </w:r>
          </w:p>
        </w:tc>
        <w:tc>
          <w:tcPr>
            <w:tcW w:w="2284" w:type="dxa"/>
            <w:shd w:val="clear" w:color="auto" w:fill="auto"/>
            <w:vAlign w:val="center"/>
            <w:hideMark/>
          </w:tcPr>
          <w:p w14:paraId="44ACC1C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293A3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50475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Angular Second Moment (ASM, also called Uniformity). This is a measure of local homogeneity.</w:t>
            </w:r>
          </w:p>
        </w:tc>
      </w:tr>
      <w:tr w:rsidR="001A4AB9" w:rsidRPr="001A4AB9" w14:paraId="6821DC6A" w14:textId="77777777" w:rsidTr="002D1F04">
        <w:trPr>
          <w:trHeight w:val="828"/>
        </w:trPr>
        <w:tc>
          <w:tcPr>
            <w:tcW w:w="1459" w:type="dxa"/>
            <w:shd w:val="clear" w:color="auto" w:fill="auto"/>
            <w:vAlign w:val="center"/>
            <w:hideMark/>
          </w:tcPr>
          <w:p w14:paraId="7DA689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ASM_MEAN</w:t>
            </w:r>
          </w:p>
        </w:tc>
        <w:tc>
          <w:tcPr>
            <w:tcW w:w="2284" w:type="dxa"/>
            <w:shd w:val="clear" w:color="auto" w:fill="auto"/>
            <w:vAlign w:val="center"/>
            <w:hideMark/>
          </w:tcPr>
          <w:p w14:paraId="78EFBEE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07C48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AF0EF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Angular Second Moment (ASM, also called Uniformity). This is a measure of local homogeneity.</w:t>
            </w:r>
          </w:p>
        </w:tc>
      </w:tr>
      <w:tr w:rsidR="001A4AB9" w:rsidRPr="001A4AB9" w14:paraId="63879C8B" w14:textId="77777777" w:rsidTr="002D1F04">
        <w:trPr>
          <w:trHeight w:val="828"/>
        </w:trPr>
        <w:tc>
          <w:tcPr>
            <w:tcW w:w="1459" w:type="dxa"/>
            <w:shd w:val="clear" w:color="auto" w:fill="auto"/>
            <w:vAlign w:val="center"/>
            <w:hideMark/>
          </w:tcPr>
          <w:p w14:paraId="7611CE8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ASM_MIN</w:t>
            </w:r>
          </w:p>
        </w:tc>
        <w:tc>
          <w:tcPr>
            <w:tcW w:w="2284" w:type="dxa"/>
            <w:shd w:val="clear" w:color="auto" w:fill="auto"/>
            <w:vAlign w:val="center"/>
            <w:hideMark/>
          </w:tcPr>
          <w:p w14:paraId="242E2E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AA963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F6DD4B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Angular Second Moment (ASM, also called Uniformity). This is a measure of local homogeneity.</w:t>
            </w:r>
          </w:p>
        </w:tc>
      </w:tr>
      <w:tr w:rsidR="001A4AB9" w:rsidRPr="001A4AB9" w14:paraId="16C791F7" w14:textId="77777777" w:rsidTr="002D1F04">
        <w:trPr>
          <w:trHeight w:val="828"/>
        </w:trPr>
        <w:tc>
          <w:tcPr>
            <w:tcW w:w="1459" w:type="dxa"/>
            <w:shd w:val="clear" w:color="auto" w:fill="auto"/>
            <w:vAlign w:val="center"/>
            <w:hideMark/>
          </w:tcPr>
          <w:p w14:paraId="648D75C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ASM_RANGE</w:t>
            </w:r>
          </w:p>
        </w:tc>
        <w:tc>
          <w:tcPr>
            <w:tcW w:w="2284" w:type="dxa"/>
            <w:shd w:val="clear" w:color="auto" w:fill="auto"/>
            <w:vAlign w:val="center"/>
            <w:hideMark/>
          </w:tcPr>
          <w:p w14:paraId="21EB779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1575C6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F7FD97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Angular Second Moment (ASM, also called Uniformity). This is a measure of local homogeneity.</w:t>
            </w:r>
          </w:p>
        </w:tc>
      </w:tr>
      <w:tr w:rsidR="001A4AB9" w:rsidRPr="001A4AB9" w14:paraId="498F7A40" w14:textId="77777777" w:rsidTr="002D1F04">
        <w:trPr>
          <w:trHeight w:val="828"/>
        </w:trPr>
        <w:tc>
          <w:tcPr>
            <w:tcW w:w="1459" w:type="dxa"/>
            <w:shd w:val="clear" w:color="auto" w:fill="auto"/>
            <w:vAlign w:val="center"/>
            <w:hideMark/>
          </w:tcPr>
          <w:p w14:paraId="013766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ASM_SUM</w:t>
            </w:r>
          </w:p>
        </w:tc>
        <w:tc>
          <w:tcPr>
            <w:tcW w:w="2284" w:type="dxa"/>
            <w:shd w:val="clear" w:color="auto" w:fill="auto"/>
            <w:vAlign w:val="center"/>
            <w:hideMark/>
          </w:tcPr>
          <w:p w14:paraId="4562530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818C4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92C0A2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Angular Second Moment (ASM, also called Uniformity). This is a measure of local homogeneity.</w:t>
            </w:r>
          </w:p>
        </w:tc>
      </w:tr>
      <w:tr w:rsidR="001A4AB9" w:rsidRPr="001A4AB9" w14:paraId="2FDC6852" w14:textId="77777777" w:rsidTr="002D1F04">
        <w:trPr>
          <w:trHeight w:val="828"/>
        </w:trPr>
        <w:tc>
          <w:tcPr>
            <w:tcW w:w="1459" w:type="dxa"/>
            <w:shd w:val="clear" w:color="auto" w:fill="auto"/>
            <w:vAlign w:val="center"/>
            <w:hideMark/>
          </w:tcPr>
          <w:p w14:paraId="2051C68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ASM_VAR</w:t>
            </w:r>
          </w:p>
        </w:tc>
        <w:tc>
          <w:tcPr>
            <w:tcW w:w="2284" w:type="dxa"/>
            <w:shd w:val="clear" w:color="auto" w:fill="auto"/>
            <w:vAlign w:val="center"/>
            <w:hideMark/>
          </w:tcPr>
          <w:p w14:paraId="7C3A551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4DEBBE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FDB6C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Angular Second Moment (ASM, also called Uniformity). This is a measure of local homogeneity.</w:t>
            </w:r>
          </w:p>
        </w:tc>
      </w:tr>
      <w:tr w:rsidR="001A4AB9" w:rsidRPr="001A4AB9" w14:paraId="40B0BD14" w14:textId="77777777" w:rsidTr="002D1F04">
        <w:trPr>
          <w:trHeight w:val="552"/>
        </w:trPr>
        <w:tc>
          <w:tcPr>
            <w:tcW w:w="1459" w:type="dxa"/>
            <w:shd w:val="clear" w:color="auto" w:fill="auto"/>
            <w:vAlign w:val="center"/>
            <w:hideMark/>
          </w:tcPr>
          <w:p w14:paraId="359AE4E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AWMPFD_BUP</w:t>
            </w:r>
          </w:p>
        </w:tc>
        <w:tc>
          <w:tcPr>
            <w:tcW w:w="2284" w:type="dxa"/>
            <w:shd w:val="clear" w:color="auto" w:fill="auto"/>
            <w:vAlign w:val="center"/>
            <w:hideMark/>
          </w:tcPr>
          <w:p w14:paraId="124B9CC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79CB31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3286B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AWMPFD stands for Area-weighted Mean Patch Fractal Dimension of the built up land cover classes. </w:t>
            </w:r>
          </w:p>
        </w:tc>
      </w:tr>
      <w:tr w:rsidR="001A4AB9" w:rsidRPr="001A4AB9" w14:paraId="7260CB90" w14:textId="77777777" w:rsidTr="002D1F04">
        <w:trPr>
          <w:trHeight w:val="552"/>
        </w:trPr>
        <w:tc>
          <w:tcPr>
            <w:tcW w:w="1459" w:type="dxa"/>
            <w:shd w:val="clear" w:color="auto" w:fill="auto"/>
            <w:vAlign w:val="center"/>
            <w:hideMark/>
          </w:tcPr>
          <w:p w14:paraId="57528F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AWMSI_BUP</w:t>
            </w:r>
          </w:p>
        </w:tc>
        <w:tc>
          <w:tcPr>
            <w:tcW w:w="2284" w:type="dxa"/>
            <w:shd w:val="clear" w:color="auto" w:fill="auto"/>
            <w:vAlign w:val="center"/>
            <w:hideMark/>
          </w:tcPr>
          <w:p w14:paraId="154D37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E647E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04BAE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Mean Shape Index. Calculated for the the built up land cover classes.</w:t>
            </w:r>
          </w:p>
        </w:tc>
      </w:tr>
      <w:tr w:rsidR="001A4AB9" w:rsidRPr="001A4AB9" w14:paraId="30F565EC" w14:textId="77777777" w:rsidTr="002D1F04">
        <w:trPr>
          <w:trHeight w:val="552"/>
        </w:trPr>
        <w:tc>
          <w:tcPr>
            <w:tcW w:w="1459" w:type="dxa"/>
            <w:shd w:val="clear" w:color="auto" w:fill="auto"/>
            <w:vAlign w:val="center"/>
            <w:hideMark/>
          </w:tcPr>
          <w:p w14:paraId="066E3EE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AXIAL_MAX</w:t>
            </w:r>
          </w:p>
        </w:tc>
        <w:tc>
          <w:tcPr>
            <w:tcW w:w="2284" w:type="dxa"/>
            <w:shd w:val="clear" w:color="auto" w:fill="auto"/>
            <w:vAlign w:val="center"/>
            <w:hideMark/>
          </w:tcPr>
          <w:p w14:paraId="4E70529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61CBA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735406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axial line of the access, considering all accesses within a 50 km radius of the area.</w:t>
            </w:r>
          </w:p>
        </w:tc>
      </w:tr>
      <w:tr w:rsidR="001A4AB9" w:rsidRPr="001A4AB9" w14:paraId="31CF2E94" w14:textId="77777777" w:rsidTr="002D1F04">
        <w:trPr>
          <w:trHeight w:val="552"/>
        </w:trPr>
        <w:tc>
          <w:tcPr>
            <w:tcW w:w="1459" w:type="dxa"/>
            <w:shd w:val="clear" w:color="auto" w:fill="auto"/>
            <w:vAlign w:val="center"/>
            <w:hideMark/>
          </w:tcPr>
          <w:p w14:paraId="5153DD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AXIAL_MEAN</w:t>
            </w:r>
          </w:p>
        </w:tc>
        <w:tc>
          <w:tcPr>
            <w:tcW w:w="2284" w:type="dxa"/>
            <w:shd w:val="clear" w:color="auto" w:fill="auto"/>
            <w:vAlign w:val="center"/>
            <w:hideMark/>
          </w:tcPr>
          <w:p w14:paraId="197033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07C1F0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4BF814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axial line of the access, considering all accesses within a 50 km radius of the area.</w:t>
            </w:r>
          </w:p>
        </w:tc>
      </w:tr>
      <w:tr w:rsidR="001A4AB9" w:rsidRPr="001A4AB9" w14:paraId="50F6E9F8" w14:textId="77777777" w:rsidTr="002D1F04">
        <w:trPr>
          <w:trHeight w:val="552"/>
        </w:trPr>
        <w:tc>
          <w:tcPr>
            <w:tcW w:w="1459" w:type="dxa"/>
            <w:shd w:val="clear" w:color="auto" w:fill="auto"/>
            <w:vAlign w:val="center"/>
            <w:hideMark/>
          </w:tcPr>
          <w:p w14:paraId="743AA21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AXIAL_MIN</w:t>
            </w:r>
          </w:p>
        </w:tc>
        <w:tc>
          <w:tcPr>
            <w:tcW w:w="2284" w:type="dxa"/>
            <w:shd w:val="clear" w:color="auto" w:fill="auto"/>
            <w:vAlign w:val="center"/>
            <w:hideMark/>
          </w:tcPr>
          <w:p w14:paraId="086854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57ED7D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E2C34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axial line of the access, considering all accesses within a 50 km radius of the area.</w:t>
            </w:r>
          </w:p>
        </w:tc>
      </w:tr>
      <w:tr w:rsidR="001A4AB9" w:rsidRPr="001A4AB9" w14:paraId="22D96C08" w14:textId="77777777" w:rsidTr="002D1F04">
        <w:trPr>
          <w:trHeight w:val="552"/>
        </w:trPr>
        <w:tc>
          <w:tcPr>
            <w:tcW w:w="1459" w:type="dxa"/>
            <w:shd w:val="clear" w:color="auto" w:fill="auto"/>
            <w:vAlign w:val="center"/>
            <w:hideMark/>
          </w:tcPr>
          <w:p w14:paraId="2B7ABD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AXIAL_SUM</w:t>
            </w:r>
          </w:p>
        </w:tc>
        <w:tc>
          <w:tcPr>
            <w:tcW w:w="2284" w:type="dxa"/>
            <w:shd w:val="clear" w:color="auto" w:fill="auto"/>
            <w:vAlign w:val="center"/>
            <w:hideMark/>
          </w:tcPr>
          <w:p w14:paraId="1ECBE6A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F5D37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1D087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axial line of the access, considering all accesses within a 50 km radius of the area.</w:t>
            </w:r>
          </w:p>
        </w:tc>
      </w:tr>
      <w:tr w:rsidR="001A4AB9" w:rsidRPr="001A4AB9" w14:paraId="36ACD8EF" w14:textId="77777777" w:rsidTr="002D1F04">
        <w:trPr>
          <w:trHeight w:val="552"/>
        </w:trPr>
        <w:tc>
          <w:tcPr>
            <w:tcW w:w="1459" w:type="dxa"/>
            <w:shd w:val="clear" w:color="auto" w:fill="auto"/>
            <w:vAlign w:val="center"/>
            <w:hideMark/>
          </w:tcPr>
          <w:p w14:paraId="0A1243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AXIAL_WA</w:t>
            </w:r>
          </w:p>
        </w:tc>
        <w:tc>
          <w:tcPr>
            <w:tcW w:w="2284" w:type="dxa"/>
            <w:shd w:val="clear" w:color="auto" w:fill="auto"/>
            <w:vAlign w:val="center"/>
            <w:hideMark/>
          </w:tcPr>
          <w:p w14:paraId="79AEA2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B97E5B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D5450C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axial line of the access, considering all accesses within a 50 km radius of the area.</w:t>
            </w:r>
          </w:p>
        </w:tc>
      </w:tr>
      <w:tr w:rsidR="001A4AB9" w:rsidRPr="001A4AB9" w14:paraId="0FF57FDE" w14:textId="77777777" w:rsidTr="002D1F04">
        <w:trPr>
          <w:trHeight w:val="828"/>
        </w:trPr>
        <w:tc>
          <w:tcPr>
            <w:tcW w:w="1459" w:type="dxa"/>
            <w:shd w:val="clear" w:color="auto" w:fill="auto"/>
            <w:vAlign w:val="center"/>
            <w:hideMark/>
          </w:tcPr>
          <w:p w14:paraId="200B2A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AXIAL_WSA</w:t>
            </w:r>
          </w:p>
        </w:tc>
        <w:tc>
          <w:tcPr>
            <w:tcW w:w="2284" w:type="dxa"/>
            <w:shd w:val="clear" w:color="auto" w:fill="auto"/>
            <w:vAlign w:val="center"/>
            <w:hideMark/>
          </w:tcPr>
          <w:p w14:paraId="676897F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29B4A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A984E0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axial line of the access, considering all accesses within a 50 km radius of the area.</w:t>
            </w:r>
          </w:p>
        </w:tc>
      </w:tr>
      <w:tr w:rsidR="001A4AB9" w:rsidRPr="001A4AB9" w14:paraId="583C4333" w14:textId="77777777" w:rsidTr="002D1F04">
        <w:trPr>
          <w:trHeight w:val="552"/>
        </w:trPr>
        <w:tc>
          <w:tcPr>
            <w:tcW w:w="1459" w:type="dxa"/>
            <w:shd w:val="clear" w:color="auto" w:fill="auto"/>
            <w:vAlign w:val="center"/>
            <w:hideMark/>
          </w:tcPr>
          <w:p w14:paraId="583712A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BIA_BUP</w:t>
            </w:r>
          </w:p>
        </w:tc>
        <w:tc>
          <w:tcPr>
            <w:tcW w:w="2284" w:type="dxa"/>
            <w:shd w:val="clear" w:color="auto" w:fill="auto"/>
            <w:vAlign w:val="center"/>
            <w:hideMark/>
          </w:tcPr>
          <w:p w14:paraId="53D39AE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77EABB5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3225C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Biggest Intersection Area of the built up land cover classes.</w:t>
            </w:r>
          </w:p>
        </w:tc>
      </w:tr>
      <w:tr w:rsidR="001A4AB9" w:rsidRPr="001A4AB9" w14:paraId="0466C2BD" w14:textId="77777777" w:rsidTr="002D1F04">
        <w:trPr>
          <w:trHeight w:val="828"/>
        </w:trPr>
        <w:tc>
          <w:tcPr>
            <w:tcW w:w="1459" w:type="dxa"/>
            <w:shd w:val="clear" w:color="auto" w:fill="auto"/>
            <w:vAlign w:val="center"/>
            <w:hideMark/>
          </w:tcPr>
          <w:p w14:paraId="1AEAE9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BUILT_UP</w:t>
            </w:r>
          </w:p>
        </w:tc>
        <w:tc>
          <w:tcPr>
            <w:tcW w:w="2284" w:type="dxa"/>
            <w:shd w:val="clear" w:color="auto" w:fill="auto"/>
            <w:vAlign w:val="center"/>
            <w:hideMark/>
          </w:tcPr>
          <w:p w14:paraId="40FC5DD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Blocks and occupation areas and roofs</w:t>
            </w:r>
          </w:p>
        </w:tc>
        <w:tc>
          <w:tcPr>
            <w:tcW w:w="1297" w:type="dxa"/>
            <w:shd w:val="clear" w:color="auto" w:fill="auto"/>
            <w:vAlign w:val="center"/>
            <w:hideMark/>
          </w:tcPr>
          <w:p w14:paraId="2CA7BB3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9C638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built-up area in the block or occupation area. </w:t>
            </w:r>
          </w:p>
        </w:tc>
      </w:tr>
      <w:tr w:rsidR="001A4AB9" w:rsidRPr="001A4AB9" w14:paraId="5D7F6294" w14:textId="77777777" w:rsidTr="002D1F04">
        <w:trPr>
          <w:trHeight w:val="828"/>
        </w:trPr>
        <w:tc>
          <w:tcPr>
            <w:tcW w:w="1459" w:type="dxa"/>
            <w:shd w:val="clear" w:color="auto" w:fill="auto"/>
            <w:vAlign w:val="center"/>
            <w:hideMark/>
          </w:tcPr>
          <w:p w14:paraId="754987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BUP_DENS</w:t>
            </w:r>
          </w:p>
        </w:tc>
        <w:tc>
          <w:tcPr>
            <w:tcW w:w="2284" w:type="dxa"/>
            <w:shd w:val="clear" w:color="auto" w:fill="auto"/>
            <w:vAlign w:val="center"/>
            <w:hideMark/>
          </w:tcPr>
          <w:p w14:paraId="20E7E35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Blocks and occupation areas and roofs</w:t>
            </w:r>
          </w:p>
        </w:tc>
        <w:tc>
          <w:tcPr>
            <w:tcW w:w="1297" w:type="dxa"/>
            <w:shd w:val="clear" w:color="auto" w:fill="auto"/>
            <w:vAlign w:val="center"/>
            <w:hideMark/>
          </w:tcPr>
          <w:p w14:paraId="7B08C66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AAF98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Built-up area divided by the total area of the block or occupation area.</w:t>
            </w:r>
          </w:p>
        </w:tc>
      </w:tr>
      <w:tr w:rsidR="001A4AB9" w:rsidRPr="001A4AB9" w14:paraId="6DB1F668" w14:textId="77777777" w:rsidTr="002D1F04">
        <w:trPr>
          <w:trHeight w:val="552"/>
        </w:trPr>
        <w:tc>
          <w:tcPr>
            <w:tcW w:w="1459" w:type="dxa"/>
            <w:shd w:val="clear" w:color="auto" w:fill="auto"/>
            <w:vAlign w:val="center"/>
            <w:hideMark/>
          </w:tcPr>
          <w:p w14:paraId="7AF5BEE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CA_As</w:t>
            </w:r>
          </w:p>
        </w:tc>
        <w:tc>
          <w:tcPr>
            <w:tcW w:w="2284" w:type="dxa"/>
            <w:shd w:val="clear" w:color="auto" w:fill="auto"/>
            <w:vAlign w:val="center"/>
            <w:hideMark/>
          </w:tcPr>
          <w:p w14:paraId="40A9766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03099E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38CDA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the asphalt road coverage class. </w:t>
            </w:r>
          </w:p>
        </w:tc>
      </w:tr>
      <w:tr w:rsidR="001A4AB9" w:rsidRPr="001A4AB9" w14:paraId="4F48E093" w14:textId="77777777" w:rsidTr="002D1F04">
        <w:trPr>
          <w:trHeight w:val="552"/>
        </w:trPr>
        <w:tc>
          <w:tcPr>
            <w:tcW w:w="1459" w:type="dxa"/>
            <w:shd w:val="clear" w:color="auto" w:fill="auto"/>
            <w:vAlign w:val="center"/>
            <w:hideMark/>
          </w:tcPr>
          <w:p w14:paraId="5F46E6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CA_BUP</w:t>
            </w:r>
          </w:p>
        </w:tc>
        <w:tc>
          <w:tcPr>
            <w:tcW w:w="2284" w:type="dxa"/>
            <w:shd w:val="clear" w:color="auto" w:fill="auto"/>
            <w:vAlign w:val="center"/>
            <w:hideMark/>
          </w:tcPr>
          <w:p w14:paraId="3DF714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AD263B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447BDC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the built-up area cover classes. </w:t>
            </w:r>
          </w:p>
        </w:tc>
      </w:tr>
      <w:tr w:rsidR="001A4AB9" w:rsidRPr="001A4AB9" w14:paraId="30581E5E" w14:textId="77777777" w:rsidTr="002D1F04">
        <w:trPr>
          <w:trHeight w:val="552"/>
        </w:trPr>
        <w:tc>
          <w:tcPr>
            <w:tcW w:w="1459" w:type="dxa"/>
            <w:shd w:val="clear" w:color="auto" w:fill="auto"/>
            <w:vAlign w:val="center"/>
            <w:hideMark/>
          </w:tcPr>
          <w:p w14:paraId="39DC3A5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CA_Ce</w:t>
            </w:r>
          </w:p>
        </w:tc>
        <w:tc>
          <w:tcPr>
            <w:tcW w:w="2284" w:type="dxa"/>
            <w:shd w:val="clear" w:color="auto" w:fill="auto"/>
            <w:vAlign w:val="center"/>
            <w:hideMark/>
          </w:tcPr>
          <w:p w14:paraId="50B7451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21E27E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9201F2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the ceramic roof coverage class. </w:t>
            </w:r>
          </w:p>
        </w:tc>
      </w:tr>
      <w:tr w:rsidR="001A4AB9" w:rsidRPr="001A4AB9" w14:paraId="5C938436" w14:textId="77777777" w:rsidTr="002D1F04">
        <w:trPr>
          <w:trHeight w:val="552"/>
        </w:trPr>
        <w:tc>
          <w:tcPr>
            <w:tcW w:w="1459" w:type="dxa"/>
            <w:shd w:val="clear" w:color="auto" w:fill="auto"/>
            <w:vAlign w:val="center"/>
            <w:hideMark/>
          </w:tcPr>
          <w:p w14:paraId="3F91D80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CA_FC</w:t>
            </w:r>
          </w:p>
        </w:tc>
        <w:tc>
          <w:tcPr>
            <w:tcW w:w="2284" w:type="dxa"/>
            <w:shd w:val="clear" w:color="auto" w:fill="auto"/>
            <w:vAlign w:val="center"/>
            <w:hideMark/>
          </w:tcPr>
          <w:p w14:paraId="5918B9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2481849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7C787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the fiber ciment roof coverage class. </w:t>
            </w:r>
          </w:p>
        </w:tc>
      </w:tr>
      <w:tr w:rsidR="001A4AB9" w:rsidRPr="001A4AB9" w14:paraId="1C2F9A0D" w14:textId="77777777" w:rsidTr="002D1F04">
        <w:trPr>
          <w:trHeight w:val="552"/>
        </w:trPr>
        <w:tc>
          <w:tcPr>
            <w:tcW w:w="1459" w:type="dxa"/>
            <w:shd w:val="clear" w:color="auto" w:fill="auto"/>
            <w:vAlign w:val="center"/>
            <w:hideMark/>
          </w:tcPr>
          <w:p w14:paraId="2243EAB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CA_HG</w:t>
            </w:r>
          </w:p>
        </w:tc>
        <w:tc>
          <w:tcPr>
            <w:tcW w:w="2284" w:type="dxa"/>
            <w:shd w:val="clear" w:color="auto" w:fill="auto"/>
            <w:vAlign w:val="center"/>
            <w:hideMark/>
          </w:tcPr>
          <w:p w14:paraId="228FC2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00170B1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F110D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high gloss. </w:t>
            </w:r>
          </w:p>
        </w:tc>
      </w:tr>
      <w:tr w:rsidR="001A4AB9" w:rsidRPr="001A4AB9" w14:paraId="5F91FF08" w14:textId="77777777" w:rsidTr="002D1F04">
        <w:trPr>
          <w:trHeight w:val="552"/>
        </w:trPr>
        <w:tc>
          <w:tcPr>
            <w:tcW w:w="1459" w:type="dxa"/>
            <w:shd w:val="clear" w:color="auto" w:fill="auto"/>
            <w:vAlign w:val="center"/>
            <w:hideMark/>
          </w:tcPr>
          <w:p w14:paraId="6935A76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CA_Te</w:t>
            </w:r>
          </w:p>
        </w:tc>
        <w:tc>
          <w:tcPr>
            <w:tcW w:w="2284" w:type="dxa"/>
            <w:shd w:val="clear" w:color="auto" w:fill="auto"/>
            <w:vAlign w:val="center"/>
            <w:hideMark/>
          </w:tcPr>
          <w:p w14:paraId="4A64EBE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CBA8E3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EF1F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Total area of the terrain road coverage class. </w:t>
            </w:r>
          </w:p>
        </w:tc>
      </w:tr>
      <w:tr w:rsidR="001A4AB9" w:rsidRPr="001A4AB9" w14:paraId="6B8A35A5" w14:textId="77777777" w:rsidTr="002D1F04">
        <w:trPr>
          <w:trHeight w:val="552"/>
        </w:trPr>
        <w:tc>
          <w:tcPr>
            <w:tcW w:w="1459" w:type="dxa"/>
            <w:shd w:val="clear" w:color="auto" w:fill="auto"/>
            <w:vAlign w:val="center"/>
            <w:hideMark/>
          </w:tcPr>
          <w:p w14:paraId="7EF1B91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CH_1K_MAX</w:t>
            </w:r>
          </w:p>
        </w:tc>
        <w:tc>
          <w:tcPr>
            <w:tcW w:w="2284" w:type="dxa"/>
            <w:shd w:val="clear" w:color="auto" w:fill="auto"/>
            <w:vAlign w:val="center"/>
            <w:hideMark/>
          </w:tcPr>
          <w:p w14:paraId="1A5753E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33A414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CE5EB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choice (R 1000m) of the access, considering all accesses within a 50 km radius of the study area.</w:t>
            </w:r>
          </w:p>
        </w:tc>
      </w:tr>
      <w:tr w:rsidR="001A4AB9" w:rsidRPr="001A4AB9" w14:paraId="5B521149" w14:textId="77777777" w:rsidTr="002D1F04">
        <w:trPr>
          <w:trHeight w:val="552"/>
        </w:trPr>
        <w:tc>
          <w:tcPr>
            <w:tcW w:w="1459" w:type="dxa"/>
            <w:shd w:val="clear" w:color="auto" w:fill="auto"/>
            <w:vAlign w:val="center"/>
            <w:hideMark/>
          </w:tcPr>
          <w:p w14:paraId="3038E8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CH_1K_MEAN</w:t>
            </w:r>
          </w:p>
        </w:tc>
        <w:tc>
          <w:tcPr>
            <w:tcW w:w="2284" w:type="dxa"/>
            <w:shd w:val="clear" w:color="auto" w:fill="auto"/>
            <w:vAlign w:val="center"/>
            <w:hideMark/>
          </w:tcPr>
          <w:p w14:paraId="12360C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E8D3B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B2B68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1000m) of the access, considering all accesses within a 50 km radius of the study area.</w:t>
            </w:r>
          </w:p>
        </w:tc>
      </w:tr>
      <w:tr w:rsidR="001A4AB9" w:rsidRPr="001A4AB9" w14:paraId="26742611" w14:textId="77777777" w:rsidTr="002D1F04">
        <w:trPr>
          <w:trHeight w:val="552"/>
        </w:trPr>
        <w:tc>
          <w:tcPr>
            <w:tcW w:w="1459" w:type="dxa"/>
            <w:shd w:val="clear" w:color="auto" w:fill="auto"/>
            <w:vAlign w:val="center"/>
            <w:hideMark/>
          </w:tcPr>
          <w:p w14:paraId="766E08B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CH_1K_MIN</w:t>
            </w:r>
          </w:p>
        </w:tc>
        <w:tc>
          <w:tcPr>
            <w:tcW w:w="2284" w:type="dxa"/>
            <w:shd w:val="clear" w:color="auto" w:fill="auto"/>
            <w:vAlign w:val="center"/>
            <w:hideMark/>
          </w:tcPr>
          <w:p w14:paraId="7652381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B3EA6E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D955F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choice (R 1000m) of the access, considering all accesses within a 50 km radius of the study area.</w:t>
            </w:r>
          </w:p>
        </w:tc>
      </w:tr>
      <w:tr w:rsidR="001A4AB9" w:rsidRPr="001A4AB9" w14:paraId="7F0824E4" w14:textId="77777777" w:rsidTr="002D1F04">
        <w:trPr>
          <w:trHeight w:val="552"/>
        </w:trPr>
        <w:tc>
          <w:tcPr>
            <w:tcW w:w="1459" w:type="dxa"/>
            <w:shd w:val="clear" w:color="auto" w:fill="auto"/>
            <w:vAlign w:val="center"/>
            <w:hideMark/>
          </w:tcPr>
          <w:p w14:paraId="50E531C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CH_1K_SUM</w:t>
            </w:r>
          </w:p>
        </w:tc>
        <w:tc>
          <w:tcPr>
            <w:tcW w:w="2284" w:type="dxa"/>
            <w:shd w:val="clear" w:color="auto" w:fill="auto"/>
            <w:vAlign w:val="center"/>
            <w:hideMark/>
          </w:tcPr>
          <w:p w14:paraId="03B313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7ECEF4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A4F99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choice (R 1000m) of the access, considering all accesses within a 50 km radius of the study area.</w:t>
            </w:r>
          </w:p>
        </w:tc>
      </w:tr>
      <w:tr w:rsidR="001A4AB9" w:rsidRPr="001A4AB9" w14:paraId="229B8E42" w14:textId="77777777" w:rsidTr="002D1F04">
        <w:trPr>
          <w:trHeight w:val="552"/>
        </w:trPr>
        <w:tc>
          <w:tcPr>
            <w:tcW w:w="1459" w:type="dxa"/>
            <w:shd w:val="clear" w:color="auto" w:fill="auto"/>
            <w:vAlign w:val="center"/>
            <w:hideMark/>
          </w:tcPr>
          <w:p w14:paraId="767C35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CH_1K_WA</w:t>
            </w:r>
          </w:p>
        </w:tc>
        <w:tc>
          <w:tcPr>
            <w:tcW w:w="2284" w:type="dxa"/>
            <w:shd w:val="clear" w:color="auto" w:fill="auto"/>
            <w:vAlign w:val="center"/>
            <w:hideMark/>
          </w:tcPr>
          <w:p w14:paraId="161DD80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1F46A1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897CCE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choice (R 1000m) of the access, considering all accesses within a 50 km radius of the study area.</w:t>
            </w:r>
          </w:p>
        </w:tc>
      </w:tr>
      <w:tr w:rsidR="001A4AB9" w:rsidRPr="001A4AB9" w14:paraId="12931822" w14:textId="77777777" w:rsidTr="002D1F04">
        <w:trPr>
          <w:trHeight w:val="828"/>
        </w:trPr>
        <w:tc>
          <w:tcPr>
            <w:tcW w:w="1459" w:type="dxa"/>
            <w:shd w:val="clear" w:color="auto" w:fill="auto"/>
            <w:vAlign w:val="center"/>
            <w:hideMark/>
          </w:tcPr>
          <w:p w14:paraId="44AD4E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CH_1K_WSA</w:t>
            </w:r>
          </w:p>
        </w:tc>
        <w:tc>
          <w:tcPr>
            <w:tcW w:w="2284" w:type="dxa"/>
            <w:shd w:val="clear" w:color="auto" w:fill="auto"/>
            <w:vAlign w:val="center"/>
            <w:hideMark/>
          </w:tcPr>
          <w:p w14:paraId="47A933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1344A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E23E84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choice (R 1000m) of the access, considering all accesses within a 50 km radius of the study area.</w:t>
            </w:r>
          </w:p>
        </w:tc>
      </w:tr>
      <w:tr w:rsidR="001A4AB9" w:rsidRPr="001A4AB9" w14:paraId="2E49A3F9" w14:textId="77777777" w:rsidTr="002D1F04">
        <w:trPr>
          <w:trHeight w:val="552"/>
        </w:trPr>
        <w:tc>
          <w:tcPr>
            <w:tcW w:w="1459" w:type="dxa"/>
            <w:shd w:val="clear" w:color="auto" w:fill="auto"/>
            <w:vAlign w:val="center"/>
            <w:hideMark/>
          </w:tcPr>
          <w:p w14:paraId="30117B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CH_500_MAX</w:t>
            </w:r>
          </w:p>
        </w:tc>
        <w:tc>
          <w:tcPr>
            <w:tcW w:w="2284" w:type="dxa"/>
            <w:shd w:val="clear" w:color="auto" w:fill="auto"/>
            <w:vAlign w:val="center"/>
            <w:hideMark/>
          </w:tcPr>
          <w:p w14:paraId="29ADBC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92C97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EAA173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choice (R 500m) of the access, considering all accesses within a 50 km radius of the study area.</w:t>
            </w:r>
          </w:p>
        </w:tc>
      </w:tr>
      <w:tr w:rsidR="001A4AB9" w:rsidRPr="001A4AB9" w14:paraId="0A74EC0C" w14:textId="77777777" w:rsidTr="002D1F04">
        <w:trPr>
          <w:trHeight w:val="552"/>
        </w:trPr>
        <w:tc>
          <w:tcPr>
            <w:tcW w:w="1459" w:type="dxa"/>
            <w:shd w:val="clear" w:color="auto" w:fill="auto"/>
            <w:vAlign w:val="center"/>
            <w:hideMark/>
          </w:tcPr>
          <w:p w14:paraId="5A245F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CH_500_MEA</w:t>
            </w:r>
          </w:p>
        </w:tc>
        <w:tc>
          <w:tcPr>
            <w:tcW w:w="2284" w:type="dxa"/>
            <w:shd w:val="clear" w:color="auto" w:fill="auto"/>
            <w:vAlign w:val="center"/>
            <w:hideMark/>
          </w:tcPr>
          <w:p w14:paraId="4062160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DF40EB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6E56C3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500m) of the access, considering all accesses within a 50 km radius of the study area.</w:t>
            </w:r>
          </w:p>
        </w:tc>
      </w:tr>
      <w:tr w:rsidR="001A4AB9" w:rsidRPr="001A4AB9" w14:paraId="4F04CCFF" w14:textId="77777777" w:rsidTr="002D1F04">
        <w:trPr>
          <w:trHeight w:val="552"/>
        </w:trPr>
        <w:tc>
          <w:tcPr>
            <w:tcW w:w="1459" w:type="dxa"/>
            <w:shd w:val="clear" w:color="auto" w:fill="auto"/>
            <w:vAlign w:val="center"/>
            <w:hideMark/>
          </w:tcPr>
          <w:p w14:paraId="429044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CH_500_MIN</w:t>
            </w:r>
          </w:p>
        </w:tc>
        <w:tc>
          <w:tcPr>
            <w:tcW w:w="2284" w:type="dxa"/>
            <w:shd w:val="clear" w:color="auto" w:fill="auto"/>
            <w:vAlign w:val="center"/>
            <w:hideMark/>
          </w:tcPr>
          <w:p w14:paraId="3390843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2C05D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5EA0D1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choice (R 500m) of the access, considering all accesses within a 50 km radius of the study area.</w:t>
            </w:r>
          </w:p>
        </w:tc>
      </w:tr>
      <w:tr w:rsidR="001A4AB9" w:rsidRPr="001A4AB9" w14:paraId="53367876" w14:textId="77777777" w:rsidTr="002D1F04">
        <w:trPr>
          <w:trHeight w:val="552"/>
        </w:trPr>
        <w:tc>
          <w:tcPr>
            <w:tcW w:w="1459" w:type="dxa"/>
            <w:shd w:val="clear" w:color="auto" w:fill="auto"/>
            <w:vAlign w:val="center"/>
            <w:hideMark/>
          </w:tcPr>
          <w:p w14:paraId="063941D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CH_500_SUM</w:t>
            </w:r>
          </w:p>
        </w:tc>
        <w:tc>
          <w:tcPr>
            <w:tcW w:w="2284" w:type="dxa"/>
            <w:shd w:val="clear" w:color="auto" w:fill="auto"/>
            <w:vAlign w:val="center"/>
            <w:hideMark/>
          </w:tcPr>
          <w:p w14:paraId="5D9F512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3F86D8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C8DB3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choice (R 500m) of the access, considering all accesses within a 50 km radius of the study area.</w:t>
            </w:r>
          </w:p>
        </w:tc>
      </w:tr>
      <w:tr w:rsidR="001A4AB9" w:rsidRPr="001A4AB9" w14:paraId="616EF385" w14:textId="77777777" w:rsidTr="002D1F04">
        <w:trPr>
          <w:trHeight w:val="552"/>
        </w:trPr>
        <w:tc>
          <w:tcPr>
            <w:tcW w:w="1459" w:type="dxa"/>
            <w:shd w:val="clear" w:color="auto" w:fill="auto"/>
            <w:vAlign w:val="center"/>
            <w:hideMark/>
          </w:tcPr>
          <w:p w14:paraId="6BB836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CH_500_WA</w:t>
            </w:r>
          </w:p>
        </w:tc>
        <w:tc>
          <w:tcPr>
            <w:tcW w:w="2284" w:type="dxa"/>
            <w:shd w:val="clear" w:color="auto" w:fill="auto"/>
            <w:vAlign w:val="center"/>
            <w:hideMark/>
          </w:tcPr>
          <w:p w14:paraId="15076C2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8CDFCA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162414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choice (R 500m) of the access, considering all accesses within a 50 km radius of the study area.</w:t>
            </w:r>
          </w:p>
        </w:tc>
      </w:tr>
      <w:tr w:rsidR="001A4AB9" w:rsidRPr="001A4AB9" w14:paraId="4AFEFF30" w14:textId="77777777" w:rsidTr="002D1F04">
        <w:trPr>
          <w:trHeight w:val="828"/>
        </w:trPr>
        <w:tc>
          <w:tcPr>
            <w:tcW w:w="1459" w:type="dxa"/>
            <w:shd w:val="clear" w:color="auto" w:fill="auto"/>
            <w:vAlign w:val="center"/>
            <w:hideMark/>
          </w:tcPr>
          <w:p w14:paraId="78810E1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CH_500_WSA</w:t>
            </w:r>
          </w:p>
        </w:tc>
        <w:tc>
          <w:tcPr>
            <w:tcW w:w="2284" w:type="dxa"/>
            <w:shd w:val="clear" w:color="auto" w:fill="auto"/>
            <w:vAlign w:val="center"/>
            <w:hideMark/>
          </w:tcPr>
          <w:p w14:paraId="0A0705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5830C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455648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choice (R 500m) of the access, considering all accesses within a 50 km radius of the study area.</w:t>
            </w:r>
          </w:p>
        </w:tc>
      </w:tr>
      <w:tr w:rsidR="001A4AB9" w:rsidRPr="001A4AB9" w14:paraId="1CD54CA1" w14:textId="77777777" w:rsidTr="002D1F04">
        <w:trPr>
          <w:trHeight w:val="552"/>
        </w:trPr>
        <w:tc>
          <w:tcPr>
            <w:tcW w:w="1459" w:type="dxa"/>
            <w:shd w:val="clear" w:color="auto" w:fill="auto"/>
            <w:vAlign w:val="center"/>
            <w:hideMark/>
          </w:tcPr>
          <w:p w14:paraId="3390B45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CH_5K_MAX</w:t>
            </w:r>
          </w:p>
        </w:tc>
        <w:tc>
          <w:tcPr>
            <w:tcW w:w="2284" w:type="dxa"/>
            <w:shd w:val="clear" w:color="auto" w:fill="auto"/>
            <w:vAlign w:val="center"/>
            <w:hideMark/>
          </w:tcPr>
          <w:p w14:paraId="516380F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1584EC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3D27B6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choice (R 5000m) of the access, considering all accesses within a 50 km radius of the study area.</w:t>
            </w:r>
          </w:p>
        </w:tc>
      </w:tr>
      <w:tr w:rsidR="001A4AB9" w:rsidRPr="001A4AB9" w14:paraId="657C8AC2" w14:textId="77777777" w:rsidTr="002D1F04">
        <w:trPr>
          <w:trHeight w:val="552"/>
        </w:trPr>
        <w:tc>
          <w:tcPr>
            <w:tcW w:w="1459" w:type="dxa"/>
            <w:shd w:val="clear" w:color="auto" w:fill="auto"/>
            <w:vAlign w:val="center"/>
            <w:hideMark/>
          </w:tcPr>
          <w:p w14:paraId="3DE97C0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CH_5K_MEAN</w:t>
            </w:r>
          </w:p>
        </w:tc>
        <w:tc>
          <w:tcPr>
            <w:tcW w:w="2284" w:type="dxa"/>
            <w:shd w:val="clear" w:color="auto" w:fill="auto"/>
            <w:vAlign w:val="center"/>
            <w:hideMark/>
          </w:tcPr>
          <w:p w14:paraId="4147F39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05869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AC8D41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5000m) of the access, considering all accesses within a 50 km radius of the study area.</w:t>
            </w:r>
          </w:p>
        </w:tc>
      </w:tr>
      <w:tr w:rsidR="001A4AB9" w:rsidRPr="001A4AB9" w14:paraId="2DDB9B9A" w14:textId="77777777" w:rsidTr="002D1F04">
        <w:trPr>
          <w:trHeight w:val="552"/>
        </w:trPr>
        <w:tc>
          <w:tcPr>
            <w:tcW w:w="1459" w:type="dxa"/>
            <w:shd w:val="clear" w:color="auto" w:fill="auto"/>
            <w:vAlign w:val="center"/>
            <w:hideMark/>
          </w:tcPr>
          <w:p w14:paraId="75E422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CH_5K_MIN</w:t>
            </w:r>
          </w:p>
        </w:tc>
        <w:tc>
          <w:tcPr>
            <w:tcW w:w="2284" w:type="dxa"/>
            <w:shd w:val="clear" w:color="auto" w:fill="auto"/>
            <w:vAlign w:val="center"/>
            <w:hideMark/>
          </w:tcPr>
          <w:p w14:paraId="4C1F676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BCEC17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5E002E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choice (R 5000m) of the access, considering all accesses within a 50 km radius of the study area.</w:t>
            </w:r>
          </w:p>
        </w:tc>
      </w:tr>
      <w:tr w:rsidR="001A4AB9" w:rsidRPr="001A4AB9" w14:paraId="60B99477" w14:textId="77777777" w:rsidTr="002D1F04">
        <w:trPr>
          <w:trHeight w:val="552"/>
        </w:trPr>
        <w:tc>
          <w:tcPr>
            <w:tcW w:w="1459" w:type="dxa"/>
            <w:shd w:val="clear" w:color="auto" w:fill="auto"/>
            <w:vAlign w:val="center"/>
            <w:hideMark/>
          </w:tcPr>
          <w:p w14:paraId="5CED34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CH_5K_SUM</w:t>
            </w:r>
          </w:p>
        </w:tc>
        <w:tc>
          <w:tcPr>
            <w:tcW w:w="2284" w:type="dxa"/>
            <w:shd w:val="clear" w:color="auto" w:fill="auto"/>
            <w:vAlign w:val="center"/>
            <w:hideMark/>
          </w:tcPr>
          <w:p w14:paraId="12FFCB2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A2257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2945CD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choice (R 5000m) of the access, considering all accesses within a 50 km radius of the study area.</w:t>
            </w:r>
          </w:p>
        </w:tc>
      </w:tr>
      <w:tr w:rsidR="001A4AB9" w:rsidRPr="001A4AB9" w14:paraId="2E45E5A7" w14:textId="77777777" w:rsidTr="002D1F04">
        <w:trPr>
          <w:trHeight w:val="552"/>
        </w:trPr>
        <w:tc>
          <w:tcPr>
            <w:tcW w:w="1459" w:type="dxa"/>
            <w:shd w:val="clear" w:color="auto" w:fill="auto"/>
            <w:vAlign w:val="center"/>
            <w:hideMark/>
          </w:tcPr>
          <w:p w14:paraId="4A81919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CH_5K_WA</w:t>
            </w:r>
          </w:p>
        </w:tc>
        <w:tc>
          <w:tcPr>
            <w:tcW w:w="2284" w:type="dxa"/>
            <w:shd w:val="clear" w:color="auto" w:fill="auto"/>
            <w:vAlign w:val="center"/>
            <w:hideMark/>
          </w:tcPr>
          <w:p w14:paraId="67BA369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DCC898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AC40D7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choice (R 5000m) of the access, considering all accesses within a 50 km radius of the study area.</w:t>
            </w:r>
          </w:p>
        </w:tc>
      </w:tr>
      <w:tr w:rsidR="001A4AB9" w:rsidRPr="001A4AB9" w14:paraId="77C48CDC" w14:textId="77777777" w:rsidTr="002D1F04">
        <w:trPr>
          <w:trHeight w:val="828"/>
        </w:trPr>
        <w:tc>
          <w:tcPr>
            <w:tcW w:w="1459" w:type="dxa"/>
            <w:shd w:val="clear" w:color="auto" w:fill="auto"/>
            <w:vAlign w:val="center"/>
            <w:hideMark/>
          </w:tcPr>
          <w:p w14:paraId="4A87F37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CH_5K_WSA</w:t>
            </w:r>
          </w:p>
        </w:tc>
        <w:tc>
          <w:tcPr>
            <w:tcW w:w="2284" w:type="dxa"/>
            <w:shd w:val="clear" w:color="auto" w:fill="auto"/>
            <w:vAlign w:val="center"/>
            <w:hideMark/>
          </w:tcPr>
          <w:p w14:paraId="5C93CDC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D4967C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41F81D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choice (R 5000m) of the access, considering all accesses within a 50 km radius of the study area.</w:t>
            </w:r>
          </w:p>
        </w:tc>
      </w:tr>
      <w:tr w:rsidR="001A4AB9" w:rsidRPr="001A4AB9" w14:paraId="164CC575" w14:textId="77777777" w:rsidTr="002D1F04">
        <w:trPr>
          <w:trHeight w:val="552"/>
        </w:trPr>
        <w:tc>
          <w:tcPr>
            <w:tcW w:w="1459" w:type="dxa"/>
            <w:shd w:val="clear" w:color="auto" w:fill="auto"/>
            <w:vAlign w:val="center"/>
            <w:hideMark/>
          </w:tcPr>
          <w:p w14:paraId="4A5CD50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CH_MAX</w:t>
            </w:r>
          </w:p>
        </w:tc>
        <w:tc>
          <w:tcPr>
            <w:tcW w:w="2284" w:type="dxa"/>
            <w:shd w:val="clear" w:color="auto" w:fill="auto"/>
            <w:vAlign w:val="center"/>
            <w:hideMark/>
          </w:tcPr>
          <w:p w14:paraId="66651FD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082908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F08C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choice (n) of the access, considering all accesses within a 50 km radius of the study area.</w:t>
            </w:r>
          </w:p>
        </w:tc>
      </w:tr>
      <w:tr w:rsidR="001A4AB9" w:rsidRPr="001A4AB9" w14:paraId="376F63CE" w14:textId="77777777" w:rsidTr="002D1F04">
        <w:trPr>
          <w:trHeight w:val="552"/>
        </w:trPr>
        <w:tc>
          <w:tcPr>
            <w:tcW w:w="1459" w:type="dxa"/>
            <w:shd w:val="clear" w:color="auto" w:fill="auto"/>
            <w:vAlign w:val="center"/>
            <w:hideMark/>
          </w:tcPr>
          <w:p w14:paraId="1A3FD0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CH_MEAN</w:t>
            </w:r>
          </w:p>
        </w:tc>
        <w:tc>
          <w:tcPr>
            <w:tcW w:w="2284" w:type="dxa"/>
            <w:shd w:val="clear" w:color="auto" w:fill="auto"/>
            <w:vAlign w:val="center"/>
            <w:hideMark/>
          </w:tcPr>
          <w:p w14:paraId="1D3D042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8D44F4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3F19F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(n) of the access, considering all accesses within a 50 km radius of the study area.</w:t>
            </w:r>
          </w:p>
        </w:tc>
      </w:tr>
      <w:tr w:rsidR="001A4AB9" w:rsidRPr="001A4AB9" w14:paraId="17A8FBF5" w14:textId="77777777" w:rsidTr="002D1F04">
        <w:trPr>
          <w:trHeight w:val="552"/>
        </w:trPr>
        <w:tc>
          <w:tcPr>
            <w:tcW w:w="1459" w:type="dxa"/>
            <w:shd w:val="clear" w:color="auto" w:fill="auto"/>
            <w:vAlign w:val="center"/>
            <w:hideMark/>
          </w:tcPr>
          <w:p w14:paraId="4754A4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CH_MIN</w:t>
            </w:r>
          </w:p>
        </w:tc>
        <w:tc>
          <w:tcPr>
            <w:tcW w:w="2284" w:type="dxa"/>
            <w:shd w:val="clear" w:color="auto" w:fill="auto"/>
            <w:vAlign w:val="center"/>
            <w:hideMark/>
          </w:tcPr>
          <w:p w14:paraId="153804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11C930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04023C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choice (n) of the access, considering all accesses within a 50 km radius of the study area.</w:t>
            </w:r>
          </w:p>
        </w:tc>
      </w:tr>
      <w:tr w:rsidR="001A4AB9" w:rsidRPr="001A4AB9" w14:paraId="3F0AB12F" w14:textId="77777777" w:rsidTr="002D1F04">
        <w:trPr>
          <w:trHeight w:val="552"/>
        </w:trPr>
        <w:tc>
          <w:tcPr>
            <w:tcW w:w="1459" w:type="dxa"/>
            <w:shd w:val="clear" w:color="auto" w:fill="auto"/>
            <w:vAlign w:val="center"/>
            <w:hideMark/>
          </w:tcPr>
          <w:p w14:paraId="48D6B31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CH_SUM</w:t>
            </w:r>
          </w:p>
        </w:tc>
        <w:tc>
          <w:tcPr>
            <w:tcW w:w="2284" w:type="dxa"/>
            <w:shd w:val="clear" w:color="auto" w:fill="auto"/>
            <w:vAlign w:val="center"/>
            <w:hideMark/>
          </w:tcPr>
          <w:p w14:paraId="6FA1E9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179540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69A786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choice (n) of the access, considering all accesses within a 50 km radius of the study area.</w:t>
            </w:r>
          </w:p>
        </w:tc>
      </w:tr>
      <w:tr w:rsidR="001A4AB9" w:rsidRPr="001A4AB9" w14:paraId="2449387B" w14:textId="77777777" w:rsidTr="002D1F04">
        <w:trPr>
          <w:trHeight w:val="552"/>
        </w:trPr>
        <w:tc>
          <w:tcPr>
            <w:tcW w:w="1459" w:type="dxa"/>
            <w:shd w:val="clear" w:color="auto" w:fill="auto"/>
            <w:vAlign w:val="center"/>
            <w:hideMark/>
          </w:tcPr>
          <w:p w14:paraId="183C2B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CH_WA</w:t>
            </w:r>
          </w:p>
        </w:tc>
        <w:tc>
          <w:tcPr>
            <w:tcW w:w="2284" w:type="dxa"/>
            <w:shd w:val="clear" w:color="auto" w:fill="auto"/>
            <w:vAlign w:val="center"/>
            <w:hideMark/>
          </w:tcPr>
          <w:p w14:paraId="5767FA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F9949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3C5548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choice (n) of the access, considering all accesses within a 50 km radius of the study area.</w:t>
            </w:r>
          </w:p>
        </w:tc>
      </w:tr>
      <w:tr w:rsidR="001A4AB9" w:rsidRPr="001A4AB9" w14:paraId="7351E4B0" w14:textId="77777777" w:rsidTr="002D1F04">
        <w:trPr>
          <w:trHeight w:val="828"/>
        </w:trPr>
        <w:tc>
          <w:tcPr>
            <w:tcW w:w="1459" w:type="dxa"/>
            <w:shd w:val="clear" w:color="auto" w:fill="auto"/>
            <w:vAlign w:val="center"/>
            <w:hideMark/>
          </w:tcPr>
          <w:p w14:paraId="280894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CH_WSA</w:t>
            </w:r>
          </w:p>
        </w:tc>
        <w:tc>
          <w:tcPr>
            <w:tcW w:w="2284" w:type="dxa"/>
            <w:shd w:val="clear" w:color="auto" w:fill="auto"/>
            <w:vAlign w:val="center"/>
            <w:hideMark/>
          </w:tcPr>
          <w:p w14:paraId="6C2E7B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E4217E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89BFD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choice (n) of the access, considering all accesses within a 50 km radius of the study area.</w:t>
            </w:r>
          </w:p>
        </w:tc>
      </w:tr>
      <w:tr w:rsidR="001A4AB9" w:rsidRPr="001A4AB9" w14:paraId="1E68E521" w14:textId="77777777" w:rsidTr="002D1F04">
        <w:trPr>
          <w:trHeight w:val="552"/>
        </w:trPr>
        <w:tc>
          <w:tcPr>
            <w:tcW w:w="1459" w:type="dxa"/>
            <w:shd w:val="clear" w:color="auto" w:fill="auto"/>
            <w:vAlign w:val="center"/>
            <w:hideMark/>
          </w:tcPr>
          <w:p w14:paraId="27BF331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CON_MAX</w:t>
            </w:r>
          </w:p>
        </w:tc>
        <w:tc>
          <w:tcPr>
            <w:tcW w:w="2284" w:type="dxa"/>
            <w:shd w:val="clear" w:color="auto" w:fill="auto"/>
            <w:vAlign w:val="center"/>
            <w:hideMark/>
          </w:tcPr>
          <w:p w14:paraId="6D17DCA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778268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76B675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Connectivity (n) of the access, considering all accesses within a 50 km radius of the study area.</w:t>
            </w:r>
          </w:p>
        </w:tc>
      </w:tr>
      <w:tr w:rsidR="001A4AB9" w:rsidRPr="001A4AB9" w14:paraId="1C53E166" w14:textId="77777777" w:rsidTr="002D1F04">
        <w:trPr>
          <w:trHeight w:val="552"/>
        </w:trPr>
        <w:tc>
          <w:tcPr>
            <w:tcW w:w="1459" w:type="dxa"/>
            <w:shd w:val="clear" w:color="auto" w:fill="auto"/>
            <w:vAlign w:val="center"/>
            <w:hideMark/>
          </w:tcPr>
          <w:p w14:paraId="392AD90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CON_MEAN</w:t>
            </w:r>
          </w:p>
        </w:tc>
        <w:tc>
          <w:tcPr>
            <w:tcW w:w="2284" w:type="dxa"/>
            <w:shd w:val="clear" w:color="auto" w:fill="auto"/>
            <w:vAlign w:val="center"/>
            <w:hideMark/>
          </w:tcPr>
          <w:p w14:paraId="3BD4208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3EFDB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3C80AD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Connectivity (n) of the access, considering all accesses within a 50 km radius of the study area.</w:t>
            </w:r>
          </w:p>
        </w:tc>
      </w:tr>
      <w:tr w:rsidR="001A4AB9" w:rsidRPr="001A4AB9" w14:paraId="59EDDCF2" w14:textId="77777777" w:rsidTr="002D1F04">
        <w:trPr>
          <w:trHeight w:val="552"/>
        </w:trPr>
        <w:tc>
          <w:tcPr>
            <w:tcW w:w="1459" w:type="dxa"/>
            <w:shd w:val="clear" w:color="auto" w:fill="auto"/>
            <w:vAlign w:val="center"/>
            <w:hideMark/>
          </w:tcPr>
          <w:p w14:paraId="58FAC7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CON_MIN</w:t>
            </w:r>
          </w:p>
        </w:tc>
        <w:tc>
          <w:tcPr>
            <w:tcW w:w="2284" w:type="dxa"/>
            <w:shd w:val="clear" w:color="auto" w:fill="auto"/>
            <w:vAlign w:val="center"/>
            <w:hideMark/>
          </w:tcPr>
          <w:p w14:paraId="27D72F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537758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A592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Connectivity (n) of the access, considering all accesses within a 50 km radius of the study area.</w:t>
            </w:r>
          </w:p>
        </w:tc>
      </w:tr>
      <w:tr w:rsidR="001A4AB9" w:rsidRPr="001A4AB9" w14:paraId="6E40D3D5" w14:textId="77777777" w:rsidTr="002D1F04">
        <w:trPr>
          <w:trHeight w:val="552"/>
        </w:trPr>
        <w:tc>
          <w:tcPr>
            <w:tcW w:w="1459" w:type="dxa"/>
            <w:shd w:val="clear" w:color="auto" w:fill="auto"/>
            <w:vAlign w:val="center"/>
            <w:hideMark/>
          </w:tcPr>
          <w:p w14:paraId="154208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CON_SUM</w:t>
            </w:r>
          </w:p>
        </w:tc>
        <w:tc>
          <w:tcPr>
            <w:tcW w:w="2284" w:type="dxa"/>
            <w:shd w:val="clear" w:color="auto" w:fill="auto"/>
            <w:vAlign w:val="center"/>
            <w:hideMark/>
          </w:tcPr>
          <w:p w14:paraId="215A84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893BBB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69571F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Connectivity (n) of the access, considering all accesses within a 50 km radius of the study area.</w:t>
            </w:r>
          </w:p>
        </w:tc>
      </w:tr>
      <w:tr w:rsidR="001A4AB9" w:rsidRPr="001A4AB9" w14:paraId="52837A5B" w14:textId="77777777" w:rsidTr="002D1F04">
        <w:trPr>
          <w:trHeight w:val="552"/>
        </w:trPr>
        <w:tc>
          <w:tcPr>
            <w:tcW w:w="1459" w:type="dxa"/>
            <w:shd w:val="clear" w:color="auto" w:fill="auto"/>
            <w:vAlign w:val="center"/>
            <w:hideMark/>
          </w:tcPr>
          <w:p w14:paraId="480B95C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CON_WA</w:t>
            </w:r>
          </w:p>
        </w:tc>
        <w:tc>
          <w:tcPr>
            <w:tcW w:w="2284" w:type="dxa"/>
            <w:shd w:val="clear" w:color="auto" w:fill="auto"/>
            <w:vAlign w:val="center"/>
            <w:hideMark/>
          </w:tcPr>
          <w:p w14:paraId="7F7ECA6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E272DE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018CD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Connectivity (n) of the access, considering all accesses within a 50 km radius of the study area.</w:t>
            </w:r>
          </w:p>
        </w:tc>
      </w:tr>
      <w:tr w:rsidR="001A4AB9" w:rsidRPr="001A4AB9" w14:paraId="290408AF" w14:textId="77777777" w:rsidTr="002D1F04">
        <w:trPr>
          <w:trHeight w:val="828"/>
        </w:trPr>
        <w:tc>
          <w:tcPr>
            <w:tcW w:w="1459" w:type="dxa"/>
            <w:shd w:val="clear" w:color="auto" w:fill="auto"/>
            <w:vAlign w:val="center"/>
            <w:hideMark/>
          </w:tcPr>
          <w:p w14:paraId="18F9D47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CON_WSA</w:t>
            </w:r>
          </w:p>
        </w:tc>
        <w:tc>
          <w:tcPr>
            <w:tcW w:w="2284" w:type="dxa"/>
            <w:shd w:val="clear" w:color="auto" w:fill="auto"/>
            <w:vAlign w:val="center"/>
            <w:hideMark/>
          </w:tcPr>
          <w:p w14:paraId="4357E3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DB791D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6626D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Connectivity (n) of the access, considering all accesses within a 50 km radius of the study area.</w:t>
            </w:r>
          </w:p>
        </w:tc>
      </w:tr>
      <w:tr w:rsidR="001A4AB9" w:rsidRPr="001A4AB9" w14:paraId="28E76571" w14:textId="77777777" w:rsidTr="002D1F04">
        <w:trPr>
          <w:trHeight w:val="1104"/>
        </w:trPr>
        <w:tc>
          <w:tcPr>
            <w:tcW w:w="1459" w:type="dxa"/>
            <w:shd w:val="clear" w:color="auto" w:fill="auto"/>
            <w:vAlign w:val="center"/>
            <w:hideMark/>
          </w:tcPr>
          <w:p w14:paraId="1ACDDC2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COR_MAX</w:t>
            </w:r>
          </w:p>
        </w:tc>
        <w:tc>
          <w:tcPr>
            <w:tcW w:w="2284" w:type="dxa"/>
            <w:shd w:val="clear" w:color="auto" w:fill="auto"/>
            <w:vAlign w:val="center"/>
            <w:hideMark/>
          </w:tcPr>
          <w:p w14:paraId="6684391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98FB8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9AD50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Correlation. This measure analyses the linear dependency of grey levels of neighboring pixels. Typically high, when the scale of local texture is larger than the distance.</w:t>
            </w:r>
          </w:p>
        </w:tc>
      </w:tr>
      <w:tr w:rsidR="001A4AB9" w:rsidRPr="001A4AB9" w14:paraId="68653817" w14:textId="77777777" w:rsidTr="002D1F04">
        <w:trPr>
          <w:trHeight w:val="1104"/>
        </w:trPr>
        <w:tc>
          <w:tcPr>
            <w:tcW w:w="1459" w:type="dxa"/>
            <w:shd w:val="clear" w:color="auto" w:fill="auto"/>
            <w:vAlign w:val="center"/>
            <w:hideMark/>
          </w:tcPr>
          <w:p w14:paraId="502B720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COR_MEAN</w:t>
            </w:r>
          </w:p>
        </w:tc>
        <w:tc>
          <w:tcPr>
            <w:tcW w:w="2284" w:type="dxa"/>
            <w:shd w:val="clear" w:color="auto" w:fill="auto"/>
            <w:vAlign w:val="center"/>
            <w:hideMark/>
          </w:tcPr>
          <w:p w14:paraId="2DC21F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B2F266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ADFD7C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Correlation. This measure analyses the linear dependency of grey levels of neighboring pixels. Typically high, when the scale of local texture is larger than the distance.</w:t>
            </w:r>
          </w:p>
        </w:tc>
      </w:tr>
      <w:tr w:rsidR="001A4AB9" w:rsidRPr="001A4AB9" w14:paraId="5A5D5B16" w14:textId="77777777" w:rsidTr="002D1F04">
        <w:trPr>
          <w:trHeight w:val="1104"/>
        </w:trPr>
        <w:tc>
          <w:tcPr>
            <w:tcW w:w="1459" w:type="dxa"/>
            <w:shd w:val="clear" w:color="auto" w:fill="auto"/>
            <w:vAlign w:val="center"/>
            <w:hideMark/>
          </w:tcPr>
          <w:p w14:paraId="0E25CBE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COR_MIN</w:t>
            </w:r>
          </w:p>
        </w:tc>
        <w:tc>
          <w:tcPr>
            <w:tcW w:w="2284" w:type="dxa"/>
            <w:shd w:val="clear" w:color="auto" w:fill="auto"/>
            <w:vAlign w:val="center"/>
            <w:hideMark/>
          </w:tcPr>
          <w:p w14:paraId="5B0C5F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4B09C3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648C0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Correlation. This measure analyses the linear dependency of grey levels of neighboring pixels. Typically high, when the scale of local texture is larger than the distance.</w:t>
            </w:r>
          </w:p>
        </w:tc>
      </w:tr>
      <w:tr w:rsidR="001A4AB9" w:rsidRPr="001A4AB9" w14:paraId="02B08510" w14:textId="77777777" w:rsidTr="002D1F04">
        <w:trPr>
          <w:trHeight w:val="1104"/>
        </w:trPr>
        <w:tc>
          <w:tcPr>
            <w:tcW w:w="1459" w:type="dxa"/>
            <w:shd w:val="clear" w:color="auto" w:fill="auto"/>
            <w:vAlign w:val="center"/>
            <w:hideMark/>
          </w:tcPr>
          <w:p w14:paraId="4A7C33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COR_RANGE</w:t>
            </w:r>
          </w:p>
        </w:tc>
        <w:tc>
          <w:tcPr>
            <w:tcW w:w="2284" w:type="dxa"/>
            <w:shd w:val="clear" w:color="auto" w:fill="auto"/>
            <w:vAlign w:val="center"/>
            <w:hideMark/>
          </w:tcPr>
          <w:p w14:paraId="19D882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22614C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9F6F8B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Correlation. This measure analyses the linear dependency of grey levels of neighboring pixels. Typically high, when the scale of local texture is larger than the distance.</w:t>
            </w:r>
          </w:p>
        </w:tc>
      </w:tr>
      <w:tr w:rsidR="001A4AB9" w:rsidRPr="001A4AB9" w14:paraId="42999A0F" w14:textId="77777777" w:rsidTr="002D1F04">
        <w:trPr>
          <w:trHeight w:val="1104"/>
        </w:trPr>
        <w:tc>
          <w:tcPr>
            <w:tcW w:w="1459" w:type="dxa"/>
            <w:shd w:val="clear" w:color="auto" w:fill="auto"/>
            <w:vAlign w:val="center"/>
            <w:hideMark/>
          </w:tcPr>
          <w:p w14:paraId="48ED5E9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COR_SUM</w:t>
            </w:r>
          </w:p>
        </w:tc>
        <w:tc>
          <w:tcPr>
            <w:tcW w:w="2284" w:type="dxa"/>
            <w:shd w:val="clear" w:color="auto" w:fill="auto"/>
            <w:vAlign w:val="center"/>
            <w:hideMark/>
          </w:tcPr>
          <w:p w14:paraId="5552FEB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C03330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1C9B7B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Correlation. This measure analyses the linear dependency of grey levels of neighboring pixels. Typically high, when the scale of local texture is larger than the distance.</w:t>
            </w:r>
          </w:p>
        </w:tc>
      </w:tr>
      <w:tr w:rsidR="001A4AB9" w:rsidRPr="001A4AB9" w14:paraId="761732F1" w14:textId="77777777" w:rsidTr="002D1F04">
        <w:trPr>
          <w:trHeight w:val="1104"/>
        </w:trPr>
        <w:tc>
          <w:tcPr>
            <w:tcW w:w="1459" w:type="dxa"/>
            <w:shd w:val="clear" w:color="auto" w:fill="auto"/>
            <w:vAlign w:val="center"/>
            <w:hideMark/>
          </w:tcPr>
          <w:p w14:paraId="19B7FC3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COR_VAR</w:t>
            </w:r>
          </w:p>
        </w:tc>
        <w:tc>
          <w:tcPr>
            <w:tcW w:w="2284" w:type="dxa"/>
            <w:shd w:val="clear" w:color="auto" w:fill="auto"/>
            <w:vAlign w:val="center"/>
            <w:hideMark/>
          </w:tcPr>
          <w:p w14:paraId="425421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097E7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EAA4B4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Correlation. This measure analyses the linear dependency of grey levels of neighboring pixels. Typically high, when the scale of local texture is larger than the distance.</w:t>
            </w:r>
          </w:p>
        </w:tc>
      </w:tr>
      <w:tr w:rsidR="001A4AB9" w:rsidRPr="001A4AB9" w14:paraId="3B5CF658" w14:textId="77777777" w:rsidTr="002D1F04">
        <w:trPr>
          <w:trHeight w:val="1104"/>
        </w:trPr>
        <w:tc>
          <w:tcPr>
            <w:tcW w:w="1459" w:type="dxa"/>
            <w:shd w:val="clear" w:color="auto" w:fill="auto"/>
            <w:vAlign w:val="center"/>
            <w:hideMark/>
          </w:tcPr>
          <w:p w14:paraId="730A38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COT_MAX</w:t>
            </w:r>
          </w:p>
        </w:tc>
        <w:tc>
          <w:tcPr>
            <w:tcW w:w="2284" w:type="dxa"/>
            <w:shd w:val="clear" w:color="auto" w:fill="auto"/>
            <w:vAlign w:val="center"/>
            <w:hideMark/>
          </w:tcPr>
          <w:p w14:paraId="6A1F63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1390A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4632A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Constrast. This measure analyses the image contrast (locally gray-level variations) as the linear dependency of grey levels of neighboring pixels (similarity).</w:t>
            </w:r>
          </w:p>
        </w:tc>
      </w:tr>
      <w:tr w:rsidR="001A4AB9" w:rsidRPr="001A4AB9" w14:paraId="4A9D6897" w14:textId="77777777" w:rsidTr="002D1F04">
        <w:trPr>
          <w:trHeight w:val="1104"/>
        </w:trPr>
        <w:tc>
          <w:tcPr>
            <w:tcW w:w="1459" w:type="dxa"/>
            <w:shd w:val="clear" w:color="auto" w:fill="auto"/>
            <w:vAlign w:val="center"/>
            <w:hideMark/>
          </w:tcPr>
          <w:p w14:paraId="78636F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COT_MEAN</w:t>
            </w:r>
          </w:p>
        </w:tc>
        <w:tc>
          <w:tcPr>
            <w:tcW w:w="2284" w:type="dxa"/>
            <w:shd w:val="clear" w:color="auto" w:fill="auto"/>
            <w:vAlign w:val="center"/>
            <w:hideMark/>
          </w:tcPr>
          <w:p w14:paraId="19BA548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C4A7C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08C1F6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Constrast. This measure analyses the image contrast (locally gray-level variations) as the linear dependency of grey levels of neighboring pixels (similarity).</w:t>
            </w:r>
          </w:p>
        </w:tc>
      </w:tr>
      <w:tr w:rsidR="001A4AB9" w:rsidRPr="001A4AB9" w14:paraId="238FB603" w14:textId="77777777" w:rsidTr="002D1F04">
        <w:trPr>
          <w:trHeight w:val="1104"/>
        </w:trPr>
        <w:tc>
          <w:tcPr>
            <w:tcW w:w="1459" w:type="dxa"/>
            <w:shd w:val="clear" w:color="auto" w:fill="auto"/>
            <w:vAlign w:val="center"/>
            <w:hideMark/>
          </w:tcPr>
          <w:p w14:paraId="13C24F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COT_MIN</w:t>
            </w:r>
          </w:p>
        </w:tc>
        <w:tc>
          <w:tcPr>
            <w:tcW w:w="2284" w:type="dxa"/>
            <w:shd w:val="clear" w:color="auto" w:fill="auto"/>
            <w:vAlign w:val="center"/>
            <w:hideMark/>
          </w:tcPr>
          <w:p w14:paraId="206862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F9BD24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7DE3B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Constrast. This measure analyses the image contrast (locally gray-level variations) as the linear dependency of grey levels of neighboring pixels (similarity).</w:t>
            </w:r>
          </w:p>
        </w:tc>
      </w:tr>
      <w:tr w:rsidR="001A4AB9" w:rsidRPr="001A4AB9" w14:paraId="3F979CD4" w14:textId="77777777" w:rsidTr="002D1F04">
        <w:trPr>
          <w:trHeight w:val="1104"/>
        </w:trPr>
        <w:tc>
          <w:tcPr>
            <w:tcW w:w="1459" w:type="dxa"/>
            <w:shd w:val="clear" w:color="auto" w:fill="auto"/>
            <w:vAlign w:val="center"/>
            <w:hideMark/>
          </w:tcPr>
          <w:p w14:paraId="5B4654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COT_RANGE</w:t>
            </w:r>
          </w:p>
        </w:tc>
        <w:tc>
          <w:tcPr>
            <w:tcW w:w="2284" w:type="dxa"/>
            <w:shd w:val="clear" w:color="auto" w:fill="auto"/>
            <w:vAlign w:val="center"/>
            <w:hideMark/>
          </w:tcPr>
          <w:p w14:paraId="341725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70478F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1A204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Constrast. This measure analyses the image contrast (locally gray-level variations) as the linear dependency of grey levels of neighboring pixels (similarity).</w:t>
            </w:r>
          </w:p>
        </w:tc>
      </w:tr>
      <w:tr w:rsidR="001A4AB9" w:rsidRPr="001A4AB9" w14:paraId="3B50F963" w14:textId="77777777" w:rsidTr="002D1F04">
        <w:trPr>
          <w:trHeight w:val="1104"/>
        </w:trPr>
        <w:tc>
          <w:tcPr>
            <w:tcW w:w="1459" w:type="dxa"/>
            <w:shd w:val="clear" w:color="auto" w:fill="auto"/>
            <w:vAlign w:val="center"/>
            <w:hideMark/>
          </w:tcPr>
          <w:p w14:paraId="366847C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COT_SUM</w:t>
            </w:r>
          </w:p>
        </w:tc>
        <w:tc>
          <w:tcPr>
            <w:tcW w:w="2284" w:type="dxa"/>
            <w:shd w:val="clear" w:color="auto" w:fill="auto"/>
            <w:vAlign w:val="center"/>
            <w:hideMark/>
          </w:tcPr>
          <w:p w14:paraId="5996B5F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5D0D8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80F3AD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Constrast. This measure analyses the image contrast (locally gray-level variations) as the linear dependency of grey levels of neighboring pixels (similarity).</w:t>
            </w:r>
          </w:p>
        </w:tc>
      </w:tr>
      <w:tr w:rsidR="001A4AB9" w:rsidRPr="001A4AB9" w14:paraId="1B778130" w14:textId="77777777" w:rsidTr="002D1F04">
        <w:trPr>
          <w:trHeight w:val="1104"/>
        </w:trPr>
        <w:tc>
          <w:tcPr>
            <w:tcW w:w="1459" w:type="dxa"/>
            <w:shd w:val="clear" w:color="auto" w:fill="auto"/>
            <w:vAlign w:val="center"/>
            <w:hideMark/>
          </w:tcPr>
          <w:p w14:paraId="2C7C160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COT_VAR</w:t>
            </w:r>
          </w:p>
        </w:tc>
        <w:tc>
          <w:tcPr>
            <w:tcW w:w="2284" w:type="dxa"/>
            <w:shd w:val="clear" w:color="auto" w:fill="auto"/>
            <w:vAlign w:val="center"/>
            <w:hideMark/>
          </w:tcPr>
          <w:p w14:paraId="2F667D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9FC0C2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56B2BA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Constrast. This measure analyses the image contrast (locally gray-level variations) as the linear dependency of grey levels of neighboring pixels (similarity).</w:t>
            </w:r>
          </w:p>
        </w:tc>
      </w:tr>
      <w:tr w:rsidR="001A4AB9" w:rsidRPr="001A4AB9" w14:paraId="11CF238E" w14:textId="77777777" w:rsidTr="002D1F04">
        <w:trPr>
          <w:trHeight w:val="828"/>
        </w:trPr>
        <w:tc>
          <w:tcPr>
            <w:tcW w:w="1459" w:type="dxa"/>
            <w:shd w:val="clear" w:color="auto" w:fill="auto"/>
            <w:vAlign w:val="center"/>
            <w:hideMark/>
          </w:tcPr>
          <w:p w14:paraId="52A3D3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DE_MAX</w:t>
            </w:r>
          </w:p>
        </w:tc>
        <w:tc>
          <w:tcPr>
            <w:tcW w:w="2284" w:type="dxa"/>
            <w:shd w:val="clear" w:color="auto" w:fill="auto"/>
            <w:vAlign w:val="center"/>
            <w:hideMark/>
          </w:tcPr>
          <w:p w14:paraId="71E821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16AB2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54CE3E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Difference Entropy.</w:t>
            </w:r>
          </w:p>
        </w:tc>
      </w:tr>
      <w:tr w:rsidR="001A4AB9" w:rsidRPr="001A4AB9" w14:paraId="1CB9AC57" w14:textId="77777777" w:rsidTr="002D1F04">
        <w:trPr>
          <w:trHeight w:val="828"/>
        </w:trPr>
        <w:tc>
          <w:tcPr>
            <w:tcW w:w="1459" w:type="dxa"/>
            <w:shd w:val="clear" w:color="auto" w:fill="auto"/>
            <w:vAlign w:val="center"/>
            <w:hideMark/>
          </w:tcPr>
          <w:p w14:paraId="5293B8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DE_MEAN</w:t>
            </w:r>
          </w:p>
        </w:tc>
        <w:tc>
          <w:tcPr>
            <w:tcW w:w="2284" w:type="dxa"/>
            <w:shd w:val="clear" w:color="auto" w:fill="auto"/>
            <w:vAlign w:val="center"/>
            <w:hideMark/>
          </w:tcPr>
          <w:p w14:paraId="082875B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338CF7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57CB8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Difference Entropy.</w:t>
            </w:r>
          </w:p>
        </w:tc>
      </w:tr>
      <w:tr w:rsidR="001A4AB9" w:rsidRPr="001A4AB9" w14:paraId="33C775E7" w14:textId="77777777" w:rsidTr="002D1F04">
        <w:trPr>
          <w:trHeight w:val="828"/>
        </w:trPr>
        <w:tc>
          <w:tcPr>
            <w:tcW w:w="1459" w:type="dxa"/>
            <w:shd w:val="clear" w:color="auto" w:fill="auto"/>
            <w:vAlign w:val="center"/>
            <w:hideMark/>
          </w:tcPr>
          <w:p w14:paraId="1A15564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DE_MIN</w:t>
            </w:r>
          </w:p>
        </w:tc>
        <w:tc>
          <w:tcPr>
            <w:tcW w:w="2284" w:type="dxa"/>
            <w:shd w:val="clear" w:color="auto" w:fill="auto"/>
            <w:vAlign w:val="center"/>
            <w:hideMark/>
          </w:tcPr>
          <w:p w14:paraId="3F9CB9D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A9330B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BC0F01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Difference Entropy.</w:t>
            </w:r>
          </w:p>
        </w:tc>
      </w:tr>
      <w:tr w:rsidR="001A4AB9" w:rsidRPr="001A4AB9" w14:paraId="2D4D8A86" w14:textId="77777777" w:rsidTr="002D1F04">
        <w:trPr>
          <w:trHeight w:val="828"/>
        </w:trPr>
        <w:tc>
          <w:tcPr>
            <w:tcW w:w="1459" w:type="dxa"/>
            <w:shd w:val="clear" w:color="auto" w:fill="auto"/>
            <w:vAlign w:val="center"/>
            <w:hideMark/>
          </w:tcPr>
          <w:p w14:paraId="0602E6C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DE_RANGE</w:t>
            </w:r>
          </w:p>
        </w:tc>
        <w:tc>
          <w:tcPr>
            <w:tcW w:w="2284" w:type="dxa"/>
            <w:shd w:val="clear" w:color="auto" w:fill="auto"/>
            <w:vAlign w:val="center"/>
            <w:hideMark/>
          </w:tcPr>
          <w:p w14:paraId="385C1B3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08BD16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EEE76B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Difference Entropy.</w:t>
            </w:r>
          </w:p>
        </w:tc>
      </w:tr>
      <w:tr w:rsidR="001A4AB9" w:rsidRPr="001A4AB9" w14:paraId="370B494E" w14:textId="77777777" w:rsidTr="002D1F04">
        <w:trPr>
          <w:trHeight w:val="828"/>
        </w:trPr>
        <w:tc>
          <w:tcPr>
            <w:tcW w:w="1459" w:type="dxa"/>
            <w:shd w:val="clear" w:color="auto" w:fill="auto"/>
            <w:vAlign w:val="center"/>
            <w:hideMark/>
          </w:tcPr>
          <w:p w14:paraId="12C7FF1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DE_SUM</w:t>
            </w:r>
          </w:p>
        </w:tc>
        <w:tc>
          <w:tcPr>
            <w:tcW w:w="2284" w:type="dxa"/>
            <w:shd w:val="clear" w:color="auto" w:fill="auto"/>
            <w:vAlign w:val="center"/>
            <w:hideMark/>
          </w:tcPr>
          <w:p w14:paraId="1D90CE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74055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A2776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Difference Entropy.</w:t>
            </w:r>
          </w:p>
        </w:tc>
      </w:tr>
      <w:tr w:rsidR="001A4AB9" w:rsidRPr="001A4AB9" w14:paraId="370742D9" w14:textId="77777777" w:rsidTr="002D1F04">
        <w:trPr>
          <w:trHeight w:val="828"/>
        </w:trPr>
        <w:tc>
          <w:tcPr>
            <w:tcW w:w="1459" w:type="dxa"/>
            <w:shd w:val="clear" w:color="auto" w:fill="auto"/>
            <w:vAlign w:val="center"/>
            <w:hideMark/>
          </w:tcPr>
          <w:p w14:paraId="470806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DE_VAR</w:t>
            </w:r>
          </w:p>
        </w:tc>
        <w:tc>
          <w:tcPr>
            <w:tcW w:w="2284" w:type="dxa"/>
            <w:shd w:val="clear" w:color="auto" w:fill="auto"/>
            <w:vAlign w:val="center"/>
            <w:hideMark/>
          </w:tcPr>
          <w:p w14:paraId="19FED13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FAE303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87D39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Difference Entropy.</w:t>
            </w:r>
          </w:p>
        </w:tc>
      </w:tr>
      <w:tr w:rsidR="001A4AB9" w:rsidRPr="001A4AB9" w14:paraId="4B4D995A" w14:textId="77777777" w:rsidTr="002D1F04">
        <w:trPr>
          <w:trHeight w:val="828"/>
        </w:trPr>
        <w:tc>
          <w:tcPr>
            <w:tcW w:w="1459" w:type="dxa"/>
            <w:shd w:val="clear" w:color="auto" w:fill="auto"/>
            <w:vAlign w:val="center"/>
            <w:hideMark/>
          </w:tcPr>
          <w:p w14:paraId="2C9C4DF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DM_MAX</w:t>
            </w:r>
          </w:p>
        </w:tc>
        <w:tc>
          <w:tcPr>
            <w:tcW w:w="2284" w:type="dxa"/>
            <w:shd w:val="clear" w:color="auto" w:fill="auto"/>
            <w:vAlign w:val="center"/>
            <w:hideMark/>
          </w:tcPr>
          <w:p w14:paraId="036782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50C018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8A489F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Data Map of the access, considering all accesses within a 50 km radius of the study area.</w:t>
            </w:r>
          </w:p>
        </w:tc>
      </w:tr>
      <w:tr w:rsidR="001A4AB9" w:rsidRPr="001A4AB9" w14:paraId="3C483C54" w14:textId="77777777" w:rsidTr="002D1F04">
        <w:trPr>
          <w:trHeight w:val="828"/>
        </w:trPr>
        <w:tc>
          <w:tcPr>
            <w:tcW w:w="1459" w:type="dxa"/>
            <w:shd w:val="clear" w:color="auto" w:fill="auto"/>
            <w:vAlign w:val="center"/>
            <w:hideMark/>
          </w:tcPr>
          <w:p w14:paraId="7B00FC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DM_MEAN</w:t>
            </w:r>
          </w:p>
        </w:tc>
        <w:tc>
          <w:tcPr>
            <w:tcW w:w="2284" w:type="dxa"/>
            <w:shd w:val="clear" w:color="auto" w:fill="auto"/>
            <w:vAlign w:val="center"/>
            <w:hideMark/>
          </w:tcPr>
          <w:p w14:paraId="6FE81A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65EEFA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31D0B5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Data Map of the access, considering all accesses within a 50 km radius of the study area.</w:t>
            </w:r>
          </w:p>
        </w:tc>
      </w:tr>
      <w:tr w:rsidR="001A4AB9" w:rsidRPr="001A4AB9" w14:paraId="1E4593B4" w14:textId="77777777" w:rsidTr="002D1F04">
        <w:trPr>
          <w:trHeight w:val="828"/>
        </w:trPr>
        <w:tc>
          <w:tcPr>
            <w:tcW w:w="1459" w:type="dxa"/>
            <w:shd w:val="clear" w:color="auto" w:fill="auto"/>
            <w:vAlign w:val="center"/>
            <w:hideMark/>
          </w:tcPr>
          <w:p w14:paraId="3A3F3F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DM_MIN</w:t>
            </w:r>
          </w:p>
        </w:tc>
        <w:tc>
          <w:tcPr>
            <w:tcW w:w="2284" w:type="dxa"/>
            <w:shd w:val="clear" w:color="auto" w:fill="auto"/>
            <w:vAlign w:val="center"/>
            <w:hideMark/>
          </w:tcPr>
          <w:p w14:paraId="27853A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D22FA1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1E08B1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Data Map of the access, considering all accesses within a 50 km radius of the study area.</w:t>
            </w:r>
          </w:p>
        </w:tc>
      </w:tr>
      <w:tr w:rsidR="001A4AB9" w:rsidRPr="001A4AB9" w14:paraId="77B85A53" w14:textId="77777777" w:rsidTr="002D1F04">
        <w:trPr>
          <w:trHeight w:val="828"/>
        </w:trPr>
        <w:tc>
          <w:tcPr>
            <w:tcW w:w="1459" w:type="dxa"/>
            <w:shd w:val="clear" w:color="auto" w:fill="auto"/>
            <w:vAlign w:val="center"/>
            <w:hideMark/>
          </w:tcPr>
          <w:p w14:paraId="6E4034C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DM_SUM</w:t>
            </w:r>
          </w:p>
        </w:tc>
        <w:tc>
          <w:tcPr>
            <w:tcW w:w="2284" w:type="dxa"/>
            <w:shd w:val="clear" w:color="auto" w:fill="auto"/>
            <w:vAlign w:val="center"/>
            <w:hideMark/>
          </w:tcPr>
          <w:p w14:paraId="3034FB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BA31A7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3B946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Data Map of the access, considering all accesses within a 50 km radius of the study area.</w:t>
            </w:r>
          </w:p>
        </w:tc>
      </w:tr>
      <w:tr w:rsidR="001A4AB9" w:rsidRPr="001A4AB9" w14:paraId="793F80B1" w14:textId="77777777" w:rsidTr="002D1F04">
        <w:trPr>
          <w:trHeight w:val="828"/>
        </w:trPr>
        <w:tc>
          <w:tcPr>
            <w:tcW w:w="1459" w:type="dxa"/>
            <w:shd w:val="clear" w:color="auto" w:fill="auto"/>
            <w:vAlign w:val="center"/>
            <w:hideMark/>
          </w:tcPr>
          <w:p w14:paraId="766E237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DM_WA</w:t>
            </w:r>
          </w:p>
        </w:tc>
        <w:tc>
          <w:tcPr>
            <w:tcW w:w="2284" w:type="dxa"/>
            <w:shd w:val="clear" w:color="auto" w:fill="auto"/>
            <w:vAlign w:val="center"/>
            <w:hideMark/>
          </w:tcPr>
          <w:p w14:paraId="7A53ECF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0B5A98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43466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Data Map of the access, considering all accesses within a 50 km radius of the study area.</w:t>
            </w:r>
          </w:p>
        </w:tc>
      </w:tr>
      <w:tr w:rsidR="001A4AB9" w:rsidRPr="001A4AB9" w14:paraId="74ECAEC6" w14:textId="77777777" w:rsidTr="002D1F04">
        <w:trPr>
          <w:trHeight w:val="828"/>
        </w:trPr>
        <w:tc>
          <w:tcPr>
            <w:tcW w:w="1459" w:type="dxa"/>
            <w:shd w:val="clear" w:color="auto" w:fill="auto"/>
            <w:vAlign w:val="center"/>
            <w:hideMark/>
          </w:tcPr>
          <w:p w14:paraId="1438F7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DM_WSA</w:t>
            </w:r>
          </w:p>
        </w:tc>
        <w:tc>
          <w:tcPr>
            <w:tcW w:w="2284" w:type="dxa"/>
            <w:shd w:val="clear" w:color="auto" w:fill="auto"/>
            <w:vAlign w:val="center"/>
            <w:hideMark/>
          </w:tcPr>
          <w:p w14:paraId="686E0F3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149D9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922BE5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Data Map of the access, considering all accesses within a 50 km radius of the study area.</w:t>
            </w:r>
          </w:p>
        </w:tc>
      </w:tr>
      <w:tr w:rsidR="001A4AB9" w:rsidRPr="001A4AB9" w14:paraId="48217801" w14:textId="77777777" w:rsidTr="002D1F04">
        <w:trPr>
          <w:trHeight w:val="828"/>
        </w:trPr>
        <w:tc>
          <w:tcPr>
            <w:tcW w:w="1459" w:type="dxa"/>
            <w:shd w:val="clear" w:color="auto" w:fill="auto"/>
            <w:vAlign w:val="center"/>
            <w:hideMark/>
          </w:tcPr>
          <w:p w14:paraId="36F9D15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DV_MAX</w:t>
            </w:r>
          </w:p>
        </w:tc>
        <w:tc>
          <w:tcPr>
            <w:tcW w:w="2284" w:type="dxa"/>
            <w:shd w:val="clear" w:color="auto" w:fill="auto"/>
            <w:vAlign w:val="center"/>
            <w:hideMark/>
          </w:tcPr>
          <w:p w14:paraId="28E1211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FBE6BE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3F72B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Difference Variance.</w:t>
            </w:r>
          </w:p>
        </w:tc>
      </w:tr>
      <w:tr w:rsidR="001A4AB9" w:rsidRPr="001A4AB9" w14:paraId="7F65EA94" w14:textId="77777777" w:rsidTr="002D1F04">
        <w:trPr>
          <w:trHeight w:val="828"/>
        </w:trPr>
        <w:tc>
          <w:tcPr>
            <w:tcW w:w="1459" w:type="dxa"/>
            <w:shd w:val="clear" w:color="auto" w:fill="auto"/>
            <w:vAlign w:val="center"/>
            <w:hideMark/>
          </w:tcPr>
          <w:p w14:paraId="470592C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DV_MEAN</w:t>
            </w:r>
          </w:p>
        </w:tc>
        <w:tc>
          <w:tcPr>
            <w:tcW w:w="2284" w:type="dxa"/>
            <w:shd w:val="clear" w:color="auto" w:fill="auto"/>
            <w:vAlign w:val="center"/>
            <w:hideMark/>
          </w:tcPr>
          <w:p w14:paraId="3BDDDDE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995A99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D9746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Difference Variance.</w:t>
            </w:r>
          </w:p>
        </w:tc>
      </w:tr>
      <w:tr w:rsidR="001A4AB9" w:rsidRPr="001A4AB9" w14:paraId="643BA43E" w14:textId="77777777" w:rsidTr="002D1F04">
        <w:trPr>
          <w:trHeight w:val="828"/>
        </w:trPr>
        <w:tc>
          <w:tcPr>
            <w:tcW w:w="1459" w:type="dxa"/>
            <w:shd w:val="clear" w:color="auto" w:fill="auto"/>
            <w:vAlign w:val="center"/>
            <w:hideMark/>
          </w:tcPr>
          <w:p w14:paraId="03E53BE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DV_MIN</w:t>
            </w:r>
          </w:p>
        </w:tc>
        <w:tc>
          <w:tcPr>
            <w:tcW w:w="2284" w:type="dxa"/>
            <w:shd w:val="clear" w:color="auto" w:fill="auto"/>
            <w:vAlign w:val="center"/>
            <w:hideMark/>
          </w:tcPr>
          <w:p w14:paraId="0C371A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8FAD2F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97B8F7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Difference Variance.</w:t>
            </w:r>
          </w:p>
        </w:tc>
      </w:tr>
      <w:tr w:rsidR="001A4AB9" w:rsidRPr="001A4AB9" w14:paraId="6167CBF4" w14:textId="77777777" w:rsidTr="002D1F04">
        <w:trPr>
          <w:trHeight w:val="828"/>
        </w:trPr>
        <w:tc>
          <w:tcPr>
            <w:tcW w:w="1459" w:type="dxa"/>
            <w:shd w:val="clear" w:color="auto" w:fill="auto"/>
            <w:vAlign w:val="center"/>
            <w:hideMark/>
          </w:tcPr>
          <w:p w14:paraId="5F18BA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DV_RANGE</w:t>
            </w:r>
          </w:p>
        </w:tc>
        <w:tc>
          <w:tcPr>
            <w:tcW w:w="2284" w:type="dxa"/>
            <w:shd w:val="clear" w:color="auto" w:fill="auto"/>
            <w:vAlign w:val="center"/>
            <w:hideMark/>
          </w:tcPr>
          <w:p w14:paraId="52B615D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E708BD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EB1431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Difference Variance.</w:t>
            </w:r>
          </w:p>
        </w:tc>
      </w:tr>
      <w:tr w:rsidR="001A4AB9" w:rsidRPr="001A4AB9" w14:paraId="1D70EF66" w14:textId="77777777" w:rsidTr="002D1F04">
        <w:trPr>
          <w:trHeight w:val="828"/>
        </w:trPr>
        <w:tc>
          <w:tcPr>
            <w:tcW w:w="1459" w:type="dxa"/>
            <w:shd w:val="clear" w:color="auto" w:fill="auto"/>
            <w:vAlign w:val="center"/>
            <w:hideMark/>
          </w:tcPr>
          <w:p w14:paraId="6608407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DV_SUM</w:t>
            </w:r>
          </w:p>
        </w:tc>
        <w:tc>
          <w:tcPr>
            <w:tcW w:w="2284" w:type="dxa"/>
            <w:shd w:val="clear" w:color="auto" w:fill="auto"/>
            <w:vAlign w:val="center"/>
            <w:hideMark/>
          </w:tcPr>
          <w:p w14:paraId="659E9D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112E9E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DA351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Difference Variance.</w:t>
            </w:r>
          </w:p>
        </w:tc>
      </w:tr>
      <w:tr w:rsidR="001A4AB9" w:rsidRPr="001A4AB9" w14:paraId="20DDB38F" w14:textId="77777777" w:rsidTr="002D1F04">
        <w:trPr>
          <w:trHeight w:val="828"/>
        </w:trPr>
        <w:tc>
          <w:tcPr>
            <w:tcW w:w="1459" w:type="dxa"/>
            <w:shd w:val="clear" w:color="auto" w:fill="auto"/>
            <w:vAlign w:val="center"/>
            <w:hideMark/>
          </w:tcPr>
          <w:p w14:paraId="109CEC2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DV_VAR</w:t>
            </w:r>
          </w:p>
        </w:tc>
        <w:tc>
          <w:tcPr>
            <w:tcW w:w="2284" w:type="dxa"/>
            <w:shd w:val="clear" w:color="auto" w:fill="auto"/>
            <w:vAlign w:val="center"/>
            <w:hideMark/>
          </w:tcPr>
          <w:p w14:paraId="6F1C74A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1B4E8E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45736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Difference Variance.</w:t>
            </w:r>
          </w:p>
        </w:tc>
      </w:tr>
      <w:tr w:rsidR="001A4AB9" w:rsidRPr="001A4AB9" w14:paraId="3BD047D8" w14:textId="77777777" w:rsidTr="002D1F04">
        <w:trPr>
          <w:trHeight w:val="552"/>
        </w:trPr>
        <w:tc>
          <w:tcPr>
            <w:tcW w:w="1459" w:type="dxa"/>
            <w:shd w:val="clear" w:color="auto" w:fill="auto"/>
            <w:vAlign w:val="center"/>
            <w:hideMark/>
          </w:tcPr>
          <w:p w14:paraId="743E36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ED_BUP</w:t>
            </w:r>
          </w:p>
        </w:tc>
        <w:tc>
          <w:tcPr>
            <w:tcW w:w="2284" w:type="dxa"/>
            <w:shd w:val="clear" w:color="auto" w:fill="auto"/>
            <w:vAlign w:val="center"/>
            <w:hideMark/>
          </w:tcPr>
          <w:p w14:paraId="11ACD7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2EDD0B8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11132A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Edge Density of the built up land cover classes.</w:t>
            </w:r>
          </w:p>
        </w:tc>
      </w:tr>
      <w:tr w:rsidR="001A4AB9" w:rsidRPr="001A4AB9" w14:paraId="30CBFFCB" w14:textId="77777777" w:rsidTr="002D1F04">
        <w:trPr>
          <w:trHeight w:val="828"/>
        </w:trPr>
        <w:tc>
          <w:tcPr>
            <w:tcW w:w="1459" w:type="dxa"/>
            <w:shd w:val="clear" w:color="auto" w:fill="auto"/>
            <w:vAlign w:val="center"/>
            <w:hideMark/>
          </w:tcPr>
          <w:p w14:paraId="4060FE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ENT_MAX</w:t>
            </w:r>
          </w:p>
        </w:tc>
        <w:tc>
          <w:tcPr>
            <w:tcW w:w="2284" w:type="dxa"/>
            <w:shd w:val="clear" w:color="auto" w:fill="auto"/>
            <w:vAlign w:val="center"/>
            <w:hideMark/>
          </w:tcPr>
          <w:p w14:paraId="642206D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86E7B3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17AD86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Entropy. This measure analyses the randomness. It is high when the values of the moving window have similar values.</w:t>
            </w:r>
          </w:p>
        </w:tc>
      </w:tr>
      <w:tr w:rsidR="001A4AB9" w:rsidRPr="001A4AB9" w14:paraId="4E4C86AD" w14:textId="77777777" w:rsidTr="002D1F04">
        <w:trPr>
          <w:trHeight w:val="828"/>
        </w:trPr>
        <w:tc>
          <w:tcPr>
            <w:tcW w:w="1459" w:type="dxa"/>
            <w:shd w:val="clear" w:color="auto" w:fill="auto"/>
            <w:vAlign w:val="center"/>
            <w:hideMark/>
          </w:tcPr>
          <w:p w14:paraId="1D20E09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ENT_MEAN</w:t>
            </w:r>
          </w:p>
        </w:tc>
        <w:tc>
          <w:tcPr>
            <w:tcW w:w="2284" w:type="dxa"/>
            <w:shd w:val="clear" w:color="auto" w:fill="auto"/>
            <w:vAlign w:val="center"/>
            <w:hideMark/>
          </w:tcPr>
          <w:p w14:paraId="1154020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EDDA6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84370D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Entropy. This measure analyses the randomness. It is high when the values of the moving window have similar values.</w:t>
            </w:r>
          </w:p>
        </w:tc>
      </w:tr>
      <w:tr w:rsidR="001A4AB9" w:rsidRPr="001A4AB9" w14:paraId="495C7F0D" w14:textId="77777777" w:rsidTr="002D1F04">
        <w:trPr>
          <w:trHeight w:val="828"/>
        </w:trPr>
        <w:tc>
          <w:tcPr>
            <w:tcW w:w="1459" w:type="dxa"/>
            <w:shd w:val="clear" w:color="auto" w:fill="auto"/>
            <w:vAlign w:val="center"/>
            <w:hideMark/>
          </w:tcPr>
          <w:p w14:paraId="68D778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ENT_MIN</w:t>
            </w:r>
          </w:p>
        </w:tc>
        <w:tc>
          <w:tcPr>
            <w:tcW w:w="2284" w:type="dxa"/>
            <w:shd w:val="clear" w:color="auto" w:fill="auto"/>
            <w:vAlign w:val="center"/>
            <w:hideMark/>
          </w:tcPr>
          <w:p w14:paraId="2D454E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6DC44F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B4D8E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Entropy. This measure analyses the randomness. It is high when the values of the moving window have similar values.</w:t>
            </w:r>
          </w:p>
        </w:tc>
      </w:tr>
      <w:tr w:rsidR="001A4AB9" w:rsidRPr="001A4AB9" w14:paraId="4A85F320" w14:textId="77777777" w:rsidTr="002D1F04">
        <w:trPr>
          <w:trHeight w:val="828"/>
        </w:trPr>
        <w:tc>
          <w:tcPr>
            <w:tcW w:w="1459" w:type="dxa"/>
            <w:shd w:val="clear" w:color="auto" w:fill="auto"/>
            <w:vAlign w:val="center"/>
            <w:hideMark/>
          </w:tcPr>
          <w:p w14:paraId="7C82DE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ENT_RANGE</w:t>
            </w:r>
          </w:p>
        </w:tc>
        <w:tc>
          <w:tcPr>
            <w:tcW w:w="2284" w:type="dxa"/>
            <w:shd w:val="clear" w:color="auto" w:fill="auto"/>
            <w:vAlign w:val="center"/>
            <w:hideMark/>
          </w:tcPr>
          <w:p w14:paraId="43A676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40CE3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D84CBA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Entropy. This measure analyses the randomness. It is high when the values of the moving window have similar values.</w:t>
            </w:r>
          </w:p>
        </w:tc>
      </w:tr>
      <w:tr w:rsidR="001A4AB9" w:rsidRPr="001A4AB9" w14:paraId="065BC3F3" w14:textId="77777777" w:rsidTr="002D1F04">
        <w:trPr>
          <w:trHeight w:val="828"/>
        </w:trPr>
        <w:tc>
          <w:tcPr>
            <w:tcW w:w="1459" w:type="dxa"/>
            <w:shd w:val="clear" w:color="auto" w:fill="auto"/>
            <w:vAlign w:val="center"/>
            <w:hideMark/>
          </w:tcPr>
          <w:p w14:paraId="0FCCFF9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ENT_SUM</w:t>
            </w:r>
          </w:p>
        </w:tc>
        <w:tc>
          <w:tcPr>
            <w:tcW w:w="2284" w:type="dxa"/>
            <w:shd w:val="clear" w:color="auto" w:fill="auto"/>
            <w:vAlign w:val="center"/>
            <w:hideMark/>
          </w:tcPr>
          <w:p w14:paraId="467561E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03A8B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103B5A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Entropy. This measure analyses the randomness. It is high when the values of the moving window have similar values.</w:t>
            </w:r>
          </w:p>
        </w:tc>
      </w:tr>
      <w:tr w:rsidR="001A4AB9" w:rsidRPr="001A4AB9" w14:paraId="23D490C9" w14:textId="77777777" w:rsidTr="002D1F04">
        <w:trPr>
          <w:trHeight w:val="828"/>
        </w:trPr>
        <w:tc>
          <w:tcPr>
            <w:tcW w:w="1459" w:type="dxa"/>
            <w:shd w:val="clear" w:color="auto" w:fill="auto"/>
            <w:vAlign w:val="center"/>
            <w:hideMark/>
          </w:tcPr>
          <w:p w14:paraId="0978E85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ENT_VAR</w:t>
            </w:r>
          </w:p>
        </w:tc>
        <w:tc>
          <w:tcPr>
            <w:tcW w:w="2284" w:type="dxa"/>
            <w:shd w:val="clear" w:color="auto" w:fill="auto"/>
            <w:vAlign w:val="center"/>
            <w:hideMark/>
          </w:tcPr>
          <w:p w14:paraId="7E7542B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38E99B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0AC0F5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Entropy. This measure analyses the randomness. It is high when the values of the moving window have similar values.</w:t>
            </w:r>
          </w:p>
        </w:tc>
      </w:tr>
      <w:tr w:rsidR="001A4AB9" w:rsidRPr="001A4AB9" w14:paraId="5B0F415A" w14:textId="77777777" w:rsidTr="002D1F04">
        <w:trPr>
          <w:trHeight w:val="828"/>
        </w:trPr>
        <w:tc>
          <w:tcPr>
            <w:tcW w:w="1459" w:type="dxa"/>
            <w:shd w:val="clear" w:color="auto" w:fill="auto"/>
            <w:vAlign w:val="center"/>
            <w:hideMark/>
          </w:tcPr>
          <w:p w14:paraId="2CC33A4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IDM_MAX</w:t>
            </w:r>
          </w:p>
        </w:tc>
        <w:tc>
          <w:tcPr>
            <w:tcW w:w="2284" w:type="dxa"/>
            <w:shd w:val="clear" w:color="auto" w:fill="auto"/>
            <w:vAlign w:val="center"/>
            <w:hideMark/>
          </w:tcPr>
          <w:p w14:paraId="589E6AD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07484E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11C70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Inverse Difference Moment.</w:t>
            </w:r>
          </w:p>
        </w:tc>
      </w:tr>
      <w:tr w:rsidR="001A4AB9" w:rsidRPr="001A4AB9" w14:paraId="4B4F9B2C" w14:textId="77777777" w:rsidTr="002D1F04">
        <w:trPr>
          <w:trHeight w:val="828"/>
        </w:trPr>
        <w:tc>
          <w:tcPr>
            <w:tcW w:w="1459" w:type="dxa"/>
            <w:shd w:val="clear" w:color="auto" w:fill="auto"/>
            <w:vAlign w:val="center"/>
            <w:hideMark/>
          </w:tcPr>
          <w:p w14:paraId="734B01E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IDM_MEAN</w:t>
            </w:r>
          </w:p>
        </w:tc>
        <w:tc>
          <w:tcPr>
            <w:tcW w:w="2284" w:type="dxa"/>
            <w:shd w:val="clear" w:color="auto" w:fill="auto"/>
            <w:vAlign w:val="center"/>
            <w:hideMark/>
          </w:tcPr>
          <w:p w14:paraId="1F9587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680539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413EBF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Inverse Difference Moment.</w:t>
            </w:r>
          </w:p>
        </w:tc>
      </w:tr>
      <w:tr w:rsidR="001A4AB9" w:rsidRPr="001A4AB9" w14:paraId="13EC4BB3" w14:textId="77777777" w:rsidTr="002D1F04">
        <w:trPr>
          <w:trHeight w:val="828"/>
        </w:trPr>
        <w:tc>
          <w:tcPr>
            <w:tcW w:w="1459" w:type="dxa"/>
            <w:shd w:val="clear" w:color="auto" w:fill="auto"/>
            <w:vAlign w:val="center"/>
            <w:hideMark/>
          </w:tcPr>
          <w:p w14:paraId="4800D54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IDM_MIN</w:t>
            </w:r>
          </w:p>
        </w:tc>
        <w:tc>
          <w:tcPr>
            <w:tcW w:w="2284" w:type="dxa"/>
            <w:shd w:val="clear" w:color="auto" w:fill="auto"/>
            <w:vAlign w:val="center"/>
            <w:hideMark/>
          </w:tcPr>
          <w:p w14:paraId="6302ED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24BA5B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B205F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Inverse Difference Moment.</w:t>
            </w:r>
          </w:p>
        </w:tc>
      </w:tr>
      <w:tr w:rsidR="001A4AB9" w:rsidRPr="001A4AB9" w14:paraId="49D881AA" w14:textId="77777777" w:rsidTr="002D1F04">
        <w:trPr>
          <w:trHeight w:val="828"/>
        </w:trPr>
        <w:tc>
          <w:tcPr>
            <w:tcW w:w="1459" w:type="dxa"/>
            <w:shd w:val="clear" w:color="auto" w:fill="auto"/>
            <w:vAlign w:val="center"/>
            <w:hideMark/>
          </w:tcPr>
          <w:p w14:paraId="6B20DCC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IDM_RANGE</w:t>
            </w:r>
          </w:p>
        </w:tc>
        <w:tc>
          <w:tcPr>
            <w:tcW w:w="2284" w:type="dxa"/>
            <w:shd w:val="clear" w:color="auto" w:fill="auto"/>
            <w:vAlign w:val="center"/>
            <w:hideMark/>
          </w:tcPr>
          <w:p w14:paraId="66C3AF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C29803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F292E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Inverse Difference Moment.</w:t>
            </w:r>
          </w:p>
        </w:tc>
      </w:tr>
      <w:tr w:rsidR="001A4AB9" w:rsidRPr="001A4AB9" w14:paraId="23C37171" w14:textId="77777777" w:rsidTr="002D1F04">
        <w:trPr>
          <w:trHeight w:val="828"/>
        </w:trPr>
        <w:tc>
          <w:tcPr>
            <w:tcW w:w="1459" w:type="dxa"/>
            <w:shd w:val="clear" w:color="auto" w:fill="auto"/>
            <w:vAlign w:val="center"/>
            <w:hideMark/>
          </w:tcPr>
          <w:p w14:paraId="11F3218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IDM_SUM</w:t>
            </w:r>
          </w:p>
        </w:tc>
        <w:tc>
          <w:tcPr>
            <w:tcW w:w="2284" w:type="dxa"/>
            <w:shd w:val="clear" w:color="auto" w:fill="auto"/>
            <w:vAlign w:val="center"/>
            <w:hideMark/>
          </w:tcPr>
          <w:p w14:paraId="375A694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28485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114BDD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Inverse Difference Moment.</w:t>
            </w:r>
          </w:p>
        </w:tc>
      </w:tr>
      <w:tr w:rsidR="001A4AB9" w:rsidRPr="001A4AB9" w14:paraId="49775BD3" w14:textId="77777777" w:rsidTr="002D1F04">
        <w:trPr>
          <w:trHeight w:val="828"/>
        </w:trPr>
        <w:tc>
          <w:tcPr>
            <w:tcW w:w="1459" w:type="dxa"/>
            <w:shd w:val="clear" w:color="auto" w:fill="auto"/>
            <w:vAlign w:val="center"/>
            <w:hideMark/>
          </w:tcPr>
          <w:p w14:paraId="1BE3C6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IDM_VAR</w:t>
            </w:r>
          </w:p>
        </w:tc>
        <w:tc>
          <w:tcPr>
            <w:tcW w:w="2284" w:type="dxa"/>
            <w:shd w:val="clear" w:color="auto" w:fill="auto"/>
            <w:vAlign w:val="center"/>
            <w:hideMark/>
          </w:tcPr>
          <w:p w14:paraId="0C4138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D139B6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43DFF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Inverse Difference Moment.</w:t>
            </w:r>
          </w:p>
        </w:tc>
      </w:tr>
      <w:tr w:rsidR="001A4AB9" w:rsidRPr="001A4AB9" w14:paraId="1BBD135F" w14:textId="77777777" w:rsidTr="002D1F04">
        <w:trPr>
          <w:trHeight w:val="1104"/>
        </w:trPr>
        <w:tc>
          <w:tcPr>
            <w:tcW w:w="1459" w:type="dxa"/>
            <w:shd w:val="clear" w:color="auto" w:fill="auto"/>
            <w:vAlign w:val="center"/>
            <w:hideMark/>
          </w:tcPr>
          <w:p w14:paraId="030A92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INT_1K_MAX</w:t>
            </w:r>
          </w:p>
        </w:tc>
        <w:tc>
          <w:tcPr>
            <w:tcW w:w="2284" w:type="dxa"/>
            <w:shd w:val="clear" w:color="auto" w:fill="auto"/>
            <w:vAlign w:val="center"/>
            <w:hideMark/>
          </w:tcPr>
          <w:p w14:paraId="479D8B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204EEF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24FD57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Maximum integration (R 1000m) of the access, considering all accesses within a 50 km radius of the study area, considering all access in a radius of 50 km of the study area. </w:t>
            </w:r>
          </w:p>
        </w:tc>
      </w:tr>
      <w:tr w:rsidR="001A4AB9" w:rsidRPr="001A4AB9" w14:paraId="45E2DF5F" w14:textId="77777777" w:rsidTr="002D1F04">
        <w:trPr>
          <w:trHeight w:val="552"/>
        </w:trPr>
        <w:tc>
          <w:tcPr>
            <w:tcW w:w="1459" w:type="dxa"/>
            <w:shd w:val="clear" w:color="auto" w:fill="auto"/>
            <w:vAlign w:val="center"/>
            <w:hideMark/>
          </w:tcPr>
          <w:p w14:paraId="3F9CE5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INT_1K_MEA</w:t>
            </w:r>
          </w:p>
        </w:tc>
        <w:tc>
          <w:tcPr>
            <w:tcW w:w="2284" w:type="dxa"/>
            <w:shd w:val="clear" w:color="auto" w:fill="auto"/>
            <w:vAlign w:val="center"/>
            <w:hideMark/>
          </w:tcPr>
          <w:p w14:paraId="011E20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BD1614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A8EDDE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1000m) of the access, considering all accesses within a 50 km radius of the study area.</w:t>
            </w:r>
          </w:p>
        </w:tc>
      </w:tr>
      <w:tr w:rsidR="001A4AB9" w:rsidRPr="001A4AB9" w14:paraId="670DBA08" w14:textId="77777777" w:rsidTr="002D1F04">
        <w:trPr>
          <w:trHeight w:val="552"/>
        </w:trPr>
        <w:tc>
          <w:tcPr>
            <w:tcW w:w="1459" w:type="dxa"/>
            <w:shd w:val="clear" w:color="auto" w:fill="auto"/>
            <w:vAlign w:val="center"/>
            <w:hideMark/>
          </w:tcPr>
          <w:p w14:paraId="2BA029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INT_1K_MIN</w:t>
            </w:r>
          </w:p>
        </w:tc>
        <w:tc>
          <w:tcPr>
            <w:tcW w:w="2284" w:type="dxa"/>
            <w:shd w:val="clear" w:color="auto" w:fill="auto"/>
            <w:vAlign w:val="center"/>
            <w:hideMark/>
          </w:tcPr>
          <w:p w14:paraId="3A57E8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96F2D7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93025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integration (R 1000m) of the access, considering all accesses within a 50 km radius of the study area.</w:t>
            </w:r>
          </w:p>
        </w:tc>
      </w:tr>
      <w:tr w:rsidR="001A4AB9" w:rsidRPr="001A4AB9" w14:paraId="3CDFADEF" w14:textId="77777777" w:rsidTr="002D1F04">
        <w:trPr>
          <w:trHeight w:val="552"/>
        </w:trPr>
        <w:tc>
          <w:tcPr>
            <w:tcW w:w="1459" w:type="dxa"/>
            <w:shd w:val="clear" w:color="auto" w:fill="auto"/>
            <w:vAlign w:val="center"/>
            <w:hideMark/>
          </w:tcPr>
          <w:p w14:paraId="14A6AA9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INT_1K_SUM</w:t>
            </w:r>
          </w:p>
        </w:tc>
        <w:tc>
          <w:tcPr>
            <w:tcW w:w="2284" w:type="dxa"/>
            <w:shd w:val="clear" w:color="auto" w:fill="auto"/>
            <w:vAlign w:val="center"/>
            <w:hideMark/>
          </w:tcPr>
          <w:p w14:paraId="58EB02A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D08E9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DFA0D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integration (R 1000m) of the access, considering all accesses within a 50 km radius of the study area.</w:t>
            </w:r>
          </w:p>
        </w:tc>
      </w:tr>
      <w:tr w:rsidR="001A4AB9" w:rsidRPr="001A4AB9" w14:paraId="2A1EDCF2" w14:textId="77777777" w:rsidTr="002D1F04">
        <w:trPr>
          <w:trHeight w:val="828"/>
        </w:trPr>
        <w:tc>
          <w:tcPr>
            <w:tcW w:w="1459" w:type="dxa"/>
            <w:shd w:val="clear" w:color="auto" w:fill="auto"/>
            <w:vAlign w:val="center"/>
            <w:hideMark/>
          </w:tcPr>
          <w:p w14:paraId="6C207B0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INT_1K_WA</w:t>
            </w:r>
          </w:p>
        </w:tc>
        <w:tc>
          <w:tcPr>
            <w:tcW w:w="2284" w:type="dxa"/>
            <w:shd w:val="clear" w:color="auto" w:fill="auto"/>
            <w:vAlign w:val="center"/>
            <w:hideMark/>
          </w:tcPr>
          <w:p w14:paraId="351D514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0C4DE0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B85767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integration (R 1000m) of the access, considering all accesses within a 50 km radius of the study area.</w:t>
            </w:r>
          </w:p>
        </w:tc>
      </w:tr>
      <w:tr w:rsidR="001A4AB9" w:rsidRPr="001A4AB9" w14:paraId="2792CAD4" w14:textId="77777777" w:rsidTr="002D1F04">
        <w:trPr>
          <w:trHeight w:val="828"/>
        </w:trPr>
        <w:tc>
          <w:tcPr>
            <w:tcW w:w="1459" w:type="dxa"/>
            <w:shd w:val="clear" w:color="auto" w:fill="auto"/>
            <w:vAlign w:val="center"/>
            <w:hideMark/>
          </w:tcPr>
          <w:p w14:paraId="7D0EF35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INT_1K_WSA</w:t>
            </w:r>
          </w:p>
        </w:tc>
        <w:tc>
          <w:tcPr>
            <w:tcW w:w="2284" w:type="dxa"/>
            <w:shd w:val="clear" w:color="auto" w:fill="auto"/>
            <w:vAlign w:val="center"/>
            <w:hideMark/>
          </w:tcPr>
          <w:p w14:paraId="419A897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09805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30B67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integration (R 1000m) of the access, considering all accesses within a 50 km radius of the study area.</w:t>
            </w:r>
          </w:p>
        </w:tc>
      </w:tr>
      <w:tr w:rsidR="001A4AB9" w:rsidRPr="001A4AB9" w14:paraId="4AA38AB0" w14:textId="77777777" w:rsidTr="002D1F04">
        <w:trPr>
          <w:trHeight w:val="552"/>
        </w:trPr>
        <w:tc>
          <w:tcPr>
            <w:tcW w:w="1459" w:type="dxa"/>
            <w:shd w:val="clear" w:color="auto" w:fill="auto"/>
            <w:vAlign w:val="center"/>
            <w:hideMark/>
          </w:tcPr>
          <w:p w14:paraId="457BE3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INT_500_MA</w:t>
            </w:r>
          </w:p>
        </w:tc>
        <w:tc>
          <w:tcPr>
            <w:tcW w:w="2284" w:type="dxa"/>
            <w:shd w:val="clear" w:color="auto" w:fill="auto"/>
            <w:vAlign w:val="center"/>
            <w:hideMark/>
          </w:tcPr>
          <w:p w14:paraId="3CE1354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6C5D4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E68196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integration (R 500m) of the access, considering all accesses within a 50 km radius of the study area.</w:t>
            </w:r>
          </w:p>
        </w:tc>
      </w:tr>
      <w:tr w:rsidR="001A4AB9" w:rsidRPr="001A4AB9" w14:paraId="541C7F68" w14:textId="77777777" w:rsidTr="002D1F04">
        <w:trPr>
          <w:trHeight w:val="552"/>
        </w:trPr>
        <w:tc>
          <w:tcPr>
            <w:tcW w:w="1459" w:type="dxa"/>
            <w:shd w:val="clear" w:color="auto" w:fill="auto"/>
            <w:vAlign w:val="center"/>
            <w:hideMark/>
          </w:tcPr>
          <w:p w14:paraId="7F0C6E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INT_500_ME</w:t>
            </w:r>
          </w:p>
        </w:tc>
        <w:tc>
          <w:tcPr>
            <w:tcW w:w="2284" w:type="dxa"/>
            <w:shd w:val="clear" w:color="auto" w:fill="auto"/>
            <w:vAlign w:val="center"/>
            <w:hideMark/>
          </w:tcPr>
          <w:p w14:paraId="1B0991D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92D6B4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E7972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500m) of the access, considering all accesses within a 50 km radius of the study area.</w:t>
            </w:r>
          </w:p>
        </w:tc>
      </w:tr>
      <w:tr w:rsidR="001A4AB9" w:rsidRPr="001A4AB9" w14:paraId="155E3767" w14:textId="77777777" w:rsidTr="002D1F04">
        <w:trPr>
          <w:trHeight w:val="552"/>
        </w:trPr>
        <w:tc>
          <w:tcPr>
            <w:tcW w:w="1459" w:type="dxa"/>
            <w:shd w:val="clear" w:color="auto" w:fill="auto"/>
            <w:vAlign w:val="center"/>
            <w:hideMark/>
          </w:tcPr>
          <w:p w14:paraId="645098B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INT_500_MI</w:t>
            </w:r>
          </w:p>
        </w:tc>
        <w:tc>
          <w:tcPr>
            <w:tcW w:w="2284" w:type="dxa"/>
            <w:shd w:val="clear" w:color="auto" w:fill="auto"/>
            <w:vAlign w:val="center"/>
            <w:hideMark/>
          </w:tcPr>
          <w:p w14:paraId="02FE84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93F8F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67EB1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integration (R 500m) of the access, considering all accesses within a 50 km radius of the study area.</w:t>
            </w:r>
          </w:p>
        </w:tc>
      </w:tr>
      <w:tr w:rsidR="001A4AB9" w:rsidRPr="001A4AB9" w14:paraId="56C7432C" w14:textId="77777777" w:rsidTr="002D1F04">
        <w:trPr>
          <w:trHeight w:val="552"/>
        </w:trPr>
        <w:tc>
          <w:tcPr>
            <w:tcW w:w="1459" w:type="dxa"/>
            <w:shd w:val="clear" w:color="auto" w:fill="auto"/>
            <w:vAlign w:val="center"/>
            <w:hideMark/>
          </w:tcPr>
          <w:p w14:paraId="5A8019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INT_500_SU</w:t>
            </w:r>
          </w:p>
        </w:tc>
        <w:tc>
          <w:tcPr>
            <w:tcW w:w="2284" w:type="dxa"/>
            <w:shd w:val="clear" w:color="auto" w:fill="auto"/>
            <w:vAlign w:val="center"/>
            <w:hideMark/>
          </w:tcPr>
          <w:p w14:paraId="7F6F52B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CC52A7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2FB1E5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integration (R 500m) of the access, considering all accesses within a 50 km radius of the study area.</w:t>
            </w:r>
          </w:p>
        </w:tc>
      </w:tr>
      <w:tr w:rsidR="001A4AB9" w:rsidRPr="001A4AB9" w14:paraId="7DE8D333" w14:textId="77777777" w:rsidTr="002D1F04">
        <w:trPr>
          <w:trHeight w:val="828"/>
        </w:trPr>
        <w:tc>
          <w:tcPr>
            <w:tcW w:w="1459" w:type="dxa"/>
            <w:shd w:val="clear" w:color="auto" w:fill="auto"/>
            <w:vAlign w:val="center"/>
            <w:hideMark/>
          </w:tcPr>
          <w:p w14:paraId="3568D3D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INT_500_WA</w:t>
            </w:r>
          </w:p>
        </w:tc>
        <w:tc>
          <w:tcPr>
            <w:tcW w:w="2284" w:type="dxa"/>
            <w:shd w:val="clear" w:color="auto" w:fill="auto"/>
            <w:vAlign w:val="center"/>
            <w:hideMark/>
          </w:tcPr>
          <w:p w14:paraId="1193A5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839CF7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CD90D8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integration (R 500m) of the access, considering all accesses within a 50 km radius of the study area.</w:t>
            </w:r>
          </w:p>
        </w:tc>
      </w:tr>
      <w:tr w:rsidR="001A4AB9" w:rsidRPr="001A4AB9" w14:paraId="4E5965CA" w14:textId="77777777" w:rsidTr="002D1F04">
        <w:trPr>
          <w:trHeight w:val="828"/>
        </w:trPr>
        <w:tc>
          <w:tcPr>
            <w:tcW w:w="1459" w:type="dxa"/>
            <w:shd w:val="clear" w:color="auto" w:fill="auto"/>
            <w:vAlign w:val="center"/>
            <w:hideMark/>
          </w:tcPr>
          <w:p w14:paraId="67FB3F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INT_500_WS</w:t>
            </w:r>
          </w:p>
        </w:tc>
        <w:tc>
          <w:tcPr>
            <w:tcW w:w="2284" w:type="dxa"/>
            <w:shd w:val="clear" w:color="auto" w:fill="auto"/>
            <w:vAlign w:val="center"/>
            <w:hideMark/>
          </w:tcPr>
          <w:p w14:paraId="2CC36BA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004EF4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85C774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integration (R 500m) of the access, considering all accesses within a 50 km radius of the study area.</w:t>
            </w:r>
          </w:p>
        </w:tc>
      </w:tr>
      <w:tr w:rsidR="001A4AB9" w:rsidRPr="001A4AB9" w14:paraId="4057D7C4" w14:textId="77777777" w:rsidTr="002D1F04">
        <w:trPr>
          <w:trHeight w:val="552"/>
        </w:trPr>
        <w:tc>
          <w:tcPr>
            <w:tcW w:w="1459" w:type="dxa"/>
            <w:shd w:val="clear" w:color="auto" w:fill="auto"/>
            <w:vAlign w:val="center"/>
            <w:hideMark/>
          </w:tcPr>
          <w:p w14:paraId="56A2E5A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INT_5K_MAX</w:t>
            </w:r>
          </w:p>
        </w:tc>
        <w:tc>
          <w:tcPr>
            <w:tcW w:w="2284" w:type="dxa"/>
            <w:shd w:val="clear" w:color="auto" w:fill="auto"/>
            <w:vAlign w:val="center"/>
            <w:hideMark/>
          </w:tcPr>
          <w:p w14:paraId="425107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9956B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4446E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integration (R 5000m) of the access, considering all accesses within a 50 km radius of the study area.</w:t>
            </w:r>
          </w:p>
        </w:tc>
      </w:tr>
      <w:tr w:rsidR="001A4AB9" w:rsidRPr="001A4AB9" w14:paraId="0501487B" w14:textId="77777777" w:rsidTr="002D1F04">
        <w:trPr>
          <w:trHeight w:val="552"/>
        </w:trPr>
        <w:tc>
          <w:tcPr>
            <w:tcW w:w="1459" w:type="dxa"/>
            <w:shd w:val="clear" w:color="auto" w:fill="auto"/>
            <w:vAlign w:val="center"/>
            <w:hideMark/>
          </w:tcPr>
          <w:p w14:paraId="04FD55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INT_5K_MEA</w:t>
            </w:r>
          </w:p>
        </w:tc>
        <w:tc>
          <w:tcPr>
            <w:tcW w:w="2284" w:type="dxa"/>
            <w:shd w:val="clear" w:color="auto" w:fill="auto"/>
            <w:vAlign w:val="center"/>
            <w:hideMark/>
          </w:tcPr>
          <w:p w14:paraId="05B359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C9009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CB98A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5000m) of the access, considering all accesses within a 50 km radius of the study area.</w:t>
            </w:r>
          </w:p>
        </w:tc>
      </w:tr>
      <w:tr w:rsidR="001A4AB9" w:rsidRPr="001A4AB9" w14:paraId="71994839" w14:textId="77777777" w:rsidTr="002D1F04">
        <w:trPr>
          <w:trHeight w:val="552"/>
        </w:trPr>
        <w:tc>
          <w:tcPr>
            <w:tcW w:w="1459" w:type="dxa"/>
            <w:shd w:val="clear" w:color="auto" w:fill="auto"/>
            <w:vAlign w:val="center"/>
            <w:hideMark/>
          </w:tcPr>
          <w:p w14:paraId="1D463CF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INT_5K_MIN</w:t>
            </w:r>
          </w:p>
        </w:tc>
        <w:tc>
          <w:tcPr>
            <w:tcW w:w="2284" w:type="dxa"/>
            <w:shd w:val="clear" w:color="auto" w:fill="auto"/>
            <w:vAlign w:val="center"/>
            <w:hideMark/>
          </w:tcPr>
          <w:p w14:paraId="2A9DEF5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7F33F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9D092B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integration (R 5000m) of the access, considering all accesses within a 50 km radius of the study area.</w:t>
            </w:r>
          </w:p>
        </w:tc>
      </w:tr>
      <w:tr w:rsidR="001A4AB9" w:rsidRPr="001A4AB9" w14:paraId="0477EF82" w14:textId="77777777" w:rsidTr="002D1F04">
        <w:trPr>
          <w:trHeight w:val="552"/>
        </w:trPr>
        <w:tc>
          <w:tcPr>
            <w:tcW w:w="1459" w:type="dxa"/>
            <w:shd w:val="clear" w:color="auto" w:fill="auto"/>
            <w:vAlign w:val="center"/>
            <w:hideMark/>
          </w:tcPr>
          <w:p w14:paraId="2074B9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INT_5K_SUM</w:t>
            </w:r>
          </w:p>
        </w:tc>
        <w:tc>
          <w:tcPr>
            <w:tcW w:w="2284" w:type="dxa"/>
            <w:shd w:val="clear" w:color="auto" w:fill="auto"/>
            <w:vAlign w:val="center"/>
            <w:hideMark/>
          </w:tcPr>
          <w:p w14:paraId="38FA7B3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C55C70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1C1D7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integration (R 5000m) of the access, considering all accesses within a 50 km radius of the study area.</w:t>
            </w:r>
          </w:p>
        </w:tc>
      </w:tr>
      <w:tr w:rsidR="001A4AB9" w:rsidRPr="001A4AB9" w14:paraId="5E049484" w14:textId="77777777" w:rsidTr="002D1F04">
        <w:trPr>
          <w:trHeight w:val="828"/>
        </w:trPr>
        <w:tc>
          <w:tcPr>
            <w:tcW w:w="1459" w:type="dxa"/>
            <w:shd w:val="clear" w:color="auto" w:fill="auto"/>
            <w:vAlign w:val="center"/>
            <w:hideMark/>
          </w:tcPr>
          <w:p w14:paraId="082BFE3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INT_5K_WA</w:t>
            </w:r>
          </w:p>
        </w:tc>
        <w:tc>
          <w:tcPr>
            <w:tcW w:w="2284" w:type="dxa"/>
            <w:shd w:val="clear" w:color="auto" w:fill="auto"/>
            <w:vAlign w:val="center"/>
            <w:hideMark/>
          </w:tcPr>
          <w:p w14:paraId="1AC325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B7472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D5F59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integration (R 5000m) of the access, considering all accesses within a 50 km radius of the study area.</w:t>
            </w:r>
          </w:p>
        </w:tc>
      </w:tr>
      <w:tr w:rsidR="001A4AB9" w:rsidRPr="001A4AB9" w14:paraId="08C0EE53" w14:textId="77777777" w:rsidTr="002D1F04">
        <w:trPr>
          <w:trHeight w:val="828"/>
        </w:trPr>
        <w:tc>
          <w:tcPr>
            <w:tcW w:w="1459" w:type="dxa"/>
            <w:shd w:val="clear" w:color="auto" w:fill="auto"/>
            <w:vAlign w:val="center"/>
            <w:hideMark/>
          </w:tcPr>
          <w:p w14:paraId="70C268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INT_5K_WSA</w:t>
            </w:r>
          </w:p>
        </w:tc>
        <w:tc>
          <w:tcPr>
            <w:tcW w:w="2284" w:type="dxa"/>
            <w:shd w:val="clear" w:color="auto" w:fill="auto"/>
            <w:vAlign w:val="center"/>
            <w:hideMark/>
          </w:tcPr>
          <w:p w14:paraId="6D3529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B86101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124B8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integration (R 5000m) of the access, considering all accesses within a 50 km radius of the study area.</w:t>
            </w:r>
          </w:p>
        </w:tc>
      </w:tr>
      <w:tr w:rsidR="001A4AB9" w:rsidRPr="001A4AB9" w14:paraId="6228AB04" w14:textId="77777777" w:rsidTr="002D1F04">
        <w:trPr>
          <w:trHeight w:val="552"/>
        </w:trPr>
        <w:tc>
          <w:tcPr>
            <w:tcW w:w="1459" w:type="dxa"/>
            <w:shd w:val="clear" w:color="auto" w:fill="auto"/>
            <w:vAlign w:val="center"/>
            <w:hideMark/>
          </w:tcPr>
          <w:p w14:paraId="6C839E4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INT_MAX</w:t>
            </w:r>
          </w:p>
        </w:tc>
        <w:tc>
          <w:tcPr>
            <w:tcW w:w="2284" w:type="dxa"/>
            <w:shd w:val="clear" w:color="auto" w:fill="auto"/>
            <w:vAlign w:val="center"/>
            <w:hideMark/>
          </w:tcPr>
          <w:p w14:paraId="105BBF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AC0AE8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CF370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integration (n) of the access, considering all accesses within a 50 km radius of the study area.</w:t>
            </w:r>
          </w:p>
        </w:tc>
      </w:tr>
      <w:tr w:rsidR="001A4AB9" w:rsidRPr="001A4AB9" w14:paraId="287E75C4" w14:textId="77777777" w:rsidTr="002D1F04">
        <w:trPr>
          <w:trHeight w:val="552"/>
        </w:trPr>
        <w:tc>
          <w:tcPr>
            <w:tcW w:w="1459" w:type="dxa"/>
            <w:shd w:val="clear" w:color="auto" w:fill="auto"/>
            <w:vAlign w:val="center"/>
            <w:hideMark/>
          </w:tcPr>
          <w:p w14:paraId="4D359F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INT_MEAN</w:t>
            </w:r>
          </w:p>
        </w:tc>
        <w:tc>
          <w:tcPr>
            <w:tcW w:w="2284" w:type="dxa"/>
            <w:shd w:val="clear" w:color="auto" w:fill="auto"/>
            <w:vAlign w:val="center"/>
            <w:hideMark/>
          </w:tcPr>
          <w:p w14:paraId="1D2B628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47057D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4E6E2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(n) of the access, considering all accesses within a 50 km radius of the study area.</w:t>
            </w:r>
          </w:p>
        </w:tc>
      </w:tr>
      <w:tr w:rsidR="001A4AB9" w:rsidRPr="001A4AB9" w14:paraId="2025798C" w14:textId="77777777" w:rsidTr="002D1F04">
        <w:trPr>
          <w:trHeight w:val="552"/>
        </w:trPr>
        <w:tc>
          <w:tcPr>
            <w:tcW w:w="1459" w:type="dxa"/>
            <w:shd w:val="clear" w:color="auto" w:fill="auto"/>
            <w:vAlign w:val="center"/>
            <w:hideMark/>
          </w:tcPr>
          <w:p w14:paraId="1678AF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INT_MIN</w:t>
            </w:r>
          </w:p>
        </w:tc>
        <w:tc>
          <w:tcPr>
            <w:tcW w:w="2284" w:type="dxa"/>
            <w:shd w:val="clear" w:color="auto" w:fill="auto"/>
            <w:vAlign w:val="center"/>
            <w:hideMark/>
          </w:tcPr>
          <w:p w14:paraId="2EE81C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9922E4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80558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integration (n) of the access, considering all accesses within a 50 km radius of the study area.</w:t>
            </w:r>
          </w:p>
        </w:tc>
      </w:tr>
      <w:tr w:rsidR="001A4AB9" w:rsidRPr="001A4AB9" w14:paraId="239DAF98" w14:textId="77777777" w:rsidTr="002D1F04">
        <w:trPr>
          <w:trHeight w:val="552"/>
        </w:trPr>
        <w:tc>
          <w:tcPr>
            <w:tcW w:w="1459" w:type="dxa"/>
            <w:shd w:val="clear" w:color="auto" w:fill="auto"/>
            <w:vAlign w:val="center"/>
            <w:hideMark/>
          </w:tcPr>
          <w:p w14:paraId="58B4A2A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INT_SUM</w:t>
            </w:r>
          </w:p>
        </w:tc>
        <w:tc>
          <w:tcPr>
            <w:tcW w:w="2284" w:type="dxa"/>
            <w:shd w:val="clear" w:color="auto" w:fill="auto"/>
            <w:vAlign w:val="center"/>
            <w:hideMark/>
          </w:tcPr>
          <w:p w14:paraId="24D10D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2EF906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B82CA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integration (n) of the access, considering all accesses within a 50 km radius of the study area.</w:t>
            </w:r>
          </w:p>
        </w:tc>
      </w:tr>
      <w:tr w:rsidR="001A4AB9" w:rsidRPr="001A4AB9" w14:paraId="08EDA5B7" w14:textId="77777777" w:rsidTr="002D1F04">
        <w:trPr>
          <w:trHeight w:val="552"/>
        </w:trPr>
        <w:tc>
          <w:tcPr>
            <w:tcW w:w="1459" w:type="dxa"/>
            <w:shd w:val="clear" w:color="auto" w:fill="auto"/>
            <w:vAlign w:val="center"/>
            <w:hideMark/>
          </w:tcPr>
          <w:p w14:paraId="7366107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INT_WA</w:t>
            </w:r>
          </w:p>
        </w:tc>
        <w:tc>
          <w:tcPr>
            <w:tcW w:w="2284" w:type="dxa"/>
            <w:shd w:val="clear" w:color="auto" w:fill="auto"/>
            <w:vAlign w:val="center"/>
            <w:hideMark/>
          </w:tcPr>
          <w:p w14:paraId="2D9292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B0D05A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D9F07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integration (n) of the access, considering all accesses within a 50 km radius of the study area.</w:t>
            </w:r>
          </w:p>
        </w:tc>
      </w:tr>
      <w:tr w:rsidR="001A4AB9" w:rsidRPr="001A4AB9" w14:paraId="2E7F2C28" w14:textId="77777777" w:rsidTr="002D1F04">
        <w:trPr>
          <w:trHeight w:val="828"/>
        </w:trPr>
        <w:tc>
          <w:tcPr>
            <w:tcW w:w="1459" w:type="dxa"/>
            <w:shd w:val="clear" w:color="auto" w:fill="auto"/>
            <w:vAlign w:val="center"/>
            <w:hideMark/>
          </w:tcPr>
          <w:p w14:paraId="1FFB165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INT_WSA</w:t>
            </w:r>
          </w:p>
        </w:tc>
        <w:tc>
          <w:tcPr>
            <w:tcW w:w="2284" w:type="dxa"/>
            <w:shd w:val="clear" w:color="auto" w:fill="auto"/>
            <w:vAlign w:val="center"/>
            <w:hideMark/>
          </w:tcPr>
          <w:p w14:paraId="7E954F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11286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EB9870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integration (n) of the access, considering all accesses within a 50 km radius of the study area.</w:t>
            </w:r>
          </w:p>
        </w:tc>
      </w:tr>
      <w:tr w:rsidR="001A4AB9" w:rsidRPr="001A4AB9" w14:paraId="6DF7368F" w14:textId="77777777" w:rsidTr="002D1F04">
        <w:trPr>
          <w:trHeight w:val="552"/>
        </w:trPr>
        <w:tc>
          <w:tcPr>
            <w:tcW w:w="1459" w:type="dxa"/>
            <w:shd w:val="clear" w:color="auto" w:fill="auto"/>
            <w:vAlign w:val="center"/>
            <w:hideMark/>
          </w:tcPr>
          <w:p w14:paraId="5FCDCEF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LACON_MEAN</w:t>
            </w:r>
          </w:p>
        </w:tc>
        <w:tc>
          <w:tcPr>
            <w:tcW w:w="2284" w:type="dxa"/>
            <w:shd w:val="clear" w:color="auto" w:fill="auto"/>
            <w:vAlign w:val="center"/>
            <w:hideMark/>
          </w:tcPr>
          <w:p w14:paraId="758A1B7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E4DA6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3F30A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angular connectivity of the access, considering all accesses within a 50 km radius of the area.</w:t>
            </w:r>
          </w:p>
        </w:tc>
      </w:tr>
      <w:tr w:rsidR="001A4AB9" w:rsidRPr="001A4AB9" w14:paraId="229BFD31" w14:textId="77777777" w:rsidTr="002D1F04">
        <w:trPr>
          <w:trHeight w:val="552"/>
        </w:trPr>
        <w:tc>
          <w:tcPr>
            <w:tcW w:w="1459" w:type="dxa"/>
            <w:shd w:val="clear" w:color="auto" w:fill="auto"/>
            <w:vAlign w:val="center"/>
            <w:hideMark/>
          </w:tcPr>
          <w:p w14:paraId="3FF4ED9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LAXIAL_MEA</w:t>
            </w:r>
          </w:p>
        </w:tc>
        <w:tc>
          <w:tcPr>
            <w:tcW w:w="2284" w:type="dxa"/>
            <w:shd w:val="clear" w:color="auto" w:fill="auto"/>
            <w:vAlign w:val="center"/>
            <w:hideMark/>
          </w:tcPr>
          <w:p w14:paraId="324B3AA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B16FE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C40878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axial line of the access, considering all accesses within a 50 km radius of the area.</w:t>
            </w:r>
          </w:p>
        </w:tc>
      </w:tr>
      <w:tr w:rsidR="001A4AB9" w:rsidRPr="001A4AB9" w14:paraId="2BF86F8D" w14:textId="77777777" w:rsidTr="002D1F04">
        <w:trPr>
          <w:trHeight w:val="552"/>
        </w:trPr>
        <w:tc>
          <w:tcPr>
            <w:tcW w:w="1459" w:type="dxa"/>
            <w:shd w:val="clear" w:color="auto" w:fill="auto"/>
            <w:vAlign w:val="center"/>
            <w:hideMark/>
          </w:tcPr>
          <w:p w14:paraId="554D0EA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LCH_MEAN</w:t>
            </w:r>
          </w:p>
        </w:tc>
        <w:tc>
          <w:tcPr>
            <w:tcW w:w="2284" w:type="dxa"/>
            <w:shd w:val="clear" w:color="auto" w:fill="auto"/>
            <w:vAlign w:val="center"/>
            <w:hideMark/>
          </w:tcPr>
          <w:p w14:paraId="0837EBF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4635D2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F8C0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of the access, considering only the accesses within the study area.</w:t>
            </w:r>
          </w:p>
        </w:tc>
      </w:tr>
      <w:tr w:rsidR="001A4AB9" w:rsidRPr="001A4AB9" w14:paraId="45885494" w14:textId="77777777" w:rsidTr="002D1F04">
        <w:trPr>
          <w:trHeight w:val="552"/>
        </w:trPr>
        <w:tc>
          <w:tcPr>
            <w:tcW w:w="1459" w:type="dxa"/>
            <w:shd w:val="clear" w:color="auto" w:fill="auto"/>
            <w:vAlign w:val="center"/>
            <w:hideMark/>
          </w:tcPr>
          <w:p w14:paraId="74DC3DC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LCH1K_MEAN</w:t>
            </w:r>
          </w:p>
        </w:tc>
        <w:tc>
          <w:tcPr>
            <w:tcW w:w="2284" w:type="dxa"/>
            <w:shd w:val="clear" w:color="auto" w:fill="auto"/>
            <w:vAlign w:val="center"/>
            <w:hideMark/>
          </w:tcPr>
          <w:p w14:paraId="403BC98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0AFE53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FA25C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1000m) of the access, considering only the accesses within the study area.</w:t>
            </w:r>
          </w:p>
        </w:tc>
      </w:tr>
      <w:tr w:rsidR="001A4AB9" w:rsidRPr="001A4AB9" w14:paraId="68794C3F" w14:textId="77777777" w:rsidTr="002D1F04">
        <w:trPr>
          <w:trHeight w:val="552"/>
        </w:trPr>
        <w:tc>
          <w:tcPr>
            <w:tcW w:w="1459" w:type="dxa"/>
            <w:shd w:val="clear" w:color="auto" w:fill="auto"/>
            <w:vAlign w:val="center"/>
            <w:hideMark/>
          </w:tcPr>
          <w:p w14:paraId="1A21935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LCH500_MEA</w:t>
            </w:r>
          </w:p>
        </w:tc>
        <w:tc>
          <w:tcPr>
            <w:tcW w:w="2284" w:type="dxa"/>
            <w:shd w:val="clear" w:color="auto" w:fill="auto"/>
            <w:vAlign w:val="center"/>
            <w:hideMark/>
          </w:tcPr>
          <w:p w14:paraId="151D9DA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C3633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65B52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500m) of the access, considering only the accesses within the study area.</w:t>
            </w:r>
          </w:p>
        </w:tc>
      </w:tr>
      <w:tr w:rsidR="001A4AB9" w:rsidRPr="001A4AB9" w14:paraId="7FBBCC53" w14:textId="77777777" w:rsidTr="002D1F04">
        <w:trPr>
          <w:trHeight w:val="552"/>
        </w:trPr>
        <w:tc>
          <w:tcPr>
            <w:tcW w:w="1459" w:type="dxa"/>
            <w:shd w:val="clear" w:color="auto" w:fill="auto"/>
            <w:vAlign w:val="center"/>
            <w:hideMark/>
          </w:tcPr>
          <w:p w14:paraId="106EF2D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LCH5K_MEAN</w:t>
            </w:r>
          </w:p>
        </w:tc>
        <w:tc>
          <w:tcPr>
            <w:tcW w:w="2284" w:type="dxa"/>
            <w:shd w:val="clear" w:color="auto" w:fill="auto"/>
            <w:vAlign w:val="center"/>
            <w:hideMark/>
          </w:tcPr>
          <w:p w14:paraId="0B67EA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C94093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631CE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choice (R 5000m) of the access, considering only the accesses within the study area.</w:t>
            </w:r>
          </w:p>
        </w:tc>
      </w:tr>
      <w:tr w:rsidR="001A4AB9" w:rsidRPr="001A4AB9" w14:paraId="1DD8D284" w14:textId="77777777" w:rsidTr="002D1F04">
        <w:trPr>
          <w:trHeight w:val="552"/>
        </w:trPr>
        <w:tc>
          <w:tcPr>
            <w:tcW w:w="1459" w:type="dxa"/>
            <w:shd w:val="clear" w:color="auto" w:fill="auto"/>
            <w:vAlign w:val="center"/>
            <w:hideMark/>
          </w:tcPr>
          <w:p w14:paraId="629A7E0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LCON_MEAN</w:t>
            </w:r>
          </w:p>
        </w:tc>
        <w:tc>
          <w:tcPr>
            <w:tcW w:w="2284" w:type="dxa"/>
            <w:shd w:val="clear" w:color="auto" w:fill="auto"/>
            <w:vAlign w:val="center"/>
            <w:hideMark/>
          </w:tcPr>
          <w:p w14:paraId="5BE249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327EE3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DEA3AA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connectivity of the access, considering only the accesses within the study area.</w:t>
            </w:r>
          </w:p>
        </w:tc>
      </w:tr>
      <w:tr w:rsidR="001A4AB9" w:rsidRPr="001A4AB9" w14:paraId="6519362D" w14:textId="77777777" w:rsidTr="002D1F04">
        <w:trPr>
          <w:trHeight w:val="552"/>
        </w:trPr>
        <w:tc>
          <w:tcPr>
            <w:tcW w:w="1459" w:type="dxa"/>
            <w:shd w:val="clear" w:color="auto" w:fill="auto"/>
            <w:vAlign w:val="center"/>
            <w:hideMark/>
          </w:tcPr>
          <w:p w14:paraId="2210CE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LDM_MEAN</w:t>
            </w:r>
          </w:p>
        </w:tc>
        <w:tc>
          <w:tcPr>
            <w:tcW w:w="2284" w:type="dxa"/>
            <w:shd w:val="clear" w:color="auto" w:fill="auto"/>
            <w:vAlign w:val="center"/>
            <w:hideMark/>
          </w:tcPr>
          <w:p w14:paraId="79C04FA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1BBC18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AFD5E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Data Map of the access, considering only the accesses within the study area.</w:t>
            </w:r>
          </w:p>
        </w:tc>
      </w:tr>
      <w:tr w:rsidR="001A4AB9" w:rsidRPr="001A4AB9" w14:paraId="0C6F72B1" w14:textId="77777777" w:rsidTr="002D1F04">
        <w:trPr>
          <w:trHeight w:val="552"/>
        </w:trPr>
        <w:tc>
          <w:tcPr>
            <w:tcW w:w="1459" w:type="dxa"/>
            <w:shd w:val="clear" w:color="auto" w:fill="auto"/>
            <w:vAlign w:val="center"/>
            <w:hideMark/>
          </w:tcPr>
          <w:p w14:paraId="13403EE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LINT_MEAN</w:t>
            </w:r>
          </w:p>
        </w:tc>
        <w:tc>
          <w:tcPr>
            <w:tcW w:w="2284" w:type="dxa"/>
            <w:shd w:val="clear" w:color="auto" w:fill="auto"/>
            <w:vAlign w:val="center"/>
            <w:hideMark/>
          </w:tcPr>
          <w:p w14:paraId="22B9121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0F883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8E822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of the access, considering only the accesses within the study area.</w:t>
            </w:r>
          </w:p>
        </w:tc>
      </w:tr>
      <w:tr w:rsidR="001A4AB9" w:rsidRPr="001A4AB9" w14:paraId="1C4DF143" w14:textId="77777777" w:rsidTr="002D1F04">
        <w:trPr>
          <w:trHeight w:val="552"/>
        </w:trPr>
        <w:tc>
          <w:tcPr>
            <w:tcW w:w="1459" w:type="dxa"/>
            <w:shd w:val="clear" w:color="auto" w:fill="auto"/>
            <w:vAlign w:val="center"/>
            <w:hideMark/>
          </w:tcPr>
          <w:p w14:paraId="2A8FB0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LINT1K_MEA</w:t>
            </w:r>
          </w:p>
        </w:tc>
        <w:tc>
          <w:tcPr>
            <w:tcW w:w="2284" w:type="dxa"/>
            <w:shd w:val="clear" w:color="auto" w:fill="auto"/>
            <w:vAlign w:val="center"/>
            <w:hideMark/>
          </w:tcPr>
          <w:p w14:paraId="657664D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A07CA6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7ED792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1000m) of the access, considering only the accesses within the study area.</w:t>
            </w:r>
          </w:p>
        </w:tc>
      </w:tr>
      <w:tr w:rsidR="001A4AB9" w:rsidRPr="001A4AB9" w14:paraId="611E0A23" w14:textId="77777777" w:rsidTr="002D1F04">
        <w:trPr>
          <w:trHeight w:val="552"/>
        </w:trPr>
        <w:tc>
          <w:tcPr>
            <w:tcW w:w="1459" w:type="dxa"/>
            <w:shd w:val="clear" w:color="auto" w:fill="auto"/>
            <w:vAlign w:val="center"/>
            <w:hideMark/>
          </w:tcPr>
          <w:p w14:paraId="752D69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LINT500_ME</w:t>
            </w:r>
          </w:p>
        </w:tc>
        <w:tc>
          <w:tcPr>
            <w:tcW w:w="2284" w:type="dxa"/>
            <w:shd w:val="clear" w:color="auto" w:fill="auto"/>
            <w:vAlign w:val="center"/>
            <w:hideMark/>
          </w:tcPr>
          <w:p w14:paraId="6A2B11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13B879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3CD2C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500m) of the access, considering only the accesses within the study area.</w:t>
            </w:r>
          </w:p>
        </w:tc>
      </w:tr>
      <w:tr w:rsidR="001A4AB9" w:rsidRPr="001A4AB9" w14:paraId="04F93DBF" w14:textId="77777777" w:rsidTr="002D1F04">
        <w:trPr>
          <w:trHeight w:val="552"/>
        </w:trPr>
        <w:tc>
          <w:tcPr>
            <w:tcW w:w="1459" w:type="dxa"/>
            <w:shd w:val="clear" w:color="auto" w:fill="auto"/>
            <w:vAlign w:val="center"/>
            <w:hideMark/>
          </w:tcPr>
          <w:p w14:paraId="5877D08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LINT5K_MEA</w:t>
            </w:r>
          </w:p>
        </w:tc>
        <w:tc>
          <w:tcPr>
            <w:tcW w:w="2284" w:type="dxa"/>
            <w:shd w:val="clear" w:color="auto" w:fill="auto"/>
            <w:vAlign w:val="center"/>
            <w:hideMark/>
          </w:tcPr>
          <w:p w14:paraId="0786E55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D1A0E5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BA49BC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integration (R 5000m) of the access, considering only the accesses within the study area.</w:t>
            </w:r>
          </w:p>
        </w:tc>
      </w:tr>
      <w:tr w:rsidR="001A4AB9" w:rsidRPr="001A4AB9" w14:paraId="0E83C34F" w14:textId="77777777" w:rsidTr="002D1F04">
        <w:trPr>
          <w:trHeight w:val="552"/>
        </w:trPr>
        <w:tc>
          <w:tcPr>
            <w:tcW w:w="1459" w:type="dxa"/>
            <w:shd w:val="clear" w:color="auto" w:fill="auto"/>
            <w:vAlign w:val="center"/>
            <w:hideMark/>
          </w:tcPr>
          <w:p w14:paraId="68C286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LNC_MEAN</w:t>
            </w:r>
          </w:p>
        </w:tc>
        <w:tc>
          <w:tcPr>
            <w:tcW w:w="2284" w:type="dxa"/>
            <w:shd w:val="clear" w:color="auto" w:fill="auto"/>
            <w:vAlign w:val="center"/>
            <w:hideMark/>
          </w:tcPr>
          <w:p w14:paraId="099D8D5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C45378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6FEA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of the access, considering only the accesses within the study area.</w:t>
            </w:r>
          </w:p>
        </w:tc>
      </w:tr>
      <w:tr w:rsidR="001A4AB9" w:rsidRPr="001A4AB9" w14:paraId="36EA1222" w14:textId="77777777" w:rsidTr="002D1F04">
        <w:trPr>
          <w:trHeight w:val="552"/>
        </w:trPr>
        <w:tc>
          <w:tcPr>
            <w:tcW w:w="1459" w:type="dxa"/>
            <w:shd w:val="clear" w:color="auto" w:fill="auto"/>
            <w:vAlign w:val="center"/>
            <w:hideMark/>
          </w:tcPr>
          <w:p w14:paraId="6FE877E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LNC1K_MEAN</w:t>
            </w:r>
          </w:p>
        </w:tc>
        <w:tc>
          <w:tcPr>
            <w:tcW w:w="2284" w:type="dxa"/>
            <w:shd w:val="clear" w:color="auto" w:fill="auto"/>
            <w:vAlign w:val="center"/>
            <w:hideMark/>
          </w:tcPr>
          <w:p w14:paraId="444BC5D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9F1672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D0F16C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1000m) of the access, considering only the accesses within the study area.</w:t>
            </w:r>
          </w:p>
        </w:tc>
      </w:tr>
      <w:tr w:rsidR="001A4AB9" w:rsidRPr="001A4AB9" w14:paraId="1C2E30A0" w14:textId="77777777" w:rsidTr="002D1F04">
        <w:trPr>
          <w:trHeight w:val="552"/>
        </w:trPr>
        <w:tc>
          <w:tcPr>
            <w:tcW w:w="1459" w:type="dxa"/>
            <w:shd w:val="clear" w:color="auto" w:fill="auto"/>
            <w:vAlign w:val="center"/>
            <w:hideMark/>
          </w:tcPr>
          <w:p w14:paraId="4CC6788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LNC500_MEA</w:t>
            </w:r>
          </w:p>
        </w:tc>
        <w:tc>
          <w:tcPr>
            <w:tcW w:w="2284" w:type="dxa"/>
            <w:shd w:val="clear" w:color="auto" w:fill="auto"/>
            <w:vAlign w:val="center"/>
            <w:hideMark/>
          </w:tcPr>
          <w:p w14:paraId="750A5BC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970F7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DDB96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500m) of the access, considering only the accesses within the study area.</w:t>
            </w:r>
          </w:p>
        </w:tc>
      </w:tr>
      <w:tr w:rsidR="001A4AB9" w:rsidRPr="001A4AB9" w14:paraId="18D37BEB" w14:textId="77777777" w:rsidTr="002D1F04">
        <w:trPr>
          <w:trHeight w:val="552"/>
        </w:trPr>
        <w:tc>
          <w:tcPr>
            <w:tcW w:w="1459" w:type="dxa"/>
            <w:shd w:val="clear" w:color="auto" w:fill="auto"/>
            <w:vAlign w:val="center"/>
            <w:hideMark/>
          </w:tcPr>
          <w:p w14:paraId="330C1C1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LNC5K_MEAN</w:t>
            </w:r>
          </w:p>
        </w:tc>
        <w:tc>
          <w:tcPr>
            <w:tcW w:w="2284" w:type="dxa"/>
            <w:shd w:val="clear" w:color="auto" w:fill="auto"/>
            <w:vAlign w:val="center"/>
            <w:hideMark/>
          </w:tcPr>
          <w:p w14:paraId="729EF1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69836F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881DBA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5000m) of the access, considering only the accesses within the study area.</w:t>
            </w:r>
          </w:p>
        </w:tc>
      </w:tr>
      <w:tr w:rsidR="001A4AB9" w:rsidRPr="001A4AB9" w14:paraId="3DA5DF63" w14:textId="77777777" w:rsidTr="002D1F04">
        <w:trPr>
          <w:trHeight w:val="552"/>
        </w:trPr>
        <w:tc>
          <w:tcPr>
            <w:tcW w:w="1459" w:type="dxa"/>
            <w:shd w:val="clear" w:color="auto" w:fill="auto"/>
            <w:vAlign w:val="center"/>
            <w:hideMark/>
          </w:tcPr>
          <w:p w14:paraId="0445A4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LSEGL_MEAN</w:t>
            </w:r>
          </w:p>
        </w:tc>
        <w:tc>
          <w:tcPr>
            <w:tcW w:w="2284" w:type="dxa"/>
            <w:shd w:val="clear" w:color="auto" w:fill="auto"/>
            <w:vAlign w:val="center"/>
            <w:hideMark/>
          </w:tcPr>
          <w:p w14:paraId="7EBE596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77875F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351A14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segment lenght of the access, considering only the accesses within the study area.</w:t>
            </w:r>
          </w:p>
        </w:tc>
      </w:tr>
      <w:tr w:rsidR="001A4AB9" w:rsidRPr="001A4AB9" w14:paraId="7ECEDE57" w14:textId="77777777" w:rsidTr="002D1F04">
        <w:trPr>
          <w:trHeight w:val="552"/>
        </w:trPr>
        <w:tc>
          <w:tcPr>
            <w:tcW w:w="1459" w:type="dxa"/>
            <w:shd w:val="clear" w:color="auto" w:fill="auto"/>
            <w:vAlign w:val="center"/>
            <w:hideMark/>
          </w:tcPr>
          <w:p w14:paraId="1F77BFB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LSI_BUP</w:t>
            </w:r>
          </w:p>
        </w:tc>
        <w:tc>
          <w:tcPr>
            <w:tcW w:w="2284" w:type="dxa"/>
            <w:shd w:val="clear" w:color="auto" w:fill="auto"/>
            <w:vAlign w:val="center"/>
            <w:hideMark/>
          </w:tcPr>
          <w:p w14:paraId="5001C44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6ED32BC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6448C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Shape Index of the built up land cover classes.</w:t>
            </w:r>
          </w:p>
        </w:tc>
      </w:tr>
      <w:tr w:rsidR="001A4AB9" w:rsidRPr="001A4AB9" w14:paraId="635AF570" w14:textId="77777777" w:rsidTr="002D1F04">
        <w:trPr>
          <w:trHeight w:val="552"/>
        </w:trPr>
        <w:tc>
          <w:tcPr>
            <w:tcW w:w="1459" w:type="dxa"/>
            <w:shd w:val="clear" w:color="auto" w:fill="auto"/>
            <w:vAlign w:val="center"/>
            <w:hideMark/>
          </w:tcPr>
          <w:p w14:paraId="6134B9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LTD_MEAN</w:t>
            </w:r>
          </w:p>
        </w:tc>
        <w:tc>
          <w:tcPr>
            <w:tcW w:w="2284" w:type="dxa"/>
            <w:shd w:val="clear" w:color="auto" w:fill="auto"/>
            <w:vAlign w:val="center"/>
            <w:hideMark/>
          </w:tcPr>
          <w:p w14:paraId="3EC1F9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27D58D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DC540F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of the access, considering only the accesses within the study area.</w:t>
            </w:r>
          </w:p>
        </w:tc>
      </w:tr>
      <w:tr w:rsidR="001A4AB9" w:rsidRPr="001A4AB9" w14:paraId="779382A0" w14:textId="77777777" w:rsidTr="002D1F04">
        <w:trPr>
          <w:trHeight w:val="552"/>
        </w:trPr>
        <w:tc>
          <w:tcPr>
            <w:tcW w:w="1459" w:type="dxa"/>
            <w:shd w:val="clear" w:color="auto" w:fill="auto"/>
            <w:vAlign w:val="center"/>
            <w:hideMark/>
          </w:tcPr>
          <w:p w14:paraId="3386A7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LTD1K_MEAN</w:t>
            </w:r>
          </w:p>
        </w:tc>
        <w:tc>
          <w:tcPr>
            <w:tcW w:w="2284" w:type="dxa"/>
            <w:shd w:val="clear" w:color="auto" w:fill="auto"/>
            <w:vAlign w:val="center"/>
            <w:hideMark/>
          </w:tcPr>
          <w:p w14:paraId="4FC63D8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33277A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223EEF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1000m) of the access, considering only the accesses within the study area.</w:t>
            </w:r>
          </w:p>
        </w:tc>
      </w:tr>
      <w:tr w:rsidR="001A4AB9" w:rsidRPr="001A4AB9" w14:paraId="20ACACCA" w14:textId="77777777" w:rsidTr="002D1F04">
        <w:trPr>
          <w:trHeight w:val="552"/>
        </w:trPr>
        <w:tc>
          <w:tcPr>
            <w:tcW w:w="1459" w:type="dxa"/>
            <w:shd w:val="clear" w:color="auto" w:fill="auto"/>
            <w:vAlign w:val="center"/>
            <w:hideMark/>
          </w:tcPr>
          <w:p w14:paraId="71071F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LTD500_MEA</w:t>
            </w:r>
          </w:p>
        </w:tc>
        <w:tc>
          <w:tcPr>
            <w:tcW w:w="2284" w:type="dxa"/>
            <w:shd w:val="clear" w:color="auto" w:fill="auto"/>
            <w:vAlign w:val="center"/>
            <w:hideMark/>
          </w:tcPr>
          <w:p w14:paraId="3950303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456892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6D912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500m) of the access, considering only the accesses within the study area.</w:t>
            </w:r>
          </w:p>
        </w:tc>
      </w:tr>
      <w:tr w:rsidR="001A4AB9" w:rsidRPr="001A4AB9" w14:paraId="4B0D483F" w14:textId="77777777" w:rsidTr="002D1F04">
        <w:trPr>
          <w:trHeight w:val="552"/>
        </w:trPr>
        <w:tc>
          <w:tcPr>
            <w:tcW w:w="1459" w:type="dxa"/>
            <w:shd w:val="clear" w:color="auto" w:fill="auto"/>
            <w:vAlign w:val="center"/>
            <w:hideMark/>
          </w:tcPr>
          <w:p w14:paraId="1B6D96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LTD5K_MEAN</w:t>
            </w:r>
          </w:p>
        </w:tc>
        <w:tc>
          <w:tcPr>
            <w:tcW w:w="2284" w:type="dxa"/>
            <w:shd w:val="clear" w:color="auto" w:fill="auto"/>
            <w:vAlign w:val="center"/>
            <w:hideMark/>
          </w:tcPr>
          <w:p w14:paraId="562DD3C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7229E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6306E8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5000m) of the access, considering only the accesses within the study area.</w:t>
            </w:r>
          </w:p>
        </w:tc>
      </w:tr>
      <w:tr w:rsidR="001A4AB9" w:rsidRPr="001A4AB9" w14:paraId="53310C9B" w14:textId="77777777" w:rsidTr="002D1F04">
        <w:trPr>
          <w:trHeight w:val="828"/>
        </w:trPr>
        <w:tc>
          <w:tcPr>
            <w:tcW w:w="1459" w:type="dxa"/>
            <w:shd w:val="clear" w:color="auto" w:fill="auto"/>
            <w:vAlign w:val="center"/>
            <w:hideMark/>
          </w:tcPr>
          <w:p w14:paraId="579987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MC1_MAX</w:t>
            </w:r>
          </w:p>
        </w:tc>
        <w:tc>
          <w:tcPr>
            <w:tcW w:w="2284" w:type="dxa"/>
            <w:shd w:val="clear" w:color="auto" w:fill="auto"/>
            <w:vAlign w:val="center"/>
            <w:hideMark/>
          </w:tcPr>
          <w:p w14:paraId="37FDB6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B5998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72C226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Information Measures of Correlation.</w:t>
            </w:r>
          </w:p>
        </w:tc>
      </w:tr>
      <w:tr w:rsidR="001A4AB9" w:rsidRPr="001A4AB9" w14:paraId="73C7078F" w14:textId="77777777" w:rsidTr="002D1F04">
        <w:trPr>
          <w:trHeight w:val="828"/>
        </w:trPr>
        <w:tc>
          <w:tcPr>
            <w:tcW w:w="1459" w:type="dxa"/>
            <w:shd w:val="clear" w:color="auto" w:fill="auto"/>
            <w:vAlign w:val="center"/>
            <w:hideMark/>
          </w:tcPr>
          <w:p w14:paraId="1BBD76D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MC1_MEAN</w:t>
            </w:r>
          </w:p>
        </w:tc>
        <w:tc>
          <w:tcPr>
            <w:tcW w:w="2284" w:type="dxa"/>
            <w:shd w:val="clear" w:color="auto" w:fill="auto"/>
            <w:vAlign w:val="center"/>
            <w:hideMark/>
          </w:tcPr>
          <w:p w14:paraId="4E8407F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A3278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D57FE6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Information Measures of Correlation.</w:t>
            </w:r>
          </w:p>
        </w:tc>
      </w:tr>
      <w:tr w:rsidR="001A4AB9" w:rsidRPr="001A4AB9" w14:paraId="130D0DBF" w14:textId="77777777" w:rsidTr="002D1F04">
        <w:trPr>
          <w:trHeight w:val="828"/>
        </w:trPr>
        <w:tc>
          <w:tcPr>
            <w:tcW w:w="1459" w:type="dxa"/>
            <w:shd w:val="clear" w:color="auto" w:fill="auto"/>
            <w:vAlign w:val="center"/>
            <w:hideMark/>
          </w:tcPr>
          <w:p w14:paraId="3579F2D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MC1_MIN</w:t>
            </w:r>
          </w:p>
        </w:tc>
        <w:tc>
          <w:tcPr>
            <w:tcW w:w="2284" w:type="dxa"/>
            <w:shd w:val="clear" w:color="auto" w:fill="auto"/>
            <w:vAlign w:val="center"/>
            <w:hideMark/>
          </w:tcPr>
          <w:p w14:paraId="2266A9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78C188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496AA3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Information Measures of Correlation.</w:t>
            </w:r>
          </w:p>
        </w:tc>
      </w:tr>
      <w:tr w:rsidR="001A4AB9" w:rsidRPr="001A4AB9" w14:paraId="2853C65D" w14:textId="77777777" w:rsidTr="002D1F04">
        <w:trPr>
          <w:trHeight w:val="828"/>
        </w:trPr>
        <w:tc>
          <w:tcPr>
            <w:tcW w:w="1459" w:type="dxa"/>
            <w:shd w:val="clear" w:color="auto" w:fill="auto"/>
            <w:vAlign w:val="center"/>
            <w:hideMark/>
          </w:tcPr>
          <w:p w14:paraId="76D525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MC1_RANGE</w:t>
            </w:r>
          </w:p>
        </w:tc>
        <w:tc>
          <w:tcPr>
            <w:tcW w:w="2284" w:type="dxa"/>
            <w:shd w:val="clear" w:color="auto" w:fill="auto"/>
            <w:vAlign w:val="center"/>
            <w:hideMark/>
          </w:tcPr>
          <w:p w14:paraId="6A0642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D44A95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E22639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Information Measures of Correlation.</w:t>
            </w:r>
          </w:p>
        </w:tc>
      </w:tr>
      <w:tr w:rsidR="001A4AB9" w:rsidRPr="001A4AB9" w14:paraId="067A4327" w14:textId="77777777" w:rsidTr="002D1F04">
        <w:trPr>
          <w:trHeight w:val="828"/>
        </w:trPr>
        <w:tc>
          <w:tcPr>
            <w:tcW w:w="1459" w:type="dxa"/>
            <w:shd w:val="clear" w:color="auto" w:fill="auto"/>
            <w:vAlign w:val="center"/>
            <w:hideMark/>
          </w:tcPr>
          <w:p w14:paraId="30EDB9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MC1_SUM</w:t>
            </w:r>
          </w:p>
        </w:tc>
        <w:tc>
          <w:tcPr>
            <w:tcW w:w="2284" w:type="dxa"/>
            <w:shd w:val="clear" w:color="auto" w:fill="auto"/>
            <w:vAlign w:val="center"/>
            <w:hideMark/>
          </w:tcPr>
          <w:p w14:paraId="2AE6A4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6D3189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06965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Information Measures of Correlation.</w:t>
            </w:r>
          </w:p>
        </w:tc>
      </w:tr>
      <w:tr w:rsidR="001A4AB9" w:rsidRPr="001A4AB9" w14:paraId="2C8606B1" w14:textId="77777777" w:rsidTr="002D1F04">
        <w:trPr>
          <w:trHeight w:val="828"/>
        </w:trPr>
        <w:tc>
          <w:tcPr>
            <w:tcW w:w="1459" w:type="dxa"/>
            <w:shd w:val="clear" w:color="auto" w:fill="auto"/>
            <w:vAlign w:val="center"/>
            <w:hideMark/>
          </w:tcPr>
          <w:p w14:paraId="1B6ED10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MC1_VAR</w:t>
            </w:r>
          </w:p>
        </w:tc>
        <w:tc>
          <w:tcPr>
            <w:tcW w:w="2284" w:type="dxa"/>
            <w:shd w:val="clear" w:color="auto" w:fill="auto"/>
            <w:vAlign w:val="center"/>
            <w:hideMark/>
          </w:tcPr>
          <w:p w14:paraId="055624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4B01D1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359F1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Information Measures of Correlation.</w:t>
            </w:r>
          </w:p>
        </w:tc>
      </w:tr>
      <w:tr w:rsidR="001A4AB9" w:rsidRPr="001A4AB9" w14:paraId="74E74385" w14:textId="77777777" w:rsidTr="002D1F04">
        <w:trPr>
          <w:trHeight w:val="828"/>
        </w:trPr>
        <w:tc>
          <w:tcPr>
            <w:tcW w:w="1459" w:type="dxa"/>
            <w:shd w:val="clear" w:color="auto" w:fill="auto"/>
            <w:vAlign w:val="center"/>
            <w:hideMark/>
          </w:tcPr>
          <w:p w14:paraId="2CBB88B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MC2_MAX</w:t>
            </w:r>
          </w:p>
        </w:tc>
        <w:tc>
          <w:tcPr>
            <w:tcW w:w="2284" w:type="dxa"/>
            <w:shd w:val="clear" w:color="auto" w:fill="auto"/>
            <w:vAlign w:val="center"/>
            <w:hideMark/>
          </w:tcPr>
          <w:p w14:paraId="3179D61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A15F30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1893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Maximal Correlation Coefficient.</w:t>
            </w:r>
          </w:p>
        </w:tc>
      </w:tr>
      <w:tr w:rsidR="001A4AB9" w:rsidRPr="001A4AB9" w14:paraId="0D6B3A6F" w14:textId="77777777" w:rsidTr="002D1F04">
        <w:trPr>
          <w:trHeight w:val="828"/>
        </w:trPr>
        <w:tc>
          <w:tcPr>
            <w:tcW w:w="1459" w:type="dxa"/>
            <w:shd w:val="clear" w:color="auto" w:fill="auto"/>
            <w:vAlign w:val="center"/>
            <w:hideMark/>
          </w:tcPr>
          <w:p w14:paraId="67162B1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MC2_MEAN</w:t>
            </w:r>
          </w:p>
        </w:tc>
        <w:tc>
          <w:tcPr>
            <w:tcW w:w="2284" w:type="dxa"/>
            <w:shd w:val="clear" w:color="auto" w:fill="auto"/>
            <w:vAlign w:val="center"/>
            <w:hideMark/>
          </w:tcPr>
          <w:p w14:paraId="587F1EC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FCD0F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8DDBB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Maximal Correlation Coefficient.</w:t>
            </w:r>
          </w:p>
        </w:tc>
      </w:tr>
      <w:tr w:rsidR="001A4AB9" w:rsidRPr="001A4AB9" w14:paraId="39611665" w14:textId="77777777" w:rsidTr="002D1F04">
        <w:trPr>
          <w:trHeight w:val="828"/>
        </w:trPr>
        <w:tc>
          <w:tcPr>
            <w:tcW w:w="1459" w:type="dxa"/>
            <w:shd w:val="clear" w:color="auto" w:fill="auto"/>
            <w:vAlign w:val="center"/>
            <w:hideMark/>
          </w:tcPr>
          <w:p w14:paraId="65AD69E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MC2_MIN</w:t>
            </w:r>
          </w:p>
        </w:tc>
        <w:tc>
          <w:tcPr>
            <w:tcW w:w="2284" w:type="dxa"/>
            <w:shd w:val="clear" w:color="auto" w:fill="auto"/>
            <w:vAlign w:val="center"/>
            <w:hideMark/>
          </w:tcPr>
          <w:p w14:paraId="48C471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343FAC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1F8304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Maximal Correlation Coefficient.</w:t>
            </w:r>
          </w:p>
        </w:tc>
      </w:tr>
      <w:tr w:rsidR="001A4AB9" w:rsidRPr="001A4AB9" w14:paraId="2A051916" w14:textId="77777777" w:rsidTr="002D1F04">
        <w:trPr>
          <w:trHeight w:val="828"/>
        </w:trPr>
        <w:tc>
          <w:tcPr>
            <w:tcW w:w="1459" w:type="dxa"/>
            <w:shd w:val="clear" w:color="auto" w:fill="auto"/>
            <w:vAlign w:val="center"/>
            <w:hideMark/>
          </w:tcPr>
          <w:p w14:paraId="5CA4EB2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MC2_RANGE</w:t>
            </w:r>
          </w:p>
        </w:tc>
        <w:tc>
          <w:tcPr>
            <w:tcW w:w="2284" w:type="dxa"/>
            <w:shd w:val="clear" w:color="auto" w:fill="auto"/>
            <w:vAlign w:val="center"/>
            <w:hideMark/>
          </w:tcPr>
          <w:p w14:paraId="3DDEBF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568DE1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31C26B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Maximal Correlation Coefficient.</w:t>
            </w:r>
          </w:p>
        </w:tc>
      </w:tr>
      <w:tr w:rsidR="001A4AB9" w:rsidRPr="001A4AB9" w14:paraId="1A42ABA0" w14:textId="77777777" w:rsidTr="002D1F04">
        <w:trPr>
          <w:trHeight w:val="828"/>
        </w:trPr>
        <w:tc>
          <w:tcPr>
            <w:tcW w:w="1459" w:type="dxa"/>
            <w:shd w:val="clear" w:color="auto" w:fill="auto"/>
            <w:vAlign w:val="center"/>
            <w:hideMark/>
          </w:tcPr>
          <w:p w14:paraId="20A0311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MC2_SUM</w:t>
            </w:r>
          </w:p>
        </w:tc>
        <w:tc>
          <w:tcPr>
            <w:tcW w:w="2284" w:type="dxa"/>
            <w:shd w:val="clear" w:color="auto" w:fill="auto"/>
            <w:vAlign w:val="center"/>
            <w:hideMark/>
          </w:tcPr>
          <w:p w14:paraId="3C881FD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D3B395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4130F6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Maximal Correlation Coefficient.</w:t>
            </w:r>
          </w:p>
        </w:tc>
      </w:tr>
      <w:tr w:rsidR="001A4AB9" w:rsidRPr="001A4AB9" w14:paraId="2433883F" w14:textId="77777777" w:rsidTr="002D1F04">
        <w:trPr>
          <w:trHeight w:val="828"/>
        </w:trPr>
        <w:tc>
          <w:tcPr>
            <w:tcW w:w="1459" w:type="dxa"/>
            <w:shd w:val="clear" w:color="auto" w:fill="auto"/>
            <w:vAlign w:val="center"/>
            <w:hideMark/>
          </w:tcPr>
          <w:p w14:paraId="0ABEDE7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MC2_VAR</w:t>
            </w:r>
          </w:p>
        </w:tc>
        <w:tc>
          <w:tcPr>
            <w:tcW w:w="2284" w:type="dxa"/>
            <w:shd w:val="clear" w:color="auto" w:fill="auto"/>
            <w:vAlign w:val="center"/>
            <w:hideMark/>
          </w:tcPr>
          <w:p w14:paraId="576822D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10D55C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7A01AD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Maximal Correlation Coefficient.</w:t>
            </w:r>
          </w:p>
        </w:tc>
      </w:tr>
      <w:tr w:rsidR="001A4AB9" w:rsidRPr="001A4AB9" w14:paraId="1539C506" w14:textId="77777777" w:rsidTr="002D1F04">
        <w:trPr>
          <w:trHeight w:val="552"/>
        </w:trPr>
        <w:tc>
          <w:tcPr>
            <w:tcW w:w="1459" w:type="dxa"/>
            <w:shd w:val="clear" w:color="auto" w:fill="auto"/>
            <w:vAlign w:val="center"/>
            <w:hideMark/>
          </w:tcPr>
          <w:p w14:paraId="67FEAB4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MPAR_BUP</w:t>
            </w:r>
          </w:p>
        </w:tc>
        <w:tc>
          <w:tcPr>
            <w:tcW w:w="2284" w:type="dxa"/>
            <w:shd w:val="clear" w:color="auto" w:fill="auto"/>
            <w:vAlign w:val="center"/>
            <w:hideMark/>
          </w:tcPr>
          <w:p w14:paraId="2FFEC80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5C4D3F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A93052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Mean Perimeter Area Ratio of the built up land cover classes.</w:t>
            </w:r>
          </w:p>
        </w:tc>
      </w:tr>
      <w:tr w:rsidR="001A4AB9" w:rsidRPr="001A4AB9" w14:paraId="7517F66D" w14:textId="77777777" w:rsidTr="002D1F04">
        <w:trPr>
          <w:trHeight w:val="552"/>
        </w:trPr>
        <w:tc>
          <w:tcPr>
            <w:tcW w:w="1459" w:type="dxa"/>
            <w:shd w:val="clear" w:color="auto" w:fill="auto"/>
            <w:vAlign w:val="center"/>
            <w:hideMark/>
          </w:tcPr>
          <w:p w14:paraId="6448237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MPFD_BUP</w:t>
            </w:r>
          </w:p>
        </w:tc>
        <w:tc>
          <w:tcPr>
            <w:tcW w:w="2284" w:type="dxa"/>
            <w:shd w:val="clear" w:color="auto" w:fill="auto"/>
            <w:vAlign w:val="center"/>
            <w:hideMark/>
          </w:tcPr>
          <w:p w14:paraId="3E854D1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1AEC5D4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8C33D6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Mean Patch Fractal Dimension. Calculated for the the built up land cover classes.</w:t>
            </w:r>
          </w:p>
        </w:tc>
      </w:tr>
      <w:tr w:rsidR="001A4AB9" w:rsidRPr="001A4AB9" w14:paraId="516D2261" w14:textId="77777777" w:rsidTr="002D1F04">
        <w:trPr>
          <w:trHeight w:val="552"/>
        </w:trPr>
        <w:tc>
          <w:tcPr>
            <w:tcW w:w="1459" w:type="dxa"/>
            <w:shd w:val="clear" w:color="auto" w:fill="auto"/>
            <w:vAlign w:val="center"/>
            <w:hideMark/>
          </w:tcPr>
          <w:p w14:paraId="3355BB9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MPS_BUP</w:t>
            </w:r>
          </w:p>
        </w:tc>
        <w:tc>
          <w:tcPr>
            <w:tcW w:w="2284" w:type="dxa"/>
            <w:shd w:val="clear" w:color="auto" w:fill="auto"/>
            <w:vAlign w:val="center"/>
            <w:hideMark/>
          </w:tcPr>
          <w:p w14:paraId="7B0A83C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5D6DF65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E8FE5B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Mean Patch Fractal Dimension. Calculated for the the built up land cover classes.</w:t>
            </w:r>
          </w:p>
        </w:tc>
      </w:tr>
      <w:tr w:rsidR="001A4AB9" w:rsidRPr="001A4AB9" w14:paraId="7A194F52" w14:textId="77777777" w:rsidTr="002D1F04">
        <w:trPr>
          <w:trHeight w:val="552"/>
        </w:trPr>
        <w:tc>
          <w:tcPr>
            <w:tcW w:w="1459" w:type="dxa"/>
            <w:shd w:val="clear" w:color="auto" w:fill="auto"/>
            <w:vAlign w:val="center"/>
            <w:hideMark/>
          </w:tcPr>
          <w:p w14:paraId="62CCCF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MSI_BUP</w:t>
            </w:r>
          </w:p>
        </w:tc>
        <w:tc>
          <w:tcPr>
            <w:tcW w:w="2284" w:type="dxa"/>
            <w:shd w:val="clear" w:color="auto" w:fill="auto"/>
            <w:vAlign w:val="center"/>
            <w:hideMark/>
          </w:tcPr>
          <w:p w14:paraId="66361A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4A8DF1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D845E1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Mean Shape Index. Calculated for the the built up land cover classes.</w:t>
            </w:r>
          </w:p>
        </w:tc>
      </w:tr>
      <w:tr w:rsidR="001A4AB9" w:rsidRPr="001A4AB9" w14:paraId="44FDD27E" w14:textId="77777777" w:rsidTr="002D1F04">
        <w:trPr>
          <w:trHeight w:val="552"/>
        </w:trPr>
        <w:tc>
          <w:tcPr>
            <w:tcW w:w="1459" w:type="dxa"/>
            <w:shd w:val="clear" w:color="auto" w:fill="auto"/>
            <w:vAlign w:val="center"/>
            <w:hideMark/>
          </w:tcPr>
          <w:p w14:paraId="3804EF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NC_1K_MAX</w:t>
            </w:r>
          </w:p>
        </w:tc>
        <w:tc>
          <w:tcPr>
            <w:tcW w:w="2284" w:type="dxa"/>
            <w:shd w:val="clear" w:color="auto" w:fill="auto"/>
            <w:vAlign w:val="center"/>
            <w:hideMark/>
          </w:tcPr>
          <w:p w14:paraId="307364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5E6537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01BC9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node count (R 1000m) of the access, considering all accesses within a 50 km radius of the study area.</w:t>
            </w:r>
          </w:p>
        </w:tc>
      </w:tr>
      <w:tr w:rsidR="001A4AB9" w:rsidRPr="001A4AB9" w14:paraId="202A0C70" w14:textId="77777777" w:rsidTr="002D1F04">
        <w:trPr>
          <w:trHeight w:val="552"/>
        </w:trPr>
        <w:tc>
          <w:tcPr>
            <w:tcW w:w="1459" w:type="dxa"/>
            <w:shd w:val="clear" w:color="auto" w:fill="auto"/>
            <w:vAlign w:val="center"/>
            <w:hideMark/>
          </w:tcPr>
          <w:p w14:paraId="5880F78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NC_1K_MEAN</w:t>
            </w:r>
          </w:p>
        </w:tc>
        <w:tc>
          <w:tcPr>
            <w:tcW w:w="2284" w:type="dxa"/>
            <w:shd w:val="clear" w:color="auto" w:fill="auto"/>
            <w:vAlign w:val="center"/>
            <w:hideMark/>
          </w:tcPr>
          <w:p w14:paraId="66A4D0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BDC01D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240848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1000m) of the access, considering all accesses within a 50 km radius of the study area.</w:t>
            </w:r>
          </w:p>
        </w:tc>
      </w:tr>
      <w:tr w:rsidR="001A4AB9" w:rsidRPr="001A4AB9" w14:paraId="59347A24" w14:textId="77777777" w:rsidTr="002D1F04">
        <w:trPr>
          <w:trHeight w:val="552"/>
        </w:trPr>
        <w:tc>
          <w:tcPr>
            <w:tcW w:w="1459" w:type="dxa"/>
            <w:shd w:val="clear" w:color="auto" w:fill="auto"/>
            <w:vAlign w:val="center"/>
            <w:hideMark/>
          </w:tcPr>
          <w:p w14:paraId="082BD7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NC_1K_MIN</w:t>
            </w:r>
          </w:p>
        </w:tc>
        <w:tc>
          <w:tcPr>
            <w:tcW w:w="2284" w:type="dxa"/>
            <w:shd w:val="clear" w:color="auto" w:fill="auto"/>
            <w:vAlign w:val="center"/>
            <w:hideMark/>
          </w:tcPr>
          <w:p w14:paraId="150235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0CE366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09B3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node count (R 1000m) of the access, considering all accesses within a 50 km radius of the study area.</w:t>
            </w:r>
          </w:p>
        </w:tc>
      </w:tr>
      <w:tr w:rsidR="001A4AB9" w:rsidRPr="001A4AB9" w14:paraId="43E5B2AD" w14:textId="77777777" w:rsidTr="002D1F04">
        <w:trPr>
          <w:trHeight w:val="552"/>
        </w:trPr>
        <w:tc>
          <w:tcPr>
            <w:tcW w:w="1459" w:type="dxa"/>
            <w:shd w:val="clear" w:color="auto" w:fill="auto"/>
            <w:vAlign w:val="center"/>
            <w:hideMark/>
          </w:tcPr>
          <w:p w14:paraId="4D3E9D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NC_1K_SUM</w:t>
            </w:r>
          </w:p>
        </w:tc>
        <w:tc>
          <w:tcPr>
            <w:tcW w:w="2284" w:type="dxa"/>
            <w:shd w:val="clear" w:color="auto" w:fill="auto"/>
            <w:vAlign w:val="center"/>
            <w:hideMark/>
          </w:tcPr>
          <w:p w14:paraId="7627839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4EF7E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CAA9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node count (R 1000m) of the access, considering all accesses within a 50 km radius of the study area.</w:t>
            </w:r>
          </w:p>
        </w:tc>
      </w:tr>
      <w:tr w:rsidR="001A4AB9" w:rsidRPr="001A4AB9" w14:paraId="04ADD65E" w14:textId="77777777" w:rsidTr="002D1F04">
        <w:trPr>
          <w:trHeight w:val="828"/>
        </w:trPr>
        <w:tc>
          <w:tcPr>
            <w:tcW w:w="1459" w:type="dxa"/>
            <w:shd w:val="clear" w:color="auto" w:fill="auto"/>
            <w:vAlign w:val="center"/>
            <w:hideMark/>
          </w:tcPr>
          <w:p w14:paraId="5E047E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NC_1K_WA</w:t>
            </w:r>
          </w:p>
        </w:tc>
        <w:tc>
          <w:tcPr>
            <w:tcW w:w="2284" w:type="dxa"/>
            <w:shd w:val="clear" w:color="auto" w:fill="auto"/>
            <w:vAlign w:val="center"/>
            <w:hideMark/>
          </w:tcPr>
          <w:p w14:paraId="6D86090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158E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80075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node count (R 1000m) of the access, considering all accesses within a 50 km radius of the study area.</w:t>
            </w:r>
          </w:p>
        </w:tc>
      </w:tr>
      <w:tr w:rsidR="001A4AB9" w:rsidRPr="001A4AB9" w14:paraId="5CF85D18" w14:textId="77777777" w:rsidTr="002D1F04">
        <w:trPr>
          <w:trHeight w:val="828"/>
        </w:trPr>
        <w:tc>
          <w:tcPr>
            <w:tcW w:w="1459" w:type="dxa"/>
            <w:shd w:val="clear" w:color="auto" w:fill="auto"/>
            <w:vAlign w:val="center"/>
            <w:hideMark/>
          </w:tcPr>
          <w:p w14:paraId="1C059A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NC_1K_WSA</w:t>
            </w:r>
          </w:p>
        </w:tc>
        <w:tc>
          <w:tcPr>
            <w:tcW w:w="2284" w:type="dxa"/>
            <w:shd w:val="clear" w:color="auto" w:fill="auto"/>
            <w:vAlign w:val="center"/>
            <w:hideMark/>
          </w:tcPr>
          <w:p w14:paraId="1DF3F6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356EA9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872F3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node count (R 1000m) of the access, considering all accesses within a 50 km radius of the study area.</w:t>
            </w:r>
          </w:p>
        </w:tc>
      </w:tr>
      <w:tr w:rsidR="001A4AB9" w:rsidRPr="001A4AB9" w14:paraId="466F0AD4" w14:textId="77777777" w:rsidTr="002D1F04">
        <w:trPr>
          <w:trHeight w:val="552"/>
        </w:trPr>
        <w:tc>
          <w:tcPr>
            <w:tcW w:w="1459" w:type="dxa"/>
            <w:shd w:val="clear" w:color="auto" w:fill="auto"/>
            <w:vAlign w:val="center"/>
            <w:hideMark/>
          </w:tcPr>
          <w:p w14:paraId="3F184F1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NC_500_MAX</w:t>
            </w:r>
          </w:p>
        </w:tc>
        <w:tc>
          <w:tcPr>
            <w:tcW w:w="2284" w:type="dxa"/>
            <w:shd w:val="clear" w:color="auto" w:fill="auto"/>
            <w:vAlign w:val="center"/>
            <w:hideMark/>
          </w:tcPr>
          <w:p w14:paraId="229FECD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C4ED8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D8E2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node count (R 500m) of the access, considering all accesses within a 50 km radius of the study area.</w:t>
            </w:r>
          </w:p>
        </w:tc>
      </w:tr>
      <w:tr w:rsidR="001A4AB9" w:rsidRPr="001A4AB9" w14:paraId="49330C7D" w14:textId="77777777" w:rsidTr="002D1F04">
        <w:trPr>
          <w:trHeight w:val="552"/>
        </w:trPr>
        <w:tc>
          <w:tcPr>
            <w:tcW w:w="1459" w:type="dxa"/>
            <w:shd w:val="clear" w:color="auto" w:fill="auto"/>
            <w:vAlign w:val="center"/>
            <w:hideMark/>
          </w:tcPr>
          <w:p w14:paraId="2CFF32D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NC_500_MEA</w:t>
            </w:r>
          </w:p>
        </w:tc>
        <w:tc>
          <w:tcPr>
            <w:tcW w:w="2284" w:type="dxa"/>
            <w:shd w:val="clear" w:color="auto" w:fill="auto"/>
            <w:vAlign w:val="center"/>
            <w:hideMark/>
          </w:tcPr>
          <w:p w14:paraId="554E5B6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A15CE4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19701F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500m) of the access, considering all accesses within a 50 km radius of the study area.</w:t>
            </w:r>
          </w:p>
        </w:tc>
      </w:tr>
      <w:tr w:rsidR="001A4AB9" w:rsidRPr="001A4AB9" w14:paraId="345DAAB5" w14:textId="77777777" w:rsidTr="002D1F04">
        <w:trPr>
          <w:trHeight w:val="552"/>
        </w:trPr>
        <w:tc>
          <w:tcPr>
            <w:tcW w:w="1459" w:type="dxa"/>
            <w:shd w:val="clear" w:color="auto" w:fill="auto"/>
            <w:vAlign w:val="center"/>
            <w:hideMark/>
          </w:tcPr>
          <w:p w14:paraId="4672F43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NC_500_MIN</w:t>
            </w:r>
          </w:p>
        </w:tc>
        <w:tc>
          <w:tcPr>
            <w:tcW w:w="2284" w:type="dxa"/>
            <w:shd w:val="clear" w:color="auto" w:fill="auto"/>
            <w:vAlign w:val="center"/>
            <w:hideMark/>
          </w:tcPr>
          <w:p w14:paraId="4310F0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BF0C3B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E9279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node count (R 500m) of the access, considering all accesses within a 50 km radius of the study area.</w:t>
            </w:r>
          </w:p>
        </w:tc>
      </w:tr>
      <w:tr w:rsidR="001A4AB9" w:rsidRPr="001A4AB9" w14:paraId="7B942AF1" w14:textId="77777777" w:rsidTr="002D1F04">
        <w:trPr>
          <w:trHeight w:val="552"/>
        </w:trPr>
        <w:tc>
          <w:tcPr>
            <w:tcW w:w="1459" w:type="dxa"/>
            <w:shd w:val="clear" w:color="auto" w:fill="auto"/>
            <w:vAlign w:val="center"/>
            <w:hideMark/>
          </w:tcPr>
          <w:p w14:paraId="086AC18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NC_500_SUM</w:t>
            </w:r>
          </w:p>
        </w:tc>
        <w:tc>
          <w:tcPr>
            <w:tcW w:w="2284" w:type="dxa"/>
            <w:shd w:val="clear" w:color="auto" w:fill="auto"/>
            <w:vAlign w:val="center"/>
            <w:hideMark/>
          </w:tcPr>
          <w:p w14:paraId="028E9DA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443BC9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5A665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node count (R 500m) of the access, considering all accesses within a 50 km radius of the study area.</w:t>
            </w:r>
          </w:p>
        </w:tc>
      </w:tr>
      <w:tr w:rsidR="001A4AB9" w:rsidRPr="001A4AB9" w14:paraId="14E2ED9F" w14:textId="77777777" w:rsidTr="002D1F04">
        <w:trPr>
          <w:trHeight w:val="828"/>
        </w:trPr>
        <w:tc>
          <w:tcPr>
            <w:tcW w:w="1459" w:type="dxa"/>
            <w:shd w:val="clear" w:color="auto" w:fill="auto"/>
            <w:vAlign w:val="center"/>
            <w:hideMark/>
          </w:tcPr>
          <w:p w14:paraId="7E405EA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NC_500_WA</w:t>
            </w:r>
          </w:p>
        </w:tc>
        <w:tc>
          <w:tcPr>
            <w:tcW w:w="2284" w:type="dxa"/>
            <w:shd w:val="clear" w:color="auto" w:fill="auto"/>
            <w:vAlign w:val="center"/>
            <w:hideMark/>
          </w:tcPr>
          <w:p w14:paraId="067B22B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CF004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EDB0F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node count (R 500m) of the access, considering all accesses within a 50 km radius of the study area.</w:t>
            </w:r>
          </w:p>
        </w:tc>
      </w:tr>
      <w:tr w:rsidR="001A4AB9" w:rsidRPr="001A4AB9" w14:paraId="24A15FB5" w14:textId="77777777" w:rsidTr="002D1F04">
        <w:trPr>
          <w:trHeight w:val="828"/>
        </w:trPr>
        <w:tc>
          <w:tcPr>
            <w:tcW w:w="1459" w:type="dxa"/>
            <w:shd w:val="clear" w:color="auto" w:fill="auto"/>
            <w:vAlign w:val="center"/>
            <w:hideMark/>
          </w:tcPr>
          <w:p w14:paraId="60C2BB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NC_500_WSA</w:t>
            </w:r>
          </w:p>
        </w:tc>
        <w:tc>
          <w:tcPr>
            <w:tcW w:w="2284" w:type="dxa"/>
            <w:shd w:val="clear" w:color="auto" w:fill="auto"/>
            <w:vAlign w:val="center"/>
            <w:hideMark/>
          </w:tcPr>
          <w:p w14:paraId="2997C7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EBFB84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C0E1DF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node count (R 500m) of the access, considering all accesses within a 50 km radius of the study area.</w:t>
            </w:r>
          </w:p>
        </w:tc>
      </w:tr>
      <w:tr w:rsidR="001A4AB9" w:rsidRPr="001A4AB9" w14:paraId="329D2216" w14:textId="77777777" w:rsidTr="002D1F04">
        <w:trPr>
          <w:trHeight w:val="552"/>
        </w:trPr>
        <w:tc>
          <w:tcPr>
            <w:tcW w:w="1459" w:type="dxa"/>
            <w:shd w:val="clear" w:color="auto" w:fill="auto"/>
            <w:vAlign w:val="center"/>
            <w:hideMark/>
          </w:tcPr>
          <w:p w14:paraId="5DE172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NC_5K_MAX</w:t>
            </w:r>
          </w:p>
        </w:tc>
        <w:tc>
          <w:tcPr>
            <w:tcW w:w="2284" w:type="dxa"/>
            <w:shd w:val="clear" w:color="auto" w:fill="auto"/>
            <w:vAlign w:val="center"/>
            <w:hideMark/>
          </w:tcPr>
          <w:p w14:paraId="2CFA35F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5F4FE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2DA0FC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node count (R 5000m) of the access, considering all accesses within a 50 km radius of the study area.</w:t>
            </w:r>
          </w:p>
        </w:tc>
      </w:tr>
      <w:tr w:rsidR="001A4AB9" w:rsidRPr="001A4AB9" w14:paraId="1508B362" w14:textId="77777777" w:rsidTr="002D1F04">
        <w:trPr>
          <w:trHeight w:val="552"/>
        </w:trPr>
        <w:tc>
          <w:tcPr>
            <w:tcW w:w="1459" w:type="dxa"/>
            <w:shd w:val="clear" w:color="auto" w:fill="auto"/>
            <w:vAlign w:val="center"/>
            <w:hideMark/>
          </w:tcPr>
          <w:p w14:paraId="51316E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NC_5K_MEAN</w:t>
            </w:r>
          </w:p>
        </w:tc>
        <w:tc>
          <w:tcPr>
            <w:tcW w:w="2284" w:type="dxa"/>
            <w:shd w:val="clear" w:color="auto" w:fill="auto"/>
            <w:vAlign w:val="center"/>
            <w:hideMark/>
          </w:tcPr>
          <w:p w14:paraId="705B7E9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1138DE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63832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(R 5000m) of the access, considering all accesses within a 50 km radius of the study area.</w:t>
            </w:r>
          </w:p>
        </w:tc>
      </w:tr>
      <w:tr w:rsidR="001A4AB9" w:rsidRPr="001A4AB9" w14:paraId="64AC2F17" w14:textId="77777777" w:rsidTr="002D1F04">
        <w:trPr>
          <w:trHeight w:val="552"/>
        </w:trPr>
        <w:tc>
          <w:tcPr>
            <w:tcW w:w="1459" w:type="dxa"/>
            <w:shd w:val="clear" w:color="auto" w:fill="auto"/>
            <w:vAlign w:val="center"/>
            <w:hideMark/>
          </w:tcPr>
          <w:p w14:paraId="09D680A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NC_5K_MIN</w:t>
            </w:r>
          </w:p>
        </w:tc>
        <w:tc>
          <w:tcPr>
            <w:tcW w:w="2284" w:type="dxa"/>
            <w:shd w:val="clear" w:color="auto" w:fill="auto"/>
            <w:vAlign w:val="center"/>
            <w:hideMark/>
          </w:tcPr>
          <w:p w14:paraId="05118C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D351BA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9733B0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node count (R 5000m) of the access, considering all accesses within a 50 km radius of the study area.</w:t>
            </w:r>
          </w:p>
        </w:tc>
      </w:tr>
      <w:tr w:rsidR="001A4AB9" w:rsidRPr="001A4AB9" w14:paraId="06176B8B" w14:textId="77777777" w:rsidTr="002D1F04">
        <w:trPr>
          <w:trHeight w:val="552"/>
        </w:trPr>
        <w:tc>
          <w:tcPr>
            <w:tcW w:w="1459" w:type="dxa"/>
            <w:shd w:val="clear" w:color="auto" w:fill="auto"/>
            <w:vAlign w:val="center"/>
            <w:hideMark/>
          </w:tcPr>
          <w:p w14:paraId="3C9784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NC_5K_SUM</w:t>
            </w:r>
          </w:p>
        </w:tc>
        <w:tc>
          <w:tcPr>
            <w:tcW w:w="2284" w:type="dxa"/>
            <w:shd w:val="clear" w:color="auto" w:fill="auto"/>
            <w:vAlign w:val="center"/>
            <w:hideMark/>
          </w:tcPr>
          <w:p w14:paraId="1BBD92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2B15EE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9928C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node count (R 5000m) of the access, considering all accesses within a 50 km radius of the study area.</w:t>
            </w:r>
          </w:p>
        </w:tc>
      </w:tr>
      <w:tr w:rsidR="001A4AB9" w:rsidRPr="001A4AB9" w14:paraId="43B08344" w14:textId="77777777" w:rsidTr="002D1F04">
        <w:trPr>
          <w:trHeight w:val="828"/>
        </w:trPr>
        <w:tc>
          <w:tcPr>
            <w:tcW w:w="1459" w:type="dxa"/>
            <w:shd w:val="clear" w:color="auto" w:fill="auto"/>
            <w:vAlign w:val="center"/>
            <w:hideMark/>
          </w:tcPr>
          <w:p w14:paraId="4B856F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NC_5K_WA</w:t>
            </w:r>
          </w:p>
        </w:tc>
        <w:tc>
          <w:tcPr>
            <w:tcW w:w="2284" w:type="dxa"/>
            <w:shd w:val="clear" w:color="auto" w:fill="auto"/>
            <w:vAlign w:val="center"/>
            <w:hideMark/>
          </w:tcPr>
          <w:p w14:paraId="592520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060DE4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F3B5EC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node count (R 5000m) of the access, considering all accesses within a 50 km radius of the study area.</w:t>
            </w:r>
          </w:p>
        </w:tc>
      </w:tr>
      <w:tr w:rsidR="001A4AB9" w:rsidRPr="001A4AB9" w14:paraId="2381D43B" w14:textId="77777777" w:rsidTr="002D1F04">
        <w:trPr>
          <w:trHeight w:val="828"/>
        </w:trPr>
        <w:tc>
          <w:tcPr>
            <w:tcW w:w="1459" w:type="dxa"/>
            <w:shd w:val="clear" w:color="auto" w:fill="auto"/>
            <w:vAlign w:val="center"/>
            <w:hideMark/>
          </w:tcPr>
          <w:p w14:paraId="65A890A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NC_5K_WSA</w:t>
            </w:r>
          </w:p>
        </w:tc>
        <w:tc>
          <w:tcPr>
            <w:tcW w:w="2284" w:type="dxa"/>
            <w:shd w:val="clear" w:color="auto" w:fill="auto"/>
            <w:vAlign w:val="center"/>
            <w:hideMark/>
          </w:tcPr>
          <w:p w14:paraId="0EC3604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850F0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42B7D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node count (R 5000m) of the access, considering all accesses within a 50 km radius of the study area.</w:t>
            </w:r>
          </w:p>
        </w:tc>
      </w:tr>
      <w:tr w:rsidR="001A4AB9" w:rsidRPr="001A4AB9" w14:paraId="41D0497C" w14:textId="77777777" w:rsidTr="002D1F04">
        <w:trPr>
          <w:trHeight w:val="552"/>
        </w:trPr>
        <w:tc>
          <w:tcPr>
            <w:tcW w:w="1459" w:type="dxa"/>
            <w:shd w:val="clear" w:color="auto" w:fill="auto"/>
            <w:vAlign w:val="center"/>
            <w:hideMark/>
          </w:tcPr>
          <w:p w14:paraId="46B7A8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NC_MAX</w:t>
            </w:r>
          </w:p>
        </w:tc>
        <w:tc>
          <w:tcPr>
            <w:tcW w:w="2284" w:type="dxa"/>
            <w:shd w:val="clear" w:color="auto" w:fill="auto"/>
            <w:vAlign w:val="center"/>
            <w:hideMark/>
          </w:tcPr>
          <w:p w14:paraId="0ECC45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DA4A7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0B383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node count (n) of the access, considering all accesses within a 50 km radius of the study area.</w:t>
            </w:r>
          </w:p>
        </w:tc>
      </w:tr>
      <w:tr w:rsidR="001A4AB9" w:rsidRPr="001A4AB9" w14:paraId="71DB6B82" w14:textId="77777777" w:rsidTr="002D1F04">
        <w:trPr>
          <w:trHeight w:val="552"/>
        </w:trPr>
        <w:tc>
          <w:tcPr>
            <w:tcW w:w="1459" w:type="dxa"/>
            <w:shd w:val="clear" w:color="auto" w:fill="auto"/>
            <w:vAlign w:val="center"/>
            <w:hideMark/>
          </w:tcPr>
          <w:p w14:paraId="6EA0039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NC_MEAN</w:t>
            </w:r>
          </w:p>
        </w:tc>
        <w:tc>
          <w:tcPr>
            <w:tcW w:w="2284" w:type="dxa"/>
            <w:shd w:val="clear" w:color="auto" w:fill="auto"/>
            <w:vAlign w:val="center"/>
            <w:hideMark/>
          </w:tcPr>
          <w:p w14:paraId="0BB7C1F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3997E2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8921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node count (n) of the access, considering all accesses within a 50 km radius of the study area.</w:t>
            </w:r>
          </w:p>
        </w:tc>
      </w:tr>
      <w:tr w:rsidR="001A4AB9" w:rsidRPr="001A4AB9" w14:paraId="055BAE19" w14:textId="77777777" w:rsidTr="002D1F04">
        <w:trPr>
          <w:trHeight w:val="552"/>
        </w:trPr>
        <w:tc>
          <w:tcPr>
            <w:tcW w:w="1459" w:type="dxa"/>
            <w:shd w:val="clear" w:color="auto" w:fill="auto"/>
            <w:vAlign w:val="center"/>
            <w:hideMark/>
          </w:tcPr>
          <w:p w14:paraId="09B854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NC_MIN</w:t>
            </w:r>
          </w:p>
        </w:tc>
        <w:tc>
          <w:tcPr>
            <w:tcW w:w="2284" w:type="dxa"/>
            <w:shd w:val="clear" w:color="auto" w:fill="auto"/>
            <w:vAlign w:val="center"/>
            <w:hideMark/>
          </w:tcPr>
          <w:p w14:paraId="7F8EE9D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8AE15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98A2F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node count (n) of the access, considering all accesses within a 50 km radius of the study area.</w:t>
            </w:r>
          </w:p>
        </w:tc>
      </w:tr>
      <w:tr w:rsidR="001A4AB9" w:rsidRPr="001A4AB9" w14:paraId="7B633323" w14:textId="77777777" w:rsidTr="002D1F04">
        <w:trPr>
          <w:trHeight w:val="552"/>
        </w:trPr>
        <w:tc>
          <w:tcPr>
            <w:tcW w:w="1459" w:type="dxa"/>
            <w:shd w:val="clear" w:color="auto" w:fill="auto"/>
            <w:vAlign w:val="center"/>
            <w:hideMark/>
          </w:tcPr>
          <w:p w14:paraId="2932A3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NC_SUM</w:t>
            </w:r>
          </w:p>
        </w:tc>
        <w:tc>
          <w:tcPr>
            <w:tcW w:w="2284" w:type="dxa"/>
            <w:shd w:val="clear" w:color="auto" w:fill="auto"/>
            <w:vAlign w:val="center"/>
            <w:hideMark/>
          </w:tcPr>
          <w:p w14:paraId="16A4913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262DC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5A80F6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node count (n) of the access, considering all accesses within a 50 km radius of the study area.</w:t>
            </w:r>
          </w:p>
        </w:tc>
      </w:tr>
      <w:tr w:rsidR="001A4AB9" w:rsidRPr="001A4AB9" w14:paraId="02CB6F53" w14:textId="77777777" w:rsidTr="002D1F04">
        <w:trPr>
          <w:trHeight w:val="552"/>
        </w:trPr>
        <w:tc>
          <w:tcPr>
            <w:tcW w:w="1459" w:type="dxa"/>
            <w:shd w:val="clear" w:color="auto" w:fill="auto"/>
            <w:vAlign w:val="center"/>
            <w:hideMark/>
          </w:tcPr>
          <w:p w14:paraId="27ADAE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NC_WA</w:t>
            </w:r>
          </w:p>
        </w:tc>
        <w:tc>
          <w:tcPr>
            <w:tcW w:w="2284" w:type="dxa"/>
            <w:shd w:val="clear" w:color="auto" w:fill="auto"/>
            <w:vAlign w:val="center"/>
            <w:hideMark/>
          </w:tcPr>
          <w:p w14:paraId="4D0522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91425D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4FC01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node count (n) of the access, considering all accesses within a 50 km radius of the study area.</w:t>
            </w:r>
          </w:p>
        </w:tc>
      </w:tr>
      <w:tr w:rsidR="001A4AB9" w:rsidRPr="001A4AB9" w14:paraId="1ED0E32E" w14:textId="77777777" w:rsidTr="002D1F04">
        <w:trPr>
          <w:trHeight w:val="828"/>
        </w:trPr>
        <w:tc>
          <w:tcPr>
            <w:tcW w:w="1459" w:type="dxa"/>
            <w:shd w:val="clear" w:color="auto" w:fill="auto"/>
            <w:vAlign w:val="center"/>
            <w:hideMark/>
          </w:tcPr>
          <w:p w14:paraId="517A700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NC_WSA</w:t>
            </w:r>
          </w:p>
        </w:tc>
        <w:tc>
          <w:tcPr>
            <w:tcW w:w="2284" w:type="dxa"/>
            <w:shd w:val="clear" w:color="auto" w:fill="auto"/>
            <w:vAlign w:val="center"/>
            <w:hideMark/>
          </w:tcPr>
          <w:p w14:paraId="6128DB8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77B3EE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E293B3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node count (n) of the access, considering all accesses within a 50 km radius of the study area.</w:t>
            </w:r>
          </w:p>
        </w:tc>
      </w:tr>
      <w:tr w:rsidR="001A4AB9" w:rsidRPr="001A4AB9" w14:paraId="10A931D5" w14:textId="77777777" w:rsidTr="002D1F04">
        <w:trPr>
          <w:trHeight w:val="552"/>
        </w:trPr>
        <w:tc>
          <w:tcPr>
            <w:tcW w:w="1459" w:type="dxa"/>
            <w:shd w:val="clear" w:color="auto" w:fill="auto"/>
            <w:vAlign w:val="center"/>
            <w:hideMark/>
          </w:tcPr>
          <w:p w14:paraId="4EA812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NP_BUP</w:t>
            </w:r>
          </w:p>
        </w:tc>
        <w:tc>
          <w:tcPr>
            <w:tcW w:w="2284" w:type="dxa"/>
            <w:shd w:val="clear" w:color="auto" w:fill="auto"/>
            <w:vAlign w:val="center"/>
            <w:hideMark/>
          </w:tcPr>
          <w:p w14:paraId="20D710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75A2B2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7DB480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Number of patches of the asphalt road coverage class. </w:t>
            </w:r>
          </w:p>
        </w:tc>
      </w:tr>
      <w:tr w:rsidR="001A4AB9" w:rsidRPr="001A4AB9" w14:paraId="6F34B1D4" w14:textId="77777777" w:rsidTr="002D1F04">
        <w:trPr>
          <w:trHeight w:val="552"/>
        </w:trPr>
        <w:tc>
          <w:tcPr>
            <w:tcW w:w="1459" w:type="dxa"/>
            <w:shd w:val="clear" w:color="auto" w:fill="auto"/>
            <w:vAlign w:val="center"/>
            <w:hideMark/>
          </w:tcPr>
          <w:p w14:paraId="45E961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NP_Ce</w:t>
            </w:r>
          </w:p>
        </w:tc>
        <w:tc>
          <w:tcPr>
            <w:tcW w:w="2284" w:type="dxa"/>
            <w:shd w:val="clear" w:color="auto" w:fill="auto"/>
            <w:vAlign w:val="center"/>
            <w:hideMark/>
          </w:tcPr>
          <w:p w14:paraId="254914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7F9E02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6BC4927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Number of patches of the ceramic roof coverage class. </w:t>
            </w:r>
          </w:p>
        </w:tc>
      </w:tr>
      <w:tr w:rsidR="001A4AB9" w:rsidRPr="001A4AB9" w14:paraId="20845BA1" w14:textId="77777777" w:rsidTr="002D1F04">
        <w:trPr>
          <w:trHeight w:val="552"/>
        </w:trPr>
        <w:tc>
          <w:tcPr>
            <w:tcW w:w="1459" w:type="dxa"/>
            <w:shd w:val="clear" w:color="auto" w:fill="auto"/>
            <w:vAlign w:val="center"/>
            <w:hideMark/>
          </w:tcPr>
          <w:p w14:paraId="53970BE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NP_FC</w:t>
            </w:r>
          </w:p>
        </w:tc>
        <w:tc>
          <w:tcPr>
            <w:tcW w:w="2284" w:type="dxa"/>
            <w:shd w:val="clear" w:color="auto" w:fill="auto"/>
            <w:vAlign w:val="center"/>
            <w:hideMark/>
          </w:tcPr>
          <w:p w14:paraId="64B14A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009553E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7BC06F8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Number of patches of the fiber ciment roof coverage class. </w:t>
            </w:r>
          </w:p>
        </w:tc>
      </w:tr>
      <w:tr w:rsidR="001A4AB9" w:rsidRPr="001A4AB9" w14:paraId="6D1AD6B5" w14:textId="77777777" w:rsidTr="002D1F04">
        <w:trPr>
          <w:trHeight w:val="552"/>
        </w:trPr>
        <w:tc>
          <w:tcPr>
            <w:tcW w:w="1459" w:type="dxa"/>
            <w:shd w:val="clear" w:color="auto" w:fill="auto"/>
            <w:vAlign w:val="center"/>
            <w:hideMark/>
          </w:tcPr>
          <w:p w14:paraId="10BBE19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NP_HG</w:t>
            </w:r>
          </w:p>
        </w:tc>
        <w:tc>
          <w:tcPr>
            <w:tcW w:w="2284" w:type="dxa"/>
            <w:shd w:val="clear" w:color="auto" w:fill="auto"/>
            <w:vAlign w:val="center"/>
            <w:hideMark/>
          </w:tcPr>
          <w:p w14:paraId="12CB31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w:t>
            </w:r>
          </w:p>
        </w:tc>
        <w:tc>
          <w:tcPr>
            <w:tcW w:w="1297" w:type="dxa"/>
            <w:shd w:val="clear" w:color="auto" w:fill="auto"/>
            <w:vAlign w:val="center"/>
            <w:hideMark/>
          </w:tcPr>
          <w:p w14:paraId="183FA9C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5D60FE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Number of patches of the high gloss coverage class. </w:t>
            </w:r>
          </w:p>
        </w:tc>
      </w:tr>
      <w:tr w:rsidR="001A4AB9" w:rsidRPr="001A4AB9" w14:paraId="5C076ECC" w14:textId="77777777" w:rsidTr="002D1F04">
        <w:trPr>
          <w:trHeight w:val="552"/>
        </w:trPr>
        <w:tc>
          <w:tcPr>
            <w:tcW w:w="1459" w:type="dxa"/>
            <w:shd w:val="clear" w:color="auto" w:fill="auto"/>
            <w:vAlign w:val="center"/>
            <w:hideMark/>
          </w:tcPr>
          <w:p w14:paraId="39ABC3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PD_BUP</w:t>
            </w:r>
          </w:p>
        </w:tc>
        <w:tc>
          <w:tcPr>
            <w:tcW w:w="2284" w:type="dxa"/>
            <w:shd w:val="clear" w:color="auto" w:fill="auto"/>
            <w:vAlign w:val="center"/>
            <w:hideMark/>
          </w:tcPr>
          <w:p w14:paraId="0D725F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77C9DC0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60BC1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Patch Density. Calculated for the the built up land cover classes.</w:t>
            </w:r>
          </w:p>
        </w:tc>
      </w:tr>
      <w:tr w:rsidR="001A4AB9" w:rsidRPr="001A4AB9" w14:paraId="7FB3E370" w14:textId="77777777" w:rsidTr="002D1F04">
        <w:trPr>
          <w:trHeight w:val="552"/>
        </w:trPr>
        <w:tc>
          <w:tcPr>
            <w:tcW w:w="1459" w:type="dxa"/>
            <w:shd w:val="clear" w:color="auto" w:fill="auto"/>
            <w:vAlign w:val="center"/>
            <w:hideMark/>
          </w:tcPr>
          <w:p w14:paraId="243274E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PERIOD</w:t>
            </w:r>
          </w:p>
        </w:tc>
        <w:tc>
          <w:tcPr>
            <w:tcW w:w="2284" w:type="dxa"/>
            <w:shd w:val="clear" w:color="auto" w:fill="auto"/>
            <w:vAlign w:val="center"/>
            <w:hideMark/>
          </w:tcPr>
          <w:p w14:paraId="3EBBB83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297820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96340A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Construction period of the built area.</w:t>
            </w:r>
          </w:p>
        </w:tc>
      </w:tr>
      <w:tr w:rsidR="001A4AB9" w:rsidRPr="001A4AB9" w14:paraId="7F16D4E2" w14:textId="77777777" w:rsidTr="002D1F04">
        <w:trPr>
          <w:trHeight w:val="1656"/>
        </w:trPr>
        <w:tc>
          <w:tcPr>
            <w:tcW w:w="1459" w:type="dxa"/>
            <w:shd w:val="clear" w:color="auto" w:fill="auto"/>
            <w:vAlign w:val="center"/>
            <w:hideMark/>
          </w:tcPr>
          <w:p w14:paraId="3329364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PLAND_BUP</w:t>
            </w:r>
          </w:p>
        </w:tc>
        <w:tc>
          <w:tcPr>
            <w:tcW w:w="2284" w:type="dxa"/>
            <w:shd w:val="clear" w:color="auto" w:fill="auto"/>
            <w:vAlign w:val="center"/>
            <w:hideMark/>
          </w:tcPr>
          <w:p w14:paraId="4F14F02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714CF8C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0EFEAF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It is equals the sum of the areas of all patches of the corresponding patch type (class), divided by total landscape area. It is equals to the percentage the landscape comprised of the corresponding patch type (class). Calculated for the the built up land cover classes.</w:t>
            </w:r>
          </w:p>
        </w:tc>
      </w:tr>
      <w:tr w:rsidR="001A4AB9" w:rsidRPr="001A4AB9" w14:paraId="07DAD2DC" w14:textId="77777777" w:rsidTr="002D1F04">
        <w:trPr>
          <w:trHeight w:val="828"/>
        </w:trPr>
        <w:tc>
          <w:tcPr>
            <w:tcW w:w="1459" w:type="dxa"/>
            <w:shd w:val="clear" w:color="auto" w:fill="auto"/>
            <w:vAlign w:val="center"/>
            <w:hideMark/>
          </w:tcPr>
          <w:p w14:paraId="29F1CE4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PR</w:t>
            </w:r>
          </w:p>
        </w:tc>
        <w:tc>
          <w:tcPr>
            <w:tcW w:w="2284" w:type="dxa"/>
            <w:shd w:val="clear" w:color="auto" w:fill="auto"/>
            <w:vAlign w:val="center"/>
            <w:hideMark/>
          </w:tcPr>
          <w:p w14:paraId="3C841E8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3394614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5E65F0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 xml:space="preserve">PR stands for Patch Richness, which is equals the number of different patch types (classes) present within the landscape boundary. </w:t>
            </w:r>
          </w:p>
        </w:tc>
      </w:tr>
      <w:tr w:rsidR="001A4AB9" w:rsidRPr="001A4AB9" w14:paraId="0FC0B59D" w14:textId="77777777" w:rsidTr="002D1F04">
        <w:trPr>
          <w:trHeight w:val="828"/>
        </w:trPr>
        <w:tc>
          <w:tcPr>
            <w:tcW w:w="1459" w:type="dxa"/>
            <w:shd w:val="clear" w:color="auto" w:fill="auto"/>
            <w:vAlign w:val="center"/>
            <w:hideMark/>
          </w:tcPr>
          <w:p w14:paraId="70D7F73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PRD</w:t>
            </w:r>
          </w:p>
        </w:tc>
        <w:tc>
          <w:tcPr>
            <w:tcW w:w="2284" w:type="dxa"/>
            <w:shd w:val="clear" w:color="auto" w:fill="auto"/>
            <w:vAlign w:val="center"/>
            <w:hideMark/>
          </w:tcPr>
          <w:p w14:paraId="283318A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B44757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C5BFB3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PRD stands for Patch Richness Density, which is equals the number of different patch types present within the landscape boundary divided by total landscape area.</w:t>
            </w:r>
          </w:p>
        </w:tc>
      </w:tr>
      <w:tr w:rsidR="001A4AB9" w:rsidRPr="001A4AB9" w14:paraId="3028A6A1" w14:textId="77777777" w:rsidTr="002D1F04">
        <w:trPr>
          <w:trHeight w:val="552"/>
        </w:trPr>
        <w:tc>
          <w:tcPr>
            <w:tcW w:w="1459" w:type="dxa"/>
            <w:shd w:val="clear" w:color="auto" w:fill="auto"/>
            <w:vAlign w:val="center"/>
            <w:hideMark/>
          </w:tcPr>
          <w:p w14:paraId="6F03F29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PSCOV_BUP</w:t>
            </w:r>
          </w:p>
        </w:tc>
        <w:tc>
          <w:tcPr>
            <w:tcW w:w="2284" w:type="dxa"/>
            <w:shd w:val="clear" w:color="auto" w:fill="auto"/>
            <w:vAlign w:val="center"/>
            <w:hideMark/>
          </w:tcPr>
          <w:p w14:paraId="057E91A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63A684D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4214E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Patch Size Coefficient of Variation. Calculated for the built up land cover classes.</w:t>
            </w:r>
          </w:p>
        </w:tc>
      </w:tr>
      <w:tr w:rsidR="001A4AB9" w:rsidRPr="001A4AB9" w14:paraId="7C2A8BFD" w14:textId="77777777" w:rsidTr="002D1F04">
        <w:trPr>
          <w:trHeight w:val="552"/>
        </w:trPr>
        <w:tc>
          <w:tcPr>
            <w:tcW w:w="1459" w:type="dxa"/>
            <w:shd w:val="clear" w:color="auto" w:fill="auto"/>
            <w:vAlign w:val="center"/>
            <w:hideMark/>
          </w:tcPr>
          <w:p w14:paraId="228D37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PSSD_BUP</w:t>
            </w:r>
          </w:p>
        </w:tc>
        <w:tc>
          <w:tcPr>
            <w:tcW w:w="2284" w:type="dxa"/>
            <w:shd w:val="clear" w:color="auto" w:fill="auto"/>
            <w:vAlign w:val="center"/>
            <w:hideMark/>
          </w:tcPr>
          <w:p w14:paraId="1E9B8D0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507E1D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133680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Patch Size Standard Deviation. Calculated for the built up land cover classes.</w:t>
            </w:r>
          </w:p>
        </w:tc>
      </w:tr>
      <w:tr w:rsidR="001A4AB9" w:rsidRPr="001A4AB9" w14:paraId="457DB7E1" w14:textId="77777777" w:rsidTr="002D1F04">
        <w:trPr>
          <w:trHeight w:val="552"/>
        </w:trPr>
        <w:tc>
          <w:tcPr>
            <w:tcW w:w="1459" w:type="dxa"/>
            <w:shd w:val="clear" w:color="auto" w:fill="auto"/>
            <w:vAlign w:val="center"/>
            <w:hideMark/>
          </w:tcPr>
          <w:p w14:paraId="074952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ROAD_REF_M</w:t>
            </w:r>
          </w:p>
        </w:tc>
        <w:tc>
          <w:tcPr>
            <w:tcW w:w="2284" w:type="dxa"/>
            <w:shd w:val="clear" w:color="auto" w:fill="auto"/>
            <w:vAlign w:val="center"/>
            <w:hideMark/>
          </w:tcPr>
          <w:p w14:paraId="22F3F61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434465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47A5E3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Road referance.</w:t>
            </w:r>
          </w:p>
        </w:tc>
      </w:tr>
      <w:tr w:rsidR="001A4AB9" w:rsidRPr="001A4AB9" w14:paraId="389A9F4F" w14:textId="77777777" w:rsidTr="002D1F04">
        <w:trPr>
          <w:trHeight w:val="552"/>
        </w:trPr>
        <w:tc>
          <w:tcPr>
            <w:tcW w:w="1459" w:type="dxa"/>
            <w:shd w:val="clear" w:color="auto" w:fill="auto"/>
            <w:vAlign w:val="center"/>
            <w:hideMark/>
          </w:tcPr>
          <w:p w14:paraId="030400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ROOF_ROAD</w:t>
            </w:r>
          </w:p>
        </w:tc>
        <w:tc>
          <w:tcPr>
            <w:tcW w:w="2284" w:type="dxa"/>
            <w:shd w:val="clear" w:color="auto" w:fill="auto"/>
            <w:vAlign w:val="center"/>
            <w:hideMark/>
          </w:tcPr>
          <w:p w14:paraId="4B8BF0A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29BDB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02DD0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 road referance.</w:t>
            </w:r>
          </w:p>
        </w:tc>
      </w:tr>
      <w:tr w:rsidR="001A4AB9" w:rsidRPr="001A4AB9" w14:paraId="1CFFCA65" w14:textId="77777777" w:rsidTr="002D1F04">
        <w:trPr>
          <w:trHeight w:val="828"/>
        </w:trPr>
        <w:tc>
          <w:tcPr>
            <w:tcW w:w="1459" w:type="dxa"/>
            <w:shd w:val="clear" w:color="auto" w:fill="auto"/>
            <w:vAlign w:val="center"/>
            <w:hideMark/>
          </w:tcPr>
          <w:p w14:paraId="1EDE69C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SA_MAX</w:t>
            </w:r>
          </w:p>
        </w:tc>
        <w:tc>
          <w:tcPr>
            <w:tcW w:w="2284" w:type="dxa"/>
            <w:shd w:val="clear" w:color="auto" w:fill="auto"/>
            <w:vAlign w:val="center"/>
            <w:hideMark/>
          </w:tcPr>
          <w:p w14:paraId="558D979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3FE607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0C692F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Sum Avarage.</w:t>
            </w:r>
          </w:p>
        </w:tc>
      </w:tr>
      <w:tr w:rsidR="001A4AB9" w:rsidRPr="001A4AB9" w14:paraId="782C98FE" w14:textId="77777777" w:rsidTr="002D1F04">
        <w:trPr>
          <w:trHeight w:val="828"/>
        </w:trPr>
        <w:tc>
          <w:tcPr>
            <w:tcW w:w="1459" w:type="dxa"/>
            <w:shd w:val="clear" w:color="auto" w:fill="auto"/>
            <w:vAlign w:val="center"/>
            <w:hideMark/>
          </w:tcPr>
          <w:p w14:paraId="1C0449E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SA_MEAN</w:t>
            </w:r>
          </w:p>
        </w:tc>
        <w:tc>
          <w:tcPr>
            <w:tcW w:w="2284" w:type="dxa"/>
            <w:shd w:val="clear" w:color="auto" w:fill="auto"/>
            <w:vAlign w:val="center"/>
            <w:hideMark/>
          </w:tcPr>
          <w:p w14:paraId="6B94DC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8E16DB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B3B2CA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Sum Avarage.</w:t>
            </w:r>
          </w:p>
        </w:tc>
      </w:tr>
      <w:tr w:rsidR="001A4AB9" w:rsidRPr="001A4AB9" w14:paraId="269266EF" w14:textId="77777777" w:rsidTr="002D1F04">
        <w:trPr>
          <w:trHeight w:val="828"/>
        </w:trPr>
        <w:tc>
          <w:tcPr>
            <w:tcW w:w="1459" w:type="dxa"/>
            <w:shd w:val="clear" w:color="auto" w:fill="auto"/>
            <w:vAlign w:val="center"/>
            <w:hideMark/>
          </w:tcPr>
          <w:p w14:paraId="61F64D6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SA_MIN</w:t>
            </w:r>
          </w:p>
        </w:tc>
        <w:tc>
          <w:tcPr>
            <w:tcW w:w="2284" w:type="dxa"/>
            <w:shd w:val="clear" w:color="auto" w:fill="auto"/>
            <w:vAlign w:val="center"/>
            <w:hideMark/>
          </w:tcPr>
          <w:p w14:paraId="4104F98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6E5B35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51D0D4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Sum Avarage.</w:t>
            </w:r>
          </w:p>
        </w:tc>
      </w:tr>
      <w:tr w:rsidR="001A4AB9" w:rsidRPr="001A4AB9" w14:paraId="00940856" w14:textId="77777777" w:rsidTr="002D1F04">
        <w:trPr>
          <w:trHeight w:val="828"/>
        </w:trPr>
        <w:tc>
          <w:tcPr>
            <w:tcW w:w="1459" w:type="dxa"/>
            <w:shd w:val="clear" w:color="auto" w:fill="auto"/>
            <w:vAlign w:val="center"/>
            <w:hideMark/>
          </w:tcPr>
          <w:p w14:paraId="59839D0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SA_RANGE</w:t>
            </w:r>
          </w:p>
        </w:tc>
        <w:tc>
          <w:tcPr>
            <w:tcW w:w="2284" w:type="dxa"/>
            <w:shd w:val="clear" w:color="auto" w:fill="auto"/>
            <w:vAlign w:val="center"/>
            <w:hideMark/>
          </w:tcPr>
          <w:p w14:paraId="292B732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2ED6A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9230C1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Sum Avarage.</w:t>
            </w:r>
          </w:p>
        </w:tc>
      </w:tr>
      <w:tr w:rsidR="001A4AB9" w:rsidRPr="001A4AB9" w14:paraId="0D0B23C2" w14:textId="77777777" w:rsidTr="002D1F04">
        <w:trPr>
          <w:trHeight w:val="828"/>
        </w:trPr>
        <w:tc>
          <w:tcPr>
            <w:tcW w:w="1459" w:type="dxa"/>
            <w:shd w:val="clear" w:color="auto" w:fill="auto"/>
            <w:vAlign w:val="center"/>
            <w:hideMark/>
          </w:tcPr>
          <w:p w14:paraId="4A1068E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SA_SUM</w:t>
            </w:r>
          </w:p>
        </w:tc>
        <w:tc>
          <w:tcPr>
            <w:tcW w:w="2284" w:type="dxa"/>
            <w:shd w:val="clear" w:color="auto" w:fill="auto"/>
            <w:vAlign w:val="center"/>
            <w:hideMark/>
          </w:tcPr>
          <w:p w14:paraId="7295B0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739390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F20167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Sum Avarage.</w:t>
            </w:r>
          </w:p>
        </w:tc>
      </w:tr>
      <w:tr w:rsidR="001A4AB9" w:rsidRPr="001A4AB9" w14:paraId="577F0D9F" w14:textId="77777777" w:rsidTr="002D1F04">
        <w:trPr>
          <w:trHeight w:val="828"/>
        </w:trPr>
        <w:tc>
          <w:tcPr>
            <w:tcW w:w="1459" w:type="dxa"/>
            <w:shd w:val="clear" w:color="auto" w:fill="auto"/>
            <w:vAlign w:val="center"/>
            <w:hideMark/>
          </w:tcPr>
          <w:p w14:paraId="7F67906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SA_VAR</w:t>
            </w:r>
          </w:p>
        </w:tc>
        <w:tc>
          <w:tcPr>
            <w:tcW w:w="2284" w:type="dxa"/>
            <w:shd w:val="clear" w:color="auto" w:fill="auto"/>
            <w:vAlign w:val="center"/>
            <w:hideMark/>
          </w:tcPr>
          <w:p w14:paraId="431CCCB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2E558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37480D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Sum Avarage.</w:t>
            </w:r>
          </w:p>
        </w:tc>
      </w:tr>
      <w:tr w:rsidR="001A4AB9" w:rsidRPr="001A4AB9" w14:paraId="474F14A3" w14:textId="77777777" w:rsidTr="002D1F04">
        <w:trPr>
          <w:trHeight w:val="828"/>
        </w:trPr>
        <w:tc>
          <w:tcPr>
            <w:tcW w:w="1459" w:type="dxa"/>
            <w:shd w:val="clear" w:color="auto" w:fill="auto"/>
            <w:vAlign w:val="center"/>
            <w:hideMark/>
          </w:tcPr>
          <w:p w14:paraId="403A67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SE_MAX</w:t>
            </w:r>
          </w:p>
        </w:tc>
        <w:tc>
          <w:tcPr>
            <w:tcW w:w="2284" w:type="dxa"/>
            <w:shd w:val="clear" w:color="auto" w:fill="auto"/>
            <w:vAlign w:val="center"/>
            <w:hideMark/>
          </w:tcPr>
          <w:p w14:paraId="1B9032D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5FB492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4316DD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Sum Avarage.</w:t>
            </w:r>
          </w:p>
        </w:tc>
      </w:tr>
      <w:tr w:rsidR="001A4AB9" w:rsidRPr="001A4AB9" w14:paraId="34D2A8B9" w14:textId="77777777" w:rsidTr="002D1F04">
        <w:trPr>
          <w:trHeight w:val="828"/>
        </w:trPr>
        <w:tc>
          <w:tcPr>
            <w:tcW w:w="1459" w:type="dxa"/>
            <w:shd w:val="clear" w:color="auto" w:fill="auto"/>
            <w:vAlign w:val="center"/>
            <w:hideMark/>
          </w:tcPr>
          <w:p w14:paraId="3FD79B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SE_MEAN</w:t>
            </w:r>
          </w:p>
        </w:tc>
        <w:tc>
          <w:tcPr>
            <w:tcW w:w="2284" w:type="dxa"/>
            <w:shd w:val="clear" w:color="auto" w:fill="auto"/>
            <w:vAlign w:val="center"/>
            <w:hideMark/>
          </w:tcPr>
          <w:p w14:paraId="4D62AE3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DC22B9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D0E9E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Sum Entropy.</w:t>
            </w:r>
          </w:p>
        </w:tc>
      </w:tr>
      <w:tr w:rsidR="001A4AB9" w:rsidRPr="001A4AB9" w14:paraId="0CE8ABC7" w14:textId="77777777" w:rsidTr="002D1F04">
        <w:trPr>
          <w:trHeight w:val="828"/>
        </w:trPr>
        <w:tc>
          <w:tcPr>
            <w:tcW w:w="1459" w:type="dxa"/>
            <w:shd w:val="clear" w:color="auto" w:fill="auto"/>
            <w:vAlign w:val="center"/>
            <w:hideMark/>
          </w:tcPr>
          <w:p w14:paraId="109FA40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SE_MIN</w:t>
            </w:r>
          </w:p>
        </w:tc>
        <w:tc>
          <w:tcPr>
            <w:tcW w:w="2284" w:type="dxa"/>
            <w:shd w:val="clear" w:color="auto" w:fill="auto"/>
            <w:vAlign w:val="center"/>
            <w:hideMark/>
          </w:tcPr>
          <w:p w14:paraId="5764DD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392C8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1163B2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Sum Entropy.</w:t>
            </w:r>
          </w:p>
        </w:tc>
      </w:tr>
      <w:tr w:rsidR="001A4AB9" w:rsidRPr="001A4AB9" w14:paraId="7DA80295" w14:textId="77777777" w:rsidTr="002D1F04">
        <w:trPr>
          <w:trHeight w:val="828"/>
        </w:trPr>
        <w:tc>
          <w:tcPr>
            <w:tcW w:w="1459" w:type="dxa"/>
            <w:shd w:val="clear" w:color="auto" w:fill="auto"/>
            <w:vAlign w:val="center"/>
            <w:hideMark/>
          </w:tcPr>
          <w:p w14:paraId="5512ABE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SE_RANGE</w:t>
            </w:r>
          </w:p>
        </w:tc>
        <w:tc>
          <w:tcPr>
            <w:tcW w:w="2284" w:type="dxa"/>
            <w:shd w:val="clear" w:color="auto" w:fill="auto"/>
            <w:vAlign w:val="center"/>
            <w:hideMark/>
          </w:tcPr>
          <w:p w14:paraId="4858FEF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939A8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3F51EB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Standard Deviation of the Sum Entropy.</w:t>
            </w:r>
          </w:p>
        </w:tc>
      </w:tr>
      <w:tr w:rsidR="001A4AB9" w:rsidRPr="001A4AB9" w14:paraId="2121F23C" w14:textId="77777777" w:rsidTr="002D1F04">
        <w:trPr>
          <w:trHeight w:val="828"/>
        </w:trPr>
        <w:tc>
          <w:tcPr>
            <w:tcW w:w="1459" w:type="dxa"/>
            <w:shd w:val="clear" w:color="auto" w:fill="auto"/>
            <w:vAlign w:val="center"/>
            <w:hideMark/>
          </w:tcPr>
          <w:p w14:paraId="3177FF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SE_SUM</w:t>
            </w:r>
          </w:p>
        </w:tc>
        <w:tc>
          <w:tcPr>
            <w:tcW w:w="2284" w:type="dxa"/>
            <w:shd w:val="clear" w:color="auto" w:fill="auto"/>
            <w:vAlign w:val="center"/>
            <w:hideMark/>
          </w:tcPr>
          <w:p w14:paraId="63917E3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FA4882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6074D0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Sum Entropy.</w:t>
            </w:r>
          </w:p>
        </w:tc>
      </w:tr>
      <w:tr w:rsidR="001A4AB9" w:rsidRPr="001A4AB9" w14:paraId="45038BD9" w14:textId="77777777" w:rsidTr="002D1F04">
        <w:trPr>
          <w:trHeight w:val="828"/>
        </w:trPr>
        <w:tc>
          <w:tcPr>
            <w:tcW w:w="1459" w:type="dxa"/>
            <w:shd w:val="clear" w:color="auto" w:fill="auto"/>
            <w:vAlign w:val="center"/>
            <w:hideMark/>
          </w:tcPr>
          <w:p w14:paraId="2E56BD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SE_VAR</w:t>
            </w:r>
          </w:p>
        </w:tc>
        <w:tc>
          <w:tcPr>
            <w:tcW w:w="2284" w:type="dxa"/>
            <w:shd w:val="clear" w:color="auto" w:fill="auto"/>
            <w:vAlign w:val="center"/>
            <w:hideMark/>
          </w:tcPr>
          <w:p w14:paraId="50B422D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9AA96C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06670D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Sum Entropy.</w:t>
            </w:r>
          </w:p>
        </w:tc>
      </w:tr>
      <w:tr w:rsidR="001A4AB9" w:rsidRPr="001A4AB9" w14:paraId="18578799" w14:textId="77777777" w:rsidTr="002D1F04">
        <w:trPr>
          <w:trHeight w:val="552"/>
        </w:trPr>
        <w:tc>
          <w:tcPr>
            <w:tcW w:w="1459" w:type="dxa"/>
            <w:shd w:val="clear" w:color="auto" w:fill="auto"/>
            <w:vAlign w:val="center"/>
            <w:hideMark/>
          </w:tcPr>
          <w:p w14:paraId="3418CFF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SEGL_MAX</w:t>
            </w:r>
          </w:p>
        </w:tc>
        <w:tc>
          <w:tcPr>
            <w:tcW w:w="2284" w:type="dxa"/>
            <w:shd w:val="clear" w:color="auto" w:fill="auto"/>
            <w:vAlign w:val="center"/>
            <w:hideMark/>
          </w:tcPr>
          <w:p w14:paraId="36EED8D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400E2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10E9AD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segment length of the access, considering all accesses within a 50 km radius of the study area.</w:t>
            </w:r>
          </w:p>
        </w:tc>
      </w:tr>
      <w:tr w:rsidR="001A4AB9" w:rsidRPr="001A4AB9" w14:paraId="2FB25A71" w14:textId="77777777" w:rsidTr="002D1F04">
        <w:trPr>
          <w:trHeight w:val="552"/>
        </w:trPr>
        <w:tc>
          <w:tcPr>
            <w:tcW w:w="1459" w:type="dxa"/>
            <w:shd w:val="clear" w:color="auto" w:fill="auto"/>
            <w:vAlign w:val="center"/>
            <w:hideMark/>
          </w:tcPr>
          <w:p w14:paraId="70F9A9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SEGL_MEAN</w:t>
            </w:r>
          </w:p>
        </w:tc>
        <w:tc>
          <w:tcPr>
            <w:tcW w:w="2284" w:type="dxa"/>
            <w:shd w:val="clear" w:color="auto" w:fill="auto"/>
            <w:vAlign w:val="center"/>
            <w:hideMark/>
          </w:tcPr>
          <w:p w14:paraId="34E311C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62DD3B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720C8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segment length of the access, considering all accesses within a 50 km radius of the study area.</w:t>
            </w:r>
          </w:p>
        </w:tc>
      </w:tr>
      <w:tr w:rsidR="001A4AB9" w:rsidRPr="001A4AB9" w14:paraId="684BD8BB" w14:textId="77777777" w:rsidTr="002D1F04">
        <w:trPr>
          <w:trHeight w:val="552"/>
        </w:trPr>
        <w:tc>
          <w:tcPr>
            <w:tcW w:w="1459" w:type="dxa"/>
            <w:shd w:val="clear" w:color="auto" w:fill="auto"/>
            <w:vAlign w:val="center"/>
            <w:hideMark/>
          </w:tcPr>
          <w:p w14:paraId="68447AA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SEGL_MIN</w:t>
            </w:r>
          </w:p>
        </w:tc>
        <w:tc>
          <w:tcPr>
            <w:tcW w:w="2284" w:type="dxa"/>
            <w:shd w:val="clear" w:color="auto" w:fill="auto"/>
            <w:vAlign w:val="center"/>
            <w:hideMark/>
          </w:tcPr>
          <w:p w14:paraId="2622AEE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B9C20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F8CD17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segment length of the access, considering all accesses within a 50 km radius of the study area.</w:t>
            </w:r>
          </w:p>
        </w:tc>
      </w:tr>
      <w:tr w:rsidR="001A4AB9" w:rsidRPr="001A4AB9" w14:paraId="0BBE5095" w14:textId="77777777" w:rsidTr="002D1F04">
        <w:trPr>
          <w:trHeight w:val="552"/>
        </w:trPr>
        <w:tc>
          <w:tcPr>
            <w:tcW w:w="1459" w:type="dxa"/>
            <w:shd w:val="clear" w:color="auto" w:fill="auto"/>
            <w:vAlign w:val="center"/>
            <w:hideMark/>
          </w:tcPr>
          <w:p w14:paraId="40C661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SEGL_SUM</w:t>
            </w:r>
          </w:p>
        </w:tc>
        <w:tc>
          <w:tcPr>
            <w:tcW w:w="2284" w:type="dxa"/>
            <w:shd w:val="clear" w:color="auto" w:fill="auto"/>
            <w:vAlign w:val="center"/>
            <w:hideMark/>
          </w:tcPr>
          <w:p w14:paraId="1592080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E4B97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4F9BC6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segment length of the access, considering all accesses within a 50 km radius of the study area.</w:t>
            </w:r>
          </w:p>
        </w:tc>
      </w:tr>
      <w:tr w:rsidR="001A4AB9" w:rsidRPr="001A4AB9" w14:paraId="30FCFD36" w14:textId="77777777" w:rsidTr="002D1F04">
        <w:trPr>
          <w:trHeight w:val="552"/>
        </w:trPr>
        <w:tc>
          <w:tcPr>
            <w:tcW w:w="1459" w:type="dxa"/>
            <w:shd w:val="clear" w:color="auto" w:fill="auto"/>
            <w:vAlign w:val="center"/>
            <w:hideMark/>
          </w:tcPr>
          <w:p w14:paraId="1F2613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SEGL_WA</w:t>
            </w:r>
          </w:p>
        </w:tc>
        <w:tc>
          <w:tcPr>
            <w:tcW w:w="2284" w:type="dxa"/>
            <w:shd w:val="clear" w:color="auto" w:fill="auto"/>
            <w:vAlign w:val="center"/>
            <w:hideMark/>
          </w:tcPr>
          <w:p w14:paraId="12C08E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021F0C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11FEE1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segment length of the access, considering all accesses within a 50 km radius of the study area.</w:t>
            </w:r>
          </w:p>
        </w:tc>
      </w:tr>
      <w:tr w:rsidR="001A4AB9" w:rsidRPr="001A4AB9" w14:paraId="3955E31C" w14:textId="77777777" w:rsidTr="002D1F04">
        <w:trPr>
          <w:trHeight w:val="828"/>
        </w:trPr>
        <w:tc>
          <w:tcPr>
            <w:tcW w:w="1459" w:type="dxa"/>
            <w:shd w:val="clear" w:color="auto" w:fill="auto"/>
            <w:vAlign w:val="center"/>
            <w:hideMark/>
          </w:tcPr>
          <w:p w14:paraId="748ACC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SEGL_WSA</w:t>
            </w:r>
          </w:p>
        </w:tc>
        <w:tc>
          <w:tcPr>
            <w:tcW w:w="2284" w:type="dxa"/>
            <w:shd w:val="clear" w:color="auto" w:fill="auto"/>
            <w:vAlign w:val="center"/>
            <w:hideMark/>
          </w:tcPr>
          <w:p w14:paraId="0BC964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82ADC8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F5A61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segment length of the access, considering all accesses within a 50 km radius of the study area.</w:t>
            </w:r>
          </w:p>
        </w:tc>
      </w:tr>
      <w:tr w:rsidR="001A4AB9" w:rsidRPr="001A4AB9" w14:paraId="3245B57A" w14:textId="77777777" w:rsidTr="002D1F04">
        <w:trPr>
          <w:trHeight w:val="828"/>
        </w:trPr>
        <w:tc>
          <w:tcPr>
            <w:tcW w:w="1459" w:type="dxa"/>
            <w:shd w:val="clear" w:color="auto" w:fill="auto"/>
            <w:vAlign w:val="center"/>
            <w:hideMark/>
          </w:tcPr>
          <w:p w14:paraId="2EF6771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SHAPE_IND</w:t>
            </w:r>
          </w:p>
        </w:tc>
        <w:tc>
          <w:tcPr>
            <w:tcW w:w="2284" w:type="dxa"/>
            <w:shd w:val="clear" w:color="auto" w:fill="auto"/>
            <w:vAlign w:val="center"/>
            <w:hideMark/>
          </w:tcPr>
          <w:p w14:paraId="4043D05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049BDC9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A6B526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Shape Index of the block or occupation area. It measures the complexity of patch shape compared to a standard shape.</w:t>
            </w:r>
          </w:p>
        </w:tc>
      </w:tr>
      <w:tr w:rsidR="001A4AB9" w:rsidRPr="001A4AB9" w14:paraId="4323158D" w14:textId="77777777" w:rsidTr="002D1F04">
        <w:trPr>
          <w:trHeight w:val="552"/>
        </w:trPr>
        <w:tc>
          <w:tcPr>
            <w:tcW w:w="1459" w:type="dxa"/>
            <w:shd w:val="clear" w:color="auto" w:fill="auto"/>
            <w:vAlign w:val="center"/>
            <w:hideMark/>
          </w:tcPr>
          <w:p w14:paraId="374FE4A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SHDI</w:t>
            </w:r>
          </w:p>
        </w:tc>
        <w:tc>
          <w:tcPr>
            <w:tcW w:w="2284" w:type="dxa"/>
            <w:shd w:val="clear" w:color="auto" w:fill="auto"/>
            <w:vAlign w:val="center"/>
            <w:hideMark/>
          </w:tcPr>
          <w:p w14:paraId="0F03EA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245A72E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CF5F7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SHDI stands for Simpson's Diversity Index.</w:t>
            </w:r>
          </w:p>
        </w:tc>
      </w:tr>
      <w:tr w:rsidR="001A4AB9" w:rsidRPr="001A4AB9" w14:paraId="2EAF9134" w14:textId="77777777" w:rsidTr="002D1F04">
        <w:trPr>
          <w:trHeight w:val="828"/>
        </w:trPr>
        <w:tc>
          <w:tcPr>
            <w:tcW w:w="1459" w:type="dxa"/>
            <w:shd w:val="clear" w:color="auto" w:fill="auto"/>
            <w:vAlign w:val="center"/>
            <w:hideMark/>
          </w:tcPr>
          <w:p w14:paraId="33FE98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SV_MAX</w:t>
            </w:r>
          </w:p>
        </w:tc>
        <w:tc>
          <w:tcPr>
            <w:tcW w:w="2284" w:type="dxa"/>
            <w:shd w:val="clear" w:color="auto" w:fill="auto"/>
            <w:vAlign w:val="center"/>
            <w:hideMark/>
          </w:tcPr>
          <w:p w14:paraId="491D8A5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D50F9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6762D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Sum Variance.</w:t>
            </w:r>
          </w:p>
        </w:tc>
      </w:tr>
      <w:tr w:rsidR="001A4AB9" w:rsidRPr="001A4AB9" w14:paraId="2F8D41E7" w14:textId="77777777" w:rsidTr="002D1F04">
        <w:trPr>
          <w:trHeight w:val="828"/>
        </w:trPr>
        <w:tc>
          <w:tcPr>
            <w:tcW w:w="1459" w:type="dxa"/>
            <w:shd w:val="clear" w:color="auto" w:fill="auto"/>
            <w:vAlign w:val="center"/>
            <w:hideMark/>
          </w:tcPr>
          <w:p w14:paraId="206255E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SV_MEAN</w:t>
            </w:r>
          </w:p>
        </w:tc>
        <w:tc>
          <w:tcPr>
            <w:tcW w:w="2284" w:type="dxa"/>
            <w:shd w:val="clear" w:color="auto" w:fill="auto"/>
            <w:vAlign w:val="center"/>
            <w:hideMark/>
          </w:tcPr>
          <w:p w14:paraId="77873D5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A49F1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1C577A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Sum Variance.</w:t>
            </w:r>
          </w:p>
        </w:tc>
      </w:tr>
      <w:tr w:rsidR="001A4AB9" w:rsidRPr="001A4AB9" w14:paraId="2419BFC4" w14:textId="77777777" w:rsidTr="002D1F04">
        <w:trPr>
          <w:trHeight w:val="828"/>
        </w:trPr>
        <w:tc>
          <w:tcPr>
            <w:tcW w:w="1459" w:type="dxa"/>
            <w:shd w:val="clear" w:color="auto" w:fill="auto"/>
            <w:vAlign w:val="center"/>
            <w:hideMark/>
          </w:tcPr>
          <w:p w14:paraId="5925FFC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SV_MIN</w:t>
            </w:r>
          </w:p>
        </w:tc>
        <w:tc>
          <w:tcPr>
            <w:tcW w:w="2284" w:type="dxa"/>
            <w:shd w:val="clear" w:color="auto" w:fill="auto"/>
            <w:vAlign w:val="center"/>
            <w:hideMark/>
          </w:tcPr>
          <w:p w14:paraId="21D24C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1BC841D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C917A9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value of the Sum Variance.</w:t>
            </w:r>
          </w:p>
        </w:tc>
      </w:tr>
      <w:tr w:rsidR="001A4AB9" w:rsidRPr="001A4AB9" w14:paraId="4818D9A8" w14:textId="77777777" w:rsidTr="002D1F04">
        <w:trPr>
          <w:trHeight w:val="828"/>
        </w:trPr>
        <w:tc>
          <w:tcPr>
            <w:tcW w:w="1459" w:type="dxa"/>
            <w:shd w:val="clear" w:color="auto" w:fill="auto"/>
            <w:vAlign w:val="center"/>
            <w:hideMark/>
          </w:tcPr>
          <w:p w14:paraId="0ADE76E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SV_RANGE</w:t>
            </w:r>
          </w:p>
        </w:tc>
        <w:tc>
          <w:tcPr>
            <w:tcW w:w="2284" w:type="dxa"/>
            <w:shd w:val="clear" w:color="auto" w:fill="auto"/>
            <w:vAlign w:val="center"/>
            <w:hideMark/>
          </w:tcPr>
          <w:p w14:paraId="138363D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329906B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3A47B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Sum Variance.</w:t>
            </w:r>
          </w:p>
        </w:tc>
      </w:tr>
      <w:tr w:rsidR="001A4AB9" w:rsidRPr="001A4AB9" w14:paraId="4D9D2C01" w14:textId="77777777" w:rsidTr="002D1F04">
        <w:trPr>
          <w:trHeight w:val="828"/>
        </w:trPr>
        <w:tc>
          <w:tcPr>
            <w:tcW w:w="1459" w:type="dxa"/>
            <w:shd w:val="clear" w:color="auto" w:fill="auto"/>
            <w:vAlign w:val="center"/>
            <w:hideMark/>
          </w:tcPr>
          <w:p w14:paraId="7C62DD9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SV_SUM</w:t>
            </w:r>
          </w:p>
        </w:tc>
        <w:tc>
          <w:tcPr>
            <w:tcW w:w="2284" w:type="dxa"/>
            <w:shd w:val="clear" w:color="auto" w:fill="auto"/>
            <w:vAlign w:val="center"/>
            <w:hideMark/>
          </w:tcPr>
          <w:p w14:paraId="77DBE8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A7B558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88CD39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Sum Variance.</w:t>
            </w:r>
          </w:p>
        </w:tc>
      </w:tr>
      <w:tr w:rsidR="001A4AB9" w:rsidRPr="001A4AB9" w14:paraId="1CA8E494" w14:textId="77777777" w:rsidTr="002D1F04">
        <w:trPr>
          <w:trHeight w:val="828"/>
        </w:trPr>
        <w:tc>
          <w:tcPr>
            <w:tcW w:w="1459" w:type="dxa"/>
            <w:shd w:val="clear" w:color="auto" w:fill="auto"/>
            <w:vAlign w:val="center"/>
            <w:hideMark/>
          </w:tcPr>
          <w:p w14:paraId="21AE036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SV_VAR</w:t>
            </w:r>
          </w:p>
        </w:tc>
        <w:tc>
          <w:tcPr>
            <w:tcW w:w="2284" w:type="dxa"/>
            <w:shd w:val="clear" w:color="auto" w:fill="auto"/>
            <w:vAlign w:val="center"/>
            <w:hideMark/>
          </w:tcPr>
          <w:p w14:paraId="2BC51C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3D5AB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715DC1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Sum Variance.</w:t>
            </w:r>
          </w:p>
        </w:tc>
      </w:tr>
      <w:tr w:rsidR="001A4AB9" w:rsidRPr="001A4AB9" w14:paraId="781DBEF1" w14:textId="77777777" w:rsidTr="002D1F04">
        <w:trPr>
          <w:trHeight w:val="828"/>
        </w:trPr>
        <w:tc>
          <w:tcPr>
            <w:tcW w:w="1459" w:type="dxa"/>
            <w:shd w:val="clear" w:color="auto" w:fill="auto"/>
            <w:vAlign w:val="center"/>
            <w:hideMark/>
          </w:tcPr>
          <w:p w14:paraId="1655B8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TABO_BUP</w:t>
            </w:r>
          </w:p>
        </w:tc>
        <w:tc>
          <w:tcPr>
            <w:tcW w:w="2284" w:type="dxa"/>
            <w:shd w:val="clear" w:color="auto" w:fill="auto"/>
            <w:vAlign w:val="center"/>
            <w:hideMark/>
          </w:tcPr>
          <w:p w14:paraId="7189D8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50312C2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978BE0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Total Area of the Biggest Object that intersects the landscape. Calculated for the built up land cover classes.</w:t>
            </w:r>
          </w:p>
        </w:tc>
      </w:tr>
      <w:tr w:rsidR="001A4AB9" w:rsidRPr="001A4AB9" w14:paraId="1877A767" w14:textId="77777777" w:rsidTr="002D1F04">
        <w:trPr>
          <w:trHeight w:val="552"/>
        </w:trPr>
        <w:tc>
          <w:tcPr>
            <w:tcW w:w="1459" w:type="dxa"/>
            <w:shd w:val="clear" w:color="auto" w:fill="auto"/>
            <w:vAlign w:val="center"/>
            <w:hideMark/>
          </w:tcPr>
          <w:p w14:paraId="2833258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TAOBIA_BUP</w:t>
            </w:r>
          </w:p>
        </w:tc>
        <w:tc>
          <w:tcPr>
            <w:tcW w:w="2284" w:type="dxa"/>
            <w:shd w:val="clear" w:color="auto" w:fill="auto"/>
            <w:vAlign w:val="center"/>
            <w:hideMark/>
          </w:tcPr>
          <w:p w14:paraId="4D3471C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6FFCE9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49CA5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Total Area of the Object with Biggest Intersection Area. Calculated for the built up land cover classes.</w:t>
            </w:r>
          </w:p>
        </w:tc>
      </w:tr>
      <w:tr w:rsidR="001A4AB9" w:rsidRPr="001A4AB9" w14:paraId="3CBAB607" w14:textId="77777777" w:rsidTr="002D1F04">
        <w:trPr>
          <w:trHeight w:val="552"/>
        </w:trPr>
        <w:tc>
          <w:tcPr>
            <w:tcW w:w="1459" w:type="dxa"/>
            <w:shd w:val="clear" w:color="auto" w:fill="auto"/>
            <w:vAlign w:val="center"/>
            <w:hideMark/>
          </w:tcPr>
          <w:p w14:paraId="415DC7A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TD_1K_MAX</w:t>
            </w:r>
          </w:p>
        </w:tc>
        <w:tc>
          <w:tcPr>
            <w:tcW w:w="2284" w:type="dxa"/>
            <w:shd w:val="clear" w:color="auto" w:fill="auto"/>
            <w:vAlign w:val="center"/>
            <w:hideMark/>
          </w:tcPr>
          <w:p w14:paraId="45C2069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F83F1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3DE28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total depth (R 1000m) of the access, considering all accesses within a 50 km radius of the study area.</w:t>
            </w:r>
          </w:p>
        </w:tc>
      </w:tr>
      <w:tr w:rsidR="001A4AB9" w:rsidRPr="001A4AB9" w14:paraId="6C7F8A08" w14:textId="77777777" w:rsidTr="002D1F04">
        <w:trPr>
          <w:trHeight w:val="552"/>
        </w:trPr>
        <w:tc>
          <w:tcPr>
            <w:tcW w:w="1459" w:type="dxa"/>
            <w:shd w:val="clear" w:color="auto" w:fill="auto"/>
            <w:vAlign w:val="center"/>
            <w:hideMark/>
          </w:tcPr>
          <w:p w14:paraId="61E60C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TD_1K_MEAN</w:t>
            </w:r>
          </w:p>
        </w:tc>
        <w:tc>
          <w:tcPr>
            <w:tcW w:w="2284" w:type="dxa"/>
            <w:shd w:val="clear" w:color="auto" w:fill="auto"/>
            <w:vAlign w:val="center"/>
            <w:hideMark/>
          </w:tcPr>
          <w:p w14:paraId="5184E6C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296AB9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1940F83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1000m) of the access, considering all accesses within a 50 km radius of the study area.</w:t>
            </w:r>
          </w:p>
        </w:tc>
      </w:tr>
      <w:tr w:rsidR="001A4AB9" w:rsidRPr="001A4AB9" w14:paraId="7EC72811" w14:textId="77777777" w:rsidTr="002D1F04">
        <w:trPr>
          <w:trHeight w:val="552"/>
        </w:trPr>
        <w:tc>
          <w:tcPr>
            <w:tcW w:w="1459" w:type="dxa"/>
            <w:shd w:val="clear" w:color="auto" w:fill="auto"/>
            <w:vAlign w:val="center"/>
            <w:hideMark/>
          </w:tcPr>
          <w:p w14:paraId="73DF414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TD_1K_MIN</w:t>
            </w:r>
          </w:p>
        </w:tc>
        <w:tc>
          <w:tcPr>
            <w:tcW w:w="2284" w:type="dxa"/>
            <w:shd w:val="clear" w:color="auto" w:fill="auto"/>
            <w:vAlign w:val="center"/>
            <w:hideMark/>
          </w:tcPr>
          <w:p w14:paraId="56D7274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70A2EA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CAC731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total depth (R 1000m) of the access, considering all accesses within a 50 km radius of the study area.</w:t>
            </w:r>
          </w:p>
        </w:tc>
      </w:tr>
      <w:tr w:rsidR="001A4AB9" w:rsidRPr="001A4AB9" w14:paraId="7D177973" w14:textId="77777777" w:rsidTr="002D1F04">
        <w:trPr>
          <w:trHeight w:val="552"/>
        </w:trPr>
        <w:tc>
          <w:tcPr>
            <w:tcW w:w="1459" w:type="dxa"/>
            <w:shd w:val="clear" w:color="auto" w:fill="auto"/>
            <w:vAlign w:val="center"/>
            <w:hideMark/>
          </w:tcPr>
          <w:p w14:paraId="39590CB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TD_1K_SUM</w:t>
            </w:r>
          </w:p>
        </w:tc>
        <w:tc>
          <w:tcPr>
            <w:tcW w:w="2284" w:type="dxa"/>
            <w:shd w:val="clear" w:color="auto" w:fill="auto"/>
            <w:vAlign w:val="center"/>
            <w:hideMark/>
          </w:tcPr>
          <w:p w14:paraId="284A6C2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A24D90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2A7DE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total depth (R 1000m) of the access, considering all accesses within a 50 km radius of the study area.</w:t>
            </w:r>
          </w:p>
        </w:tc>
      </w:tr>
      <w:tr w:rsidR="001A4AB9" w:rsidRPr="001A4AB9" w14:paraId="17EF7B99" w14:textId="77777777" w:rsidTr="002D1F04">
        <w:trPr>
          <w:trHeight w:val="828"/>
        </w:trPr>
        <w:tc>
          <w:tcPr>
            <w:tcW w:w="1459" w:type="dxa"/>
            <w:shd w:val="clear" w:color="auto" w:fill="auto"/>
            <w:vAlign w:val="center"/>
            <w:hideMark/>
          </w:tcPr>
          <w:p w14:paraId="089B3DB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TD_1K_WA</w:t>
            </w:r>
          </w:p>
        </w:tc>
        <w:tc>
          <w:tcPr>
            <w:tcW w:w="2284" w:type="dxa"/>
            <w:shd w:val="clear" w:color="auto" w:fill="auto"/>
            <w:vAlign w:val="center"/>
            <w:hideMark/>
          </w:tcPr>
          <w:p w14:paraId="469B9FD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B511AA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178876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total depth (R 1000m) of the access, considering all accesses within a 50 km radius of the study area.</w:t>
            </w:r>
          </w:p>
        </w:tc>
      </w:tr>
      <w:tr w:rsidR="001A4AB9" w:rsidRPr="001A4AB9" w14:paraId="4860A3FD" w14:textId="77777777" w:rsidTr="002D1F04">
        <w:trPr>
          <w:trHeight w:val="828"/>
        </w:trPr>
        <w:tc>
          <w:tcPr>
            <w:tcW w:w="1459" w:type="dxa"/>
            <w:shd w:val="clear" w:color="auto" w:fill="auto"/>
            <w:vAlign w:val="center"/>
            <w:hideMark/>
          </w:tcPr>
          <w:p w14:paraId="596555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TD_1K_WSA</w:t>
            </w:r>
          </w:p>
        </w:tc>
        <w:tc>
          <w:tcPr>
            <w:tcW w:w="2284" w:type="dxa"/>
            <w:shd w:val="clear" w:color="auto" w:fill="auto"/>
            <w:vAlign w:val="center"/>
            <w:hideMark/>
          </w:tcPr>
          <w:p w14:paraId="1F97974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593EB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6B8534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total depth (R 1000m) of the access, considering all accesses within a 50 km radius of the study area.</w:t>
            </w:r>
          </w:p>
        </w:tc>
      </w:tr>
      <w:tr w:rsidR="001A4AB9" w:rsidRPr="001A4AB9" w14:paraId="74450821" w14:textId="77777777" w:rsidTr="002D1F04">
        <w:trPr>
          <w:trHeight w:val="552"/>
        </w:trPr>
        <w:tc>
          <w:tcPr>
            <w:tcW w:w="1459" w:type="dxa"/>
            <w:shd w:val="clear" w:color="auto" w:fill="auto"/>
            <w:vAlign w:val="center"/>
            <w:hideMark/>
          </w:tcPr>
          <w:p w14:paraId="3E7FF3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TD_500_MAX</w:t>
            </w:r>
          </w:p>
        </w:tc>
        <w:tc>
          <w:tcPr>
            <w:tcW w:w="2284" w:type="dxa"/>
            <w:shd w:val="clear" w:color="auto" w:fill="auto"/>
            <w:vAlign w:val="center"/>
            <w:hideMark/>
          </w:tcPr>
          <w:p w14:paraId="4DB8157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A1BB5C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419FE7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total depth (R 500m) of the access, considering all accesses within a 50 km radius of the study area.</w:t>
            </w:r>
          </w:p>
        </w:tc>
      </w:tr>
      <w:tr w:rsidR="001A4AB9" w:rsidRPr="001A4AB9" w14:paraId="4230CC6A" w14:textId="77777777" w:rsidTr="002D1F04">
        <w:trPr>
          <w:trHeight w:val="552"/>
        </w:trPr>
        <w:tc>
          <w:tcPr>
            <w:tcW w:w="1459" w:type="dxa"/>
            <w:shd w:val="clear" w:color="auto" w:fill="auto"/>
            <w:vAlign w:val="center"/>
            <w:hideMark/>
          </w:tcPr>
          <w:p w14:paraId="1755CA7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TD_500_MEA</w:t>
            </w:r>
          </w:p>
        </w:tc>
        <w:tc>
          <w:tcPr>
            <w:tcW w:w="2284" w:type="dxa"/>
            <w:shd w:val="clear" w:color="auto" w:fill="auto"/>
            <w:vAlign w:val="center"/>
            <w:hideMark/>
          </w:tcPr>
          <w:p w14:paraId="5144B6B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4220D2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96065D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500m) of the access, considering all accesses within a 50 km radius of the study area.</w:t>
            </w:r>
          </w:p>
        </w:tc>
      </w:tr>
      <w:tr w:rsidR="001A4AB9" w:rsidRPr="001A4AB9" w14:paraId="28840070" w14:textId="77777777" w:rsidTr="002D1F04">
        <w:trPr>
          <w:trHeight w:val="552"/>
        </w:trPr>
        <w:tc>
          <w:tcPr>
            <w:tcW w:w="1459" w:type="dxa"/>
            <w:shd w:val="clear" w:color="auto" w:fill="auto"/>
            <w:vAlign w:val="center"/>
            <w:hideMark/>
          </w:tcPr>
          <w:p w14:paraId="651EE56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TD_500_MIN</w:t>
            </w:r>
          </w:p>
        </w:tc>
        <w:tc>
          <w:tcPr>
            <w:tcW w:w="2284" w:type="dxa"/>
            <w:shd w:val="clear" w:color="auto" w:fill="auto"/>
            <w:vAlign w:val="center"/>
            <w:hideMark/>
          </w:tcPr>
          <w:p w14:paraId="6D52C9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C0918B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40680B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total depth (R 500m) of the access, considering all accesses within a 50 km radius of the study area.</w:t>
            </w:r>
          </w:p>
        </w:tc>
      </w:tr>
      <w:tr w:rsidR="001A4AB9" w:rsidRPr="001A4AB9" w14:paraId="18AF8B03" w14:textId="77777777" w:rsidTr="002D1F04">
        <w:trPr>
          <w:trHeight w:val="552"/>
        </w:trPr>
        <w:tc>
          <w:tcPr>
            <w:tcW w:w="1459" w:type="dxa"/>
            <w:shd w:val="clear" w:color="auto" w:fill="auto"/>
            <w:vAlign w:val="center"/>
            <w:hideMark/>
          </w:tcPr>
          <w:p w14:paraId="6B117F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TD_500_SUM</w:t>
            </w:r>
          </w:p>
        </w:tc>
        <w:tc>
          <w:tcPr>
            <w:tcW w:w="2284" w:type="dxa"/>
            <w:shd w:val="clear" w:color="auto" w:fill="auto"/>
            <w:vAlign w:val="center"/>
            <w:hideMark/>
          </w:tcPr>
          <w:p w14:paraId="1942640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303C3B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277602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total depth (R 500m) of the access, considering all accesses within a 50 km radius of the study area.</w:t>
            </w:r>
          </w:p>
        </w:tc>
      </w:tr>
      <w:tr w:rsidR="001A4AB9" w:rsidRPr="001A4AB9" w14:paraId="794F3F52" w14:textId="77777777" w:rsidTr="002D1F04">
        <w:trPr>
          <w:trHeight w:val="828"/>
        </w:trPr>
        <w:tc>
          <w:tcPr>
            <w:tcW w:w="1459" w:type="dxa"/>
            <w:shd w:val="clear" w:color="auto" w:fill="auto"/>
            <w:vAlign w:val="center"/>
            <w:hideMark/>
          </w:tcPr>
          <w:p w14:paraId="2174AE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TD_500_WA</w:t>
            </w:r>
          </w:p>
        </w:tc>
        <w:tc>
          <w:tcPr>
            <w:tcW w:w="2284" w:type="dxa"/>
            <w:shd w:val="clear" w:color="auto" w:fill="auto"/>
            <w:vAlign w:val="center"/>
            <w:hideMark/>
          </w:tcPr>
          <w:p w14:paraId="1450CE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7B03FDE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331672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total depth (R 500m) of the access, considering all accesses within a 50 km radius of the study area.</w:t>
            </w:r>
          </w:p>
        </w:tc>
      </w:tr>
      <w:tr w:rsidR="001A4AB9" w:rsidRPr="001A4AB9" w14:paraId="738044C4" w14:textId="77777777" w:rsidTr="002D1F04">
        <w:trPr>
          <w:trHeight w:val="828"/>
        </w:trPr>
        <w:tc>
          <w:tcPr>
            <w:tcW w:w="1459" w:type="dxa"/>
            <w:shd w:val="clear" w:color="auto" w:fill="auto"/>
            <w:vAlign w:val="center"/>
            <w:hideMark/>
          </w:tcPr>
          <w:p w14:paraId="703D2C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TD_500_WSA</w:t>
            </w:r>
          </w:p>
        </w:tc>
        <w:tc>
          <w:tcPr>
            <w:tcW w:w="2284" w:type="dxa"/>
            <w:shd w:val="clear" w:color="auto" w:fill="auto"/>
            <w:vAlign w:val="center"/>
            <w:hideMark/>
          </w:tcPr>
          <w:p w14:paraId="75D43F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6A8FD99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B9AFA4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total depth (R 500m) of the access, considering all accesses within a 50 km radius of the study area.</w:t>
            </w:r>
          </w:p>
        </w:tc>
      </w:tr>
      <w:tr w:rsidR="001A4AB9" w:rsidRPr="001A4AB9" w14:paraId="491D10C0" w14:textId="77777777" w:rsidTr="002D1F04">
        <w:trPr>
          <w:trHeight w:val="552"/>
        </w:trPr>
        <w:tc>
          <w:tcPr>
            <w:tcW w:w="1459" w:type="dxa"/>
            <w:shd w:val="clear" w:color="auto" w:fill="auto"/>
            <w:vAlign w:val="center"/>
            <w:hideMark/>
          </w:tcPr>
          <w:p w14:paraId="1ADAFE4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TD_5K_MAX</w:t>
            </w:r>
          </w:p>
        </w:tc>
        <w:tc>
          <w:tcPr>
            <w:tcW w:w="2284" w:type="dxa"/>
            <w:shd w:val="clear" w:color="auto" w:fill="auto"/>
            <w:vAlign w:val="center"/>
            <w:hideMark/>
          </w:tcPr>
          <w:p w14:paraId="5E59B2F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234CC3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E8BED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total depth (R 5000m) of the access, considering all accesses within a 50 km radius of the study area.</w:t>
            </w:r>
          </w:p>
        </w:tc>
      </w:tr>
      <w:tr w:rsidR="001A4AB9" w:rsidRPr="001A4AB9" w14:paraId="02551610" w14:textId="77777777" w:rsidTr="002D1F04">
        <w:trPr>
          <w:trHeight w:val="552"/>
        </w:trPr>
        <w:tc>
          <w:tcPr>
            <w:tcW w:w="1459" w:type="dxa"/>
            <w:shd w:val="clear" w:color="auto" w:fill="auto"/>
            <w:vAlign w:val="center"/>
            <w:hideMark/>
          </w:tcPr>
          <w:p w14:paraId="7B18700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TD_5K_MEAN</w:t>
            </w:r>
          </w:p>
        </w:tc>
        <w:tc>
          <w:tcPr>
            <w:tcW w:w="2284" w:type="dxa"/>
            <w:shd w:val="clear" w:color="auto" w:fill="auto"/>
            <w:vAlign w:val="center"/>
            <w:hideMark/>
          </w:tcPr>
          <w:p w14:paraId="738F04C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0B620C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61442D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(R 5000m) of the access, considering all accesses within a 50 km radius of the study area.</w:t>
            </w:r>
          </w:p>
        </w:tc>
      </w:tr>
      <w:tr w:rsidR="001A4AB9" w:rsidRPr="001A4AB9" w14:paraId="04F9AF97" w14:textId="77777777" w:rsidTr="002D1F04">
        <w:trPr>
          <w:trHeight w:val="552"/>
        </w:trPr>
        <w:tc>
          <w:tcPr>
            <w:tcW w:w="1459" w:type="dxa"/>
            <w:shd w:val="clear" w:color="auto" w:fill="auto"/>
            <w:vAlign w:val="center"/>
            <w:hideMark/>
          </w:tcPr>
          <w:p w14:paraId="153C234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TD_5K_MIN</w:t>
            </w:r>
          </w:p>
        </w:tc>
        <w:tc>
          <w:tcPr>
            <w:tcW w:w="2284" w:type="dxa"/>
            <w:shd w:val="clear" w:color="auto" w:fill="auto"/>
            <w:vAlign w:val="center"/>
            <w:hideMark/>
          </w:tcPr>
          <w:p w14:paraId="3F222ED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D6CBD7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FAE18C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total depth (R 5000m) of the access, considering all accesses within a 50 km radius of the study area.</w:t>
            </w:r>
          </w:p>
        </w:tc>
      </w:tr>
      <w:tr w:rsidR="001A4AB9" w:rsidRPr="001A4AB9" w14:paraId="02F268CB" w14:textId="77777777" w:rsidTr="002D1F04">
        <w:trPr>
          <w:trHeight w:val="552"/>
        </w:trPr>
        <w:tc>
          <w:tcPr>
            <w:tcW w:w="1459" w:type="dxa"/>
            <w:shd w:val="clear" w:color="auto" w:fill="auto"/>
            <w:vAlign w:val="center"/>
            <w:hideMark/>
          </w:tcPr>
          <w:p w14:paraId="79D1DBF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TD_5K_SUM</w:t>
            </w:r>
          </w:p>
        </w:tc>
        <w:tc>
          <w:tcPr>
            <w:tcW w:w="2284" w:type="dxa"/>
            <w:shd w:val="clear" w:color="auto" w:fill="auto"/>
            <w:vAlign w:val="center"/>
            <w:hideMark/>
          </w:tcPr>
          <w:p w14:paraId="02EF8D3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3B09106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5C6492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total depth (R 5000m) of the access, considering all accesses within a 50 km radius of the study area.</w:t>
            </w:r>
          </w:p>
        </w:tc>
      </w:tr>
      <w:tr w:rsidR="001A4AB9" w:rsidRPr="001A4AB9" w14:paraId="050EEB7A" w14:textId="77777777" w:rsidTr="002D1F04">
        <w:trPr>
          <w:trHeight w:val="828"/>
        </w:trPr>
        <w:tc>
          <w:tcPr>
            <w:tcW w:w="1459" w:type="dxa"/>
            <w:shd w:val="clear" w:color="auto" w:fill="auto"/>
            <w:vAlign w:val="center"/>
            <w:hideMark/>
          </w:tcPr>
          <w:p w14:paraId="28AAE99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TD_5K_WA</w:t>
            </w:r>
          </w:p>
        </w:tc>
        <w:tc>
          <w:tcPr>
            <w:tcW w:w="2284" w:type="dxa"/>
            <w:shd w:val="clear" w:color="auto" w:fill="auto"/>
            <w:vAlign w:val="center"/>
            <w:hideMark/>
          </w:tcPr>
          <w:p w14:paraId="3FD143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A0D812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31FC68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total depth (R 5000m) of the access, considering all accesses within a 50 km radius of the study area.</w:t>
            </w:r>
          </w:p>
        </w:tc>
      </w:tr>
      <w:tr w:rsidR="001A4AB9" w:rsidRPr="001A4AB9" w14:paraId="0D54021E" w14:textId="77777777" w:rsidTr="002D1F04">
        <w:trPr>
          <w:trHeight w:val="828"/>
        </w:trPr>
        <w:tc>
          <w:tcPr>
            <w:tcW w:w="1459" w:type="dxa"/>
            <w:shd w:val="clear" w:color="auto" w:fill="auto"/>
            <w:vAlign w:val="center"/>
            <w:hideMark/>
          </w:tcPr>
          <w:p w14:paraId="286C6C0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TD_5K_WSA</w:t>
            </w:r>
          </w:p>
        </w:tc>
        <w:tc>
          <w:tcPr>
            <w:tcW w:w="2284" w:type="dxa"/>
            <w:shd w:val="clear" w:color="auto" w:fill="auto"/>
            <w:vAlign w:val="center"/>
            <w:hideMark/>
          </w:tcPr>
          <w:p w14:paraId="6279380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F6795E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3EE703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total depth (R 5000m) of the access, considering all accesses within a 50 km radius of the study area.</w:t>
            </w:r>
          </w:p>
        </w:tc>
      </w:tr>
      <w:tr w:rsidR="001A4AB9" w:rsidRPr="001A4AB9" w14:paraId="5276C964" w14:textId="77777777" w:rsidTr="002D1F04">
        <w:trPr>
          <w:trHeight w:val="552"/>
        </w:trPr>
        <w:tc>
          <w:tcPr>
            <w:tcW w:w="1459" w:type="dxa"/>
            <w:shd w:val="clear" w:color="auto" w:fill="auto"/>
            <w:vAlign w:val="center"/>
            <w:hideMark/>
          </w:tcPr>
          <w:p w14:paraId="6AE1F05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TD_MAX</w:t>
            </w:r>
          </w:p>
        </w:tc>
        <w:tc>
          <w:tcPr>
            <w:tcW w:w="2284" w:type="dxa"/>
            <w:shd w:val="clear" w:color="auto" w:fill="auto"/>
            <w:vAlign w:val="center"/>
            <w:hideMark/>
          </w:tcPr>
          <w:p w14:paraId="78CE49B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CEDF08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F3154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total depth (n) of the access, considering all accesses within a 50 km radius of the study area.</w:t>
            </w:r>
          </w:p>
        </w:tc>
      </w:tr>
      <w:tr w:rsidR="001A4AB9" w:rsidRPr="001A4AB9" w14:paraId="12D21070" w14:textId="77777777" w:rsidTr="002D1F04">
        <w:trPr>
          <w:trHeight w:val="552"/>
        </w:trPr>
        <w:tc>
          <w:tcPr>
            <w:tcW w:w="1459" w:type="dxa"/>
            <w:shd w:val="clear" w:color="auto" w:fill="auto"/>
            <w:vAlign w:val="center"/>
            <w:hideMark/>
          </w:tcPr>
          <w:p w14:paraId="3218DE2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TD_MEAN</w:t>
            </w:r>
          </w:p>
        </w:tc>
        <w:tc>
          <w:tcPr>
            <w:tcW w:w="2284" w:type="dxa"/>
            <w:shd w:val="clear" w:color="auto" w:fill="auto"/>
            <w:vAlign w:val="center"/>
            <w:hideMark/>
          </w:tcPr>
          <w:p w14:paraId="7F0FCD1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1C3CEC4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840A3A0"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total depth (n) of the access, considering all accesses within a 50 km radius of the study area.</w:t>
            </w:r>
          </w:p>
        </w:tc>
      </w:tr>
      <w:tr w:rsidR="001A4AB9" w:rsidRPr="001A4AB9" w14:paraId="59E893D7" w14:textId="77777777" w:rsidTr="002D1F04">
        <w:trPr>
          <w:trHeight w:val="552"/>
        </w:trPr>
        <w:tc>
          <w:tcPr>
            <w:tcW w:w="1459" w:type="dxa"/>
            <w:shd w:val="clear" w:color="auto" w:fill="auto"/>
            <w:vAlign w:val="center"/>
            <w:hideMark/>
          </w:tcPr>
          <w:p w14:paraId="1FCD4DF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TD_MIN</w:t>
            </w:r>
          </w:p>
        </w:tc>
        <w:tc>
          <w:tcPr>
            <w:tcW w:w="2284" w:type="dxa"/>
            <w:shd w:val="clear" w:color="auto" w:fill="auto"/>
            <w:vAlign w:val="center"/>
            <w:hideMark/>
          </w:tcPr>
          <w:p w14:paraId="2234B5D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5B30493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6760D4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Minimum total depth (n) of the access, considering all accesses within a 50 km radius of the study area.</w:t>
            </w:r>
          </w:p>
        </w:tc>
      </w:tr>
      <w:tr w:rsidR="001A4AB9" w:rsidRPr="001A4AB9" w14:paraId="367EA098" w14:textId="77777777" w:rsidTr="002D1F04">
        <w:trPr>
          <w:trHeight w:val="552"/>
        </w:trPr>
        <w:tc>
          <w:tcPr>
            <w:tcW w:w="1459" w:type="dxa"/>
            <w:shd w:val="clear" w:color="auto" w:fill="auto"/>
            <w:vAlign w:val="center"/>
            <w:hideMark/>
          </w:tcPr>
          <w:p w14:paraId="4A7C95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TD_SUM</w:t>
            </w:r>
          </w:p>
        </w:tc>
        <w:tc>
          <w:tcPr>
            <w:tcW w:w="2284" w:type="dxa"/>
            <w:shd w:val="clear" w:color="auto" w:fill="auto"/>
            <w:vAlign w:val="center"/>
            <w:hideMark/>
          </w:tcPr>
          <w:p w14:paraId="28859C0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8C0990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FBAA5F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of total depth (n) of the access, considering all accesses within a 50 km radius of the study area.</w:t>
            </w:r>
          </w:p>
        </w:tc>
      </w:tr>
      <w:tr w:rsidR="001A4AB9" w:rsidRPr="001A4AB9" w14:paraId="71B3ABA8" w14:textId="77777777" w:rsidTr="002D1F04">
        <w:trPr>
          <w:trHeight w:val="552"/>
        </w:trPr>
        <w:tc>
          <w:tcPr>
            <w:tcW w:w="1459" w:type="dxa"/>
            <w:shd w:val="clear" w:color="auto" w:fill="auto"/>
            <w:vAlign w:val="center"/>
            <w:hideMark/>
          </w:tcPr>
          <w:p w14:paraId="32E3BE5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TD_WA</w:t>
            </w:r>
          </w:p>
        </w:tc>
        <w:tc>
          <w:tcPr>
            <w:tcW w:w="2284" w:type="dxa"/>
            <w:shd w:val="clear" w:color="auto" w:fill="auto"/>
            <w:vAlign w:val="center"/>
            <w:hideMark/>
          </w:tcPr>
          <w:p w14:paraId="660AB2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4379509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2015719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total depth (n) of the access, considering all accesses within a 50 km radius of the study area.</w:t>
            </w:r>
          </w:p>
        </w:tc>
      </w:tr>
      <w:tr w:rsidR="001A4AB9" w:rsidRPr="001A4AB9" w14:paraId="2B89604B" w14:textId="77777777" w:rsidTr="002D1F04">
        <w:trPr>
          <w:trHeight w:val="828"/>
        </w:trPr>
        <w:tc>
          <w:tcPr>
            <w:tcW w:w="1459" w:type="dxa"/>
            <w:shd w:val="clear" w:color="auto" w:fill="auto"/>
            <w:vAlign w:val="center"/>
            <w:hideMark/>
          </w:tcPr>
          <w:p w14:paraId="14CD4B4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TD_WSA</w:t>
            </w:r>
          </w:p>
        </w:tc>
        <w:tc>
          <w:tcPr>
            <w:tcW w:w="2284" w:type="dxa"/>
            <w:shd w:val="clear" w:color="auto" w:fill="auto"/>
            <w:vAlign w:val="center"/>
            <w:hideMark/>
          </w:tcPr>
          <w:p w14:paraId="22CD0D4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w:t>
            </w:r>
          </w:p>
        </w:tc>
        <w:tc>
          <w:tcPr>
            <w:tcW w:w="1297" w:type="dxa"/>
            <w:shd w:val="clear" w:color="auto" w:fill="auto"/>
            <w:vAlign w:val="center"/>
            <w:hideMark/>
          </w:tcPr>
          <w:p w14:paraId="2F84132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8DF59E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Area-weighted sum of total depth (n) of the access, considering all accesses within a 50 km radius of the study area.</w:t>
            </w:r>
          </w:p>
        </w:tc>
      </w:tr>
      <w:tr w:rsidR="001A4AB9" w:rsidRPr="001A4AB9" w14:paraId="69C49763" w14:textId="77777777" w:rsidTr="002D1F04">
        <w:trPr>
          <w:trHeight w:val="552"/>
        </w:trPr>
        <w:tc>
          <w:tcPr>
            <w:tcW w:w="1459" w:type="dxa"/>
            <w:shd w:val="clear" w:color="auto" w:fill="auto"/>
            <w:vAlign w:val="center"/>
            <w:hideMark/>
          </w:tcPr>
          <w:p w14:paraId="503FE18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lastRenderedPageBreak/>
              <w:t>TE_BUP</w:t>
            </w:r>
          </w:p>
        </w:tc>
        <w:tc>
          <w:tcPr>
            <w:tcW w:w="2284" w:type="dxa"/>
            <w:shd w:val="clear" w:color="auto" w:fill="auto"/>
            <w:vAlign w:val="center"/>
            <w:hideMark/>
          </w:tcPr>
          <w:p w14:paraId="3DBAFDE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9ABAAA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9BE04A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Total edges. Calculated for the built up land cover classes.</w:t>
            </w:r>
          </w:p>
        </w:tc>
      </w:tr>
      <w:tr w:rsidR="001A4AB9" w:rsidRPr="001A4AB9" w14:paraId="553B0180" w14:textId="77777777" w:rsidTr="002D1F04">
        <w:trPr>
          <w:trHeight w:val="828"/>
        </w:trPr>
        <w:tc>
          <w:tcPr>
            <w:tcW w:w="1459" w:type="dxa"/>
            <w:shd w:val="clear" w:color="auto" w:fill="auto"/>
            <w:vAlign w:val="center"/>
            <w:hideMark/>
          </w:tcPr>
          <w:p w14:paraId="35F0975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VAR_MAX</w:t>
            </w:r>
          </w:p>
        </w:tc>
        <w:tc>
          <w:tcPr>
            <w:tcW w:w="2284" w:type="dxa"/>
            <w:shd w:val="clear" w:color="auto" w:fill="auto"/>
            <w:vAlign w:val="center"/>
            <w:hideMark/>
          </w:tcPr>
          <w:p w14:paraId="69E9DCE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BCCB25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6E3337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Maximum value of the Variance. Variance is a measure of gray tone variance within the moving window (second-order moment about the mean).</w:t>
            </w:r>
          </w:p>
        </w:tc>
      </w:tr>
      <w:tr w:rsidR="001A4AB9" w:rsidRPr="001A4AB9" w14:paraId="2ABBAE87" w14:textId="77777777" w:rsidTr="002D1F04">
        <w:trPr>
          <w:trHeight w:val="828"/>
        </w:trPr>
        <w:tc>
          <w:tcPr>
            <w:tcW w:w="1459" w:type="dxa"/>
            <w:shd w:val="clear" w:color="auto" w:fill="auto"/>
            <w:vAlign w:val="center"/>
            <w:hideMark/>
          </w:tcPr>
          <w:p w14:paraId="53B5631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VAR_MEAN</w:t>
            </w:r>
          </w:p>
        </w:tc>
        <w:tc>
          <w:tcPr>
            <w:tcW w:w="2284" w:type="dxa"/>
            <w:shd w:val="clear" w:color="auto" w:fill="auto"/>
            <w:vAlign w:val="center"/>
            <w:hideMark/>
          </w:tcPr>
          <w:p w14:paraId="70A7502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5DBAF07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7A7C84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Average value of the Variance. Variance is a measure of gray tone variance within the moving window (second-order moment about the mean).</w:t>
            </w:r>
          </w:p>
        </w:tc>
      </w:tr>
      <w:tr w:rsidR="001A4AB9" w:rsidRPr="001A4AB9" w14:paraId="442C420C" w14:textId="77777777" w:rsidTr="002D1F04">
        <w:trPr>
          <w:trHeight w:val="828"/>
        </w:trPr>
        <w:tc>
          <w:tcPr>
            <w:tcW w:w="1459" w:type="dxa"/>
            <w:shd w:val="clear" w:color="auto" w:fill="auto"/>
            <w:vAlign w:val="center"/>
            <w:hideMark/>
          </w:tcPr>
          <w:p w14:paraId="7D233D3E"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VAR_MIN</w:t>
            </w:r>
          </w:p>
        </w:tc>
        <w:tc>
          <w:tcPr>
            <w:tcW w:w="2284" w:type="dxa"/>
            <w:shd w:val="clear" w:color="auto" w:fill="auto"/>
            <w:vAlign w:val="center"/>
            <w:hideMark/>
          </w:tcPr>
          <w:p w14:paraId="4BF1694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0761EA3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2633D1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Min value of the Variance. Variance is a measure of gray tone variance within the moving window (second-order moment about the mean).</w:t>
            </w:r>
          </w:p>
        </w:tc>
      </w:tr>
      <w:tr w:rsidR="001A4AB9" w:rsidRPr="001A4AB9" w14:paraId="60092064" w14:textId="77777777" w:rsidTr="002D1F04">
        <w:trPr>
          <w:trHeight w:val="828"/>
        </w:trPr>
        <w:tc>
          <w:tcPr>
            <w:tcW w:w="1459" w:type="dxa"/>
            <w:shd w:val="clear" w:color="auto" w:fill="auto"/>
            <w:vAlign w:val="center"/>
            <w:hideMark/>
          </w:tcPr>
          <w:p w14:paraId="70EEAF42"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VAR_RANGE</w:t>
            </w:r>
          </w:p>
        </w:tc>
        <w:tc>
          <w:tcPr>
            <w:tcW w:w="2284" w:type="dxa"/>
            <w:shd w:val="clear" w:color="auto" w:fill="auto"/>
            <w:vAlign w:val="center"/>
            <w:hideMark/>
          </w:tcPr>
          <w:p w14:paraId="0FC65C3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47CC200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7CF50D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Range value of the Variance. Variance is a measure of gray tone variance within the moving window (second-order moment about the mean).</w:t>
            </w:r>
          </w:p>
        </w:tc>
      </w:tr>
      <w:tr w:rsidR="001A4AB9" w:rsidRPr="001A4AB9" w14:paraId="5E75E56D" w14:textId="77777777" w:rsidTr="002D1F04">
        <w:trPr>
          <w:trHeight w:val="828"/>
        </w:trPr>
        <w:tc>
          <w:tcPr>
            <w:tcW w:w="1459" w:type="dxa"/>
            <w:shd w:val="clear" w:color="auto" w:fill="auto"/>
            <w:vAlign w:val="center"/>
            <w:hideMark/>
          </w:tcPr>
          <w:p w14:paraId="592C90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VAR_SUM</w:t>
            </w:r>
          </w:p>
        </w:tc>
        <w:tc>
          <w:tcPr>
            <w:tcW w:w="2284" w:type="dxa"/>
            <w:shd w:val="clear" w:color="auto" w:fill="auto"/>
            <w:vAlign w:val="center"/>
            <w:hideMark/>
          </w:tcPr>
          <w:p w14:paraId="1DB7B38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B6E80E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49550A38"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Sum value of the Variance. Variance is a measure of gray tone variance within the moving window (second-order moment about the mean).</w:t>
            </w:r>
          </w:p>
        </w:tc>
      </w:tr>
      <w:tr w:rsidR="001A4AB9" w:rsidRPr="001A4AB9" w14:paraId="6A4DB9DB" w14:textId="77777777" w:rsidTr="002D1F04">
        <w:trPr>
          <w:trHeight w:val="828"/>
        </w:trPr>
        <w:tc>
          <w:tcPr>
            <w:tcW w:w="1459" w:type="dxa"/>
            <w:shd w:val="clear" w:color="auto" w:fill="auto"/>
            <w:vAlign w:val="center"/>
            <w:hideMark/>
          </w:tcPr>
          <w:p w14:paraId="6BEF73B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VAR_VAR</w:t>
            </w:r>
          </w:p>
        </w:tc>
        <w:tc>
          <w:tcPr>
            <w:tcW w:w="2284" w:type="dxa"/>
            <w:shd w:val="clear" w:color="auto" w:fill="auto"/>
            <w:vAlign w:val="center"/>
            <w:hideMark/>
          </w:tcPr>
          <w:p w14:paraId="5C36391F"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Access, Blocks and occupation areas, and Roofs</w:t>
            </w:r>
          </w:p>
        </w:tc>
        <w:tc>
          <w:tcPr>
            <w:tcW w:w="1297" w:type="dxa"/>
            <w:shd w:val="clear" w:color="auto" w:fill="auto"/>
            <w:vAlign w:val="center"/>
            <w:hideMark/>
          </w:tcPr>
          <w:p w14:paraId="273A42C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012101C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Variance value of the Variance. Variance is a measure of gray tone variance within the moving window (second-order moment about the mean).</w:t>
            </w:r>
          </w:p>
        </w:tc>
      </w:tr>
      <w:tr w:rsidR="001A4AB9" w:rsidRPr="001A4AB9" w14:paraId="2F66CD7E" w14:textId="77777777" w:rsidTr="002D1F04">
        <w:trPr>
          <w:trHeight w:val="552"/>
        </w:trPr>
        <w:tc>
          <w:tcPr>
            <w:tcW w:w="1459" w:type="dxa"/>
            <w:shd w:val="clear" w:color="auto" w:fill="auto"/>
            <w:vAlign w:val="center"/>
            <w:hideMark/>
          </w:tcPr>
          <w:p w14:paraId="42DFF7DA"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P_80_00</w:t>
            </w:r>
          </w:p>
        </w:tc>
        <w:tc>
          <w:tcPr>
            <w:tcW w:w="2284" w:type="dxa"/>
            <w:shd w:val="clear" w:color="auto" w:fill="auto"/>
            <w:vAlign w:val="center"/>
            <w:hideMark/>
          </w:tcPr>
          <w:p w14:paraId="25343DB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60304EF3"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3851A65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Built-up area dated between 1980 and 2000.</w:t>
            </w:r>
          </w:p>
        </w:tc>
      </w:tr>
      <w:tr w:rsidR="001A4AB9" w:rsidRPr="001A4AB9" w14:paraId="50CFCE5A" w14:textId="77777777" w:rsidTr="002D1F04">
        <w:trPr>
          <w:trHeight w:val="552"/>
        </w:trPr>
        <w:tc>
          <w:tcPr>
            <w:tcW w:w="1459" w:type="dxa"/>
            <w:shd w:val="clear" w:color="auto" w:fill="auto"/>
            <w:vAlign w:val="center"/>
            <w:hideMark/>
          </w:tcPr>
          <w:p w14:paraId="15E6209C"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P_00_20</w:t>
            </w:r>
          </w:p>
        </w:tc>
        <w:tc>
          <w:tcPr>
            <w:tcW w:w="2284" w:type="dxa"/>
            <w:shd w:val="clear" w:color="auto" w:fill="auto"/>
            <w:vAlign w:val="center"/>
            <w:hideMark/>
          </w:tcPr>
          <w:p w14:paraId="387DBF3D"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4B1E54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6596448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Built-up area dated between 2000 and 2020.</w:t>
            </w:r>
          </w:p>
        </w:tc>
      </w:tr>
      <w:tr w:rsidR="001A4AB9" w:rsidRPr="001A4AB9" w14:paraId="5606DA45" w14:textId="77777777" w:rsidTr="002D1F04">
        <w:trPr>
          <w:trHeight w:val="552"/>
        </w:trPr>
        <w:tc>
          <w:tcPr>
            <w:tcW w:w="1459" w:type="dxa"/>
            <w:shd w:val="clear" w:color="auto" w:fill="auto"/>
            <w:vAlign w:val="center"/>
            <w:hideMark/>
          </w:tcPr>
          <w:p w14:paraId="4F2C2E55"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P_75</w:t>
            </w:r>
          </w:p>
        </w:tc>
        <w:tc>
          <w:tcPr>
            <w:tcW w:w="2284" w:type="dxa"/>
            <w:shd w:val="clear" w:color="auto" w:fill="auto"/>
            <w:vAlign w:val="center"/>
            <w:hideMark/>
          </w:tcPr>
          <w:p w14:paraId="6CFA5256"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Roofs and access</w:t>
            </w:r>
          </w:p>
        </w:tc>
        <w:tc>
          <w:tcPr>
            <w:tcW w:w="1297" w:type="dxa"/>
            <w:shd w:val="clear" w:color="auto" w:fill="auto"/>
            <w:vAlign w:val="center"/>
            <w:hideMark/>
          </w:tcPr>
          <w:p w14:paraId="5A3596D1"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Real</w:t>
            </w:r>
          </w:p>
        </w:tc>
        <w:tc>
          <w:tcPr>
            <w:tcW w:w="5755" w:type="dxa"/>
            <w:shd w:val="clear" w:color="auto" w:fill="auto"/>
            <w:vAlign w:val="center"/>
            <w:hideMark/>
          </w:tcPr>
          <w:p w14:paraId="54E7A737"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Built-up area dating from before 1970.</w:t>
            </w:r>
          </w:p>
        </w:tc>
      </w:tr>
      <w:tr w:rsidR="001A4AB9" w:rsidRPr="001A4AB9" w14:paraId="3A745723" w14:textId="77777777" w:rsidTr="002D1F04">
        <w:trPr>
          <w:trHeight w:val="552"/>
        </w:trPr>
        <w:tc>
          <w:tcPr>
            <w:tcW w:w="1459" w:type="dxa"/>
            <w:shd w:val="clear" w:color="auto" w:fill="auto"/>
            <w:vAlign w:val="center"/>
            <w:hideMark/>
          </w:tcPr>
          <w:p w14:paraId="5FF07B7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C_URB</w:t>
            </w:r>
          </w:p>
        </w:tc>
        <w:tc>
          <w:tcPr>
            <w:tcW w:w="2284" w:type="dxa"/>
            <w:shd w:val="clear" w:color="auto" w:fill="auto"/>
            <w:vAlign w:val="center"/>
            <w:hideMark/>
          </w:tcPr>
          <w:p w14:paraId="27BE0589"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w:t>
            </w:r>
          </w:p>
        </w:tc>
        <w:tc>
          <w:tcPr>
            <w:tcW w:w="1297" w:type="dxa"/>
            <w:shd w:val="clear" w:color="auto" w:fill="auto"/>
            <w:vAlign w:val="center"/>
            <w:hideMark/>
          </w:tcPr>
          <w:p w14:paraId="3FE7292B"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Integer64</w:t>
            </w:r>
          </w:p>
        </w:tc>
        <w:tc>
          <w:tcPr>
            <w:tcW w:w="5755" w:type="dxa"/>
            <w:shd w:val="clear" w:color="auto" w:fill="auto"/>
            <w:vAlign w:val="center"/>
            <w:hideMark/>
          </w:tcPr>
          <w:p w14:paraId="22232CA4" w14:textId="77777777" w:rsidR="001A4AB9" w:rsidRPr="001A4AB9" w:rsidRDefault="001A4AB9" w:rsidP="001A4AB9">
            <w:pPr>
              <w:spacing w:after="0" w:line="240" w:lineRule="auto"/>
              <w:rPr>
                <w:rFonts w:ascii="Courier New" w:eastAsia="Times New Roman" w:hAnsi="Courier New" w:cs="Courier New"/>
                <w:color w:val="000000"/>
                <w:kern w:val="0"/>
                <w:sz w:val="20"/>
                <w:szCs w:val="20"/>
                <w14:ligatures w14:val="none"/>
              </w:rPr>
            </w:pPr>
            <w:r w:rsidRPr="001A4AB9">
              <w:rPr>
                <w:rFonts w:ascii="Courier New" w:eastAsia="Times New Roman" w:hAnsi="Courier New" w:cs="Courier New"/>
                <w:color w:val="000000"/>
                <w:kern w:val="0"/>
                <w:sz w:val="20"/>
                <w:szCs w:val="20"/>
                <w14:ligatures w14:val="none"/>
              </w:rPr>
              <w:t>Clustering result using the urban dimension features.</w:t>
            </w:r>
          </w:p>
        </w:tc>
      </w:tr>
    </w:tbl>
    <w:p w14:paraId="68A93531" w14:textId="77777777" w:rsidR="00C71D28" w:rsidRDefault="00C71D28" w:rsidP="00DE65FD">
      <w:pPr>
        <w:rPr>
          <w:rFonts w:ascii="Courier New" w:hAnsi="Courier New" w:cs="Courier New"/>
          <w:b/>
          <w:bCs/>
          <w:sz w:val="20"/>
          <w:szCs w:val="20"/>
        </w:rPr>
      </w:pPr>
    </w:p>
    <w:p w14:paraId="06BA7731" w14:textId="00DAD73C" w:rsidR="001A4AB9" w:rsidRPr="00DE65FD" w:rsidRDefault="001A4AB9" w:rsidP="00DE65FD">
      <w:pPr>
        <w:rPr>
          <w:rFonts w:ascii="Courier New" w:hAnsi="Courier New" w:cs="Courier New"/>
          <w:b/>
          <w:bCs/>
          <w:sz w:val="20"/>
          <w:szCs w:val="20"/>
        </w:rPr>
      </w:pPr>
    </w:p>
    <w:sectPr w:rsidR="001A4AB9" w:rsidRPr="00DE65FD" w:rsidSect="008C56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F4B3C"/>
    <w:multiLevelType w:val="hybridMultilevel"/>
    <w:tmpl w:val="E3DAB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04DE1"/>
    <w:multiLevelType w:val="hybridMultilevel"/>
    <w:tmpl w:val="11C2834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1479229332">
    <w:abstractNumId w:val="0"/>
  </w:num>
  <w:num w:numId="2" w16cid:durableId="185599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74"/>
    <w:rsid w:val="001A4AB9"/>
    <w:rsid w:val="001F1637"/>
    <w:rsid w:val="00287319"/>
    <w:rsid w:val="002D1F04"/>
    <w:rsid w:val="00425135"/>
    <w:rsid w:val="004B6036"/>
    <w:rsid w:val="00621AAC"/>
    <w:rsid w:val="00721D48"/>
    <w:rsid w:val="0078104A"/>
    <w:rsid w:val="007F4B43"/>
    <w:rsid w:val="008837C9"/>
    <w:rsid w:val="008C5674"/>
    <w:rsid w:val="008F1496"/>
    <w:rsid w:val="00A36BC9"/>
    <w:rsid w:val="00AA3390"/>
    <w:rsid w:val="00BE4EBD"/>
    <w:rsid w:val="00C71D28"/>
    <w:rsid w:val="00DE65FD"/>
    <w:rsid w:val="00F53767"/>
    <w:rsid w:val="00F9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E8BF"/>
  <w15:chartTrackingRefBased/>
  <w15:docId w15:val="{6C6FF5D4-20BC-4E73-9583-F1000D12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5674"/>
    <w:rPr>
      <w:color w:val="0563C1"/>
      <w:u w:val="single"/>
    </w:rPr>
  </w:style>
  <w:style w:type="character" w:styleId="FollowedHyperlink">
    <w:name w:val="FollowedHyperlink"/>
    <w:basedOn w:val="DefaultParagraphFont"/>
    <w:uiPriority w:val="99"/>
    <w:semiHidden/>
    <w:unhideWhenUsed/>
    <w:rsid w:val="008C5674"/>
    <w:rPr>
      <w:color w:val="954F72"/>
      <w:u w:val="single"/>
    </w:rPr>
  </w:style>
  <w:style w:type="paragraph" w:customStyle="1" w:styleId="msonormal0">
    <w:name w:val="msonormal"/>
    <w:basedOn w:val="Normal"/>
    <w:rsid w:val="008C5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8C5674"/>
    <w:pPr>
      <w:spacing w:before="100" w:beforeAutospacing="1" w:after="100" w:afterAutospacing="1" w:line="240" w:lineRule="auto"/>
    </w:pPr>
    <w:rPr>
      <w:rFonts w:ascii="Courier New" w:eastAsia="Times New Roman" w:hAnsi="Courier New" w:cs="Courier New"/>
      <w:kern w:val="0"/>
      <w:sz w:val="20"/>
      <w:szCs w:val="20"/>
      <w14:ligatures w14:val="none"/>
    </w:rPr>
  </w:style>
  <w:style w:type="paragraph" w:customStyle="1" w:styleId="xl66">
    <w:name w:val="xl66"/>
    <w:basedOn w:val="Normal"/>
    <w:rsid w:val="008C567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urier New" w:eastAsia="Times New Roman" w:hAnsi="Courier New" w:cs="Courier New"/>
      <w:color w:val="000000"/>
      <w:kern w:val="0"/>
      <w:sz w:val="20"/>
      <w:szCs w:val="20"/>
      <w14:ligatures w14:val="none"/>
    </w:rPr>
  </w:style>
  <w:style w:type="paragraph" w:customStyle="1" w:styleId="xl67">
    <w:name w:val="xl67"/>
    <w:basedOn w:val="Normal"/>
    <w:rsid w:val="008C567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urier New" w:eastAsia="Times New Roman" w:hAnsi="Courier New" w:cs="Courier New"/>
      <w:b/>
      <w:bCs/>
      <w:kern w:val="0"/>
      <w:sz w:val="20"/>
      <w:szCs w:val="20"/>
      <w14:ligatures w14:val="none"/>
    </w:rPr>
  </w:style>
  <w:style w:type="paragraph" w:customStyle="1" w:styleId="xl68">
    <w:name w:val="xl68"/>
    <w:basedOn w:val="Normal"/>
    <w:rsid w:val="008C567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urier New" w:eastAsia="Times New Roman" w:hAnsi="Courier New" w:cs="Courier New"/>
      <w:kern w:val="0"/>
      <w:sz w:val="20"/>
      <w:szCs w:val="20"/>
      <w14:ligatures w14:val="none"/>
    </w:rPr>
  </w:style>
  <w:style w:type="paragraph" w:customStyle="1" w:styleId="xl69">
    <w:name w:val="xl69"/>
    <w:basedOn w:val="Normal"/>
    <w:rsid w:val="008C5674"/>
    <w:pPr>
      <w:spacing w:before="100" w:beforeAutospacing="1" w:after="100" w:afterAutospacing="1" w:line="240" w:lineRule="auto"/>
      <w:textAlignment w:val="center"/>
    </w:pPr>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1F1637"/>
    <w:pPr>
      <w:ind w:left="720"/>
      <w:contextualSpacing/>
    </w:pPr>
  </w:style>
  <w:style w:type="table" w:styleId="TableGrid">
    <w:name w:val="Table Grid"/>
    <w:basedOn w:val="TableNormal"/>
    <w:uiPriority w:val="39"/>
    <w:rsid w:val="00F96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5F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A4AB9"/>
    <w:rPr>
      <w:color w:val="808080"/>
    </w:rPr>
  </w:style>
  <w:style w:type="paragraph" w:styleId="Caption">
    <w:name w:val="caption"/>
    <w:basedOn w:val="Normal"/>
    <w:next w:val="Normal"/>
    <w:uiPriority w:val="35"/>
    <w:unhideWhenUsed/>
    <w:qFormat/>
    <w:rsid w:val="001A4A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75439">
      <w:bodyDiv w:val="1"/>
      <w:marLeft w:val="0"/>
      <w:marRight w:val="0"/>
      <w:marTop w:val="0"/>
      <w:marBottom w:val="0"/>
      <w:divBdr>
        <w:top w:val="none" w:sz="0" w:space="0" w:color="auto"/>
        <w:left w:val="none" w:sz="0" w:space="0" w:color="auto"/>
        <w:bottom w:val="none" w:sz="0" w:space="0" w:color="auto"/>
        <w:right w:val="none" w:sz="0" w:space="0" w:color="auto"/>
      </w:divBdr>
    </w:div>
    <w:div w:id="997420526">
      <w:bodyDiv w:val="1"/>
      <w:marLeft w:val="0"/>
      <w:marRight w:val="0"/>
      <w:marTop w:val="0"/>
      <w:marBottom w:val="0"/>
      <w:divBdr>
        <w:top w:val="none" w:sz="0" w:space="0" w:color="auto"/>
        <w:left w:val="none" w:sz="0" w:space="0" w:color="auto"/>
        <w:bottom w:val="none" w:sz="0" w:space="0" w:color="auto"/>
        <w:right w:val="none" w:sz="0" w:space="0" w:color="auto"/>
      </w:divBdr>
    </w:div>
    <w:div w:id="1773666840">
      <w:bodyDiv w:val="1"/>
      <w:marLeft w:val="0"/>
      <w:marRight w:val="0"/>
      <w:marTop w:val="0"/>
      <w:marBottom w:val="0"/>
      <w:divBdr>
        <w:top w:val="none" w:sz="0" w:space="0" w:color="auto"/>
        <w:left w:val="none" w:sz="0" w:space="0" w:color="auto"/>
        <w:bottom w:val="none" w:sz="0" w:space="0" w:color="auto"/>
        <w:right w:val="none" w:sz="0" w:space="0" w:color="auto"/>
      </w:divBdr>
    </w:div>
    <w:div w:id="1942255838">
      <w:bodyDiv w:val="1"/>
      <w:marLeft w:val="0"/>
      <w:marRight w:val="0"/>
      <w:marTop w:val="0"/>
      <w:marBottom w:val="0"/>
      <w:divBdr>
        <w:top w:val="none" w:sz="0" w:space="0" w:color="auto"/>
        <w:left w:val="none" w:sz="0" w:space="0" w:color="auto"/>
        <w:bottom w:val="none" w:sz="0" w:space="0" w:color="auto"/>
        <w:right w:val="none" w:sz="0" w:space="0" w:color="auto"/>
      </w:divBdr>
    </w:div>
    <w:div w:id="1995375554">
      <w:bodyDiv w:val="1"/>
      <w:marLeft w:val="0"/>
      <w:marRight w:val="0"/>
      <w:marTop w:val="0"/>
      <w:marBottom w:val="0"/>
      <w:divBdr>
        <w:top w:val="none" w:sz="0" w:space="0" w:color="auto"/>
        <w:left w:val="none" w:sz="0" w:space="0" w:color="auto"/>
        <w:bottom w:val="none" w:sz="0" w:space="0" w:color="auto"/>
        <w:right w:val="none" w:sz="0" w:space="0" w:color="auto"/>
      </w:divBdr>
      <w:divsChild>
        <w:div w:id="2111972574">
          <w:marLeft w:val="480"/>
          <w:marRight w:val="0"/>
          <w:marTop w:val="0"/>
          <w:marBottom w:val="0"/>
          <w:divBdr>
            <w:top w:val="none" w:sz="0" w:space="0" w:color="auto"/>
            <w:left w:val="none" w:sz="0" w:space="0" w:color="auto"/>
            <w:bottom w:val="none" w:sz="0" w:space="0" w:color="auto"/>
            <w:right w:val="none" w:sz="0" w:space="0" w:color="auto"/>
          </w:divBdr>
        </w:div>
        <w:div w:id="1926765867">
          <w:marLeft w:val="480"/>
          <w:marRight w:val="0"/>
          <w:marTop w:val="0"/>
          <w:marBottom w:val="0"/>
          <w:divBdr>
            <w:top w:val="none" w:sz="0" w:space="0" w:color="auto"/>
            <w:left w:val="none" w:sz="0" w:space="0" w:color="auto"/>
            <w:bottom w:val="none" w:sz="0" w:space="0" w:color="auto"/>
            <w:right w:val="none" w:sz="0" w:space="0" w:color="auto"/>
          </w:divBdr>
        </w:div>
        <w:div w:id="371424590">
          <w:marLeft w:val="480"/>
          <w:marRight w:val="0"/>
          <w:marTop w:val="0"/>
          <w:marBottom w:val="0"/>
          <w:divBdr>
            <w:top w:val="none" w:sz="0" w:space="0" w:color="auto"/>
            <w:left w:val="none" w:sz="0" w:space="0" w:color="auto"/>
            <w:bottom w:val="none" w:sz="0" w:space="0" w:color="auto"/>
            <w:right w:val="none" w:sz="0" w:space="0" w:color="auto"/>
          </w:divBdr>
        </w:div>
        <w:div w:id="89851622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9CA349D-F17F-4690-AD00-8DCE0A74532D}"/>
      </w:docPartPr>
      <w:docPartBody>
        <w:p w:rsidR="00532E3B" w:rsidRDefault="003578B6">
          <w:r w:rsidRPr="00E21D72">
            <w:rPr>
              <w:rStyle w:val="PlaceholderText"/>
            </w:rPr>
            <w:t>Click or tap here to enter text.</w:t>
          </w:r>
        </w:p>
      </w:docPartBody>
    </w:docPart>
    <w:docPart>
      <w:docPartPr>
        <w:name w:val="75901E0FBAF74F9382793F1585446A10"/>
        <w:category>
          <w:name w:val="General"/>
          <w:gallery w:val="placeholder"/>
        </w:category>
        <w:types>
          <w:type w:val="bbPlcHdr"/>
        </w:types>
        <w:behaviors>
          <w:behavior w:val="content"/>
        </w:behaviors>
        <w:guid w:val="{BC7D626C-7B72-44C3-BA93-7F9E45F67F47}"/>
      </w:docPartPr>
      <w:docPartBody>
        <w:p w:rsidR="00532E3B" w:rsidRDefault="003578B6" w:rsidP="003578B6">
          <w:pPr>
            <w:pStyle w:val="75901E0FBAF74F9382793F1585446A10"/>
          </w:pPr>
          <w:r w:rsidRPr="00E21D72">
            <w:rPr>
              <w:rStyle w:val="PlaceholderText"/>
            </w:rPr>
            <w:t>Click or tap here to enter text.</w:t>
          </w:r>
        </w:p>
      </w:docPartBody>
    </w:docPart>
    <w:docPart>
      <w:docPartPr>
        <w:name w:val="4E2B5C4059794325A94938525665032B"/>
        <w:category>
          <w:name w:val="General"/>
          <w:gallery w:val="placeholder"/>
        </w:category>
        <w:types>
          <w:type w:val="bbPlcHdr"/>
        </w:types>
        <w:behaviors>
          <w:behavior w:val="content"/>
        </w:behaviors>
        <w:guid w:val="{E19960F6-B6DE-4485-B452-F519A12D5A31}"/>
      </w:docPartPr>
      <w:docPartBody>
        <w:p w:rsidR="00532E3B" w:rsidRDefault="003578B6" w:rsidP="003578B6">
          <w:pPr>
            <w:pStyle w:val="4E2B5C4059794325A94938525665032B"/>
          </w:pPr>
          <w:r w:rsidRPr="00E21D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B6"/>
    <w:rsid w:val="001A4EE2"/>
    <w:rsid w:val="00337954"/>
    <w:rsid w:val="003578B6"/>
    <w:rsid w:val="00532E3B"/>
    <w:rsid w:val="00BC0E29"/>
    <w:rsid w:val="00FA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8B6"/>
    <w:rPr>
      <w:color w:val="808080"/>
    </w:rPr>
  </w:style>
  <w:style w:type="paragraph" w:customStyle="1" w:styleId="75901E0FBAF74F9382793F1585446A10">
    <w:name w:val="75901E0FBAF74F9382793F1585446A10"/>
    <w:rsid w:val="003578B6"/>
  </w:style>
  <w:style w:type="paragraph" w:customStyle="1" w:styleId="4E2B5C4059794325A94938525665032B">
    <w:name w:val="4E2B5C4059794325A94938525665032B"/>
    <w:rsid w:val="003578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4158D5-A924-4B87-86A5-08C7C377E3E8}">
  <we:reference id="wa104382081" version="1.55.1.0" store="pt-BR" storeType="OMEX"/>
  <we:alternateReferences>
    <we:reference id="wa104382081" version="1.55.1.0" store="" storeType="OMEX"/>
  </we:alternateReferences>
  <we:properties>
    <we:property name="MENDELEY_CITATIONS" value="[{&quot;citationID&quot;:&quot;MENDELEY_CITATION_5af27147-5a4e-4148-bbc4-b177f8fe983f&quot;,&quot;properties&quot;:{&quot;noteIndex&quot;:0},&quot;isEdited&quot;:false,&quot;manualOverride&quot;:{&quot;isManuallyOverridden&quot;:false,&quot;citeprocText&quot;:&quot;(Santos et al., 2023)&quot;,&quot;manualOverrideText&quot;:&quot;&quot;},&quot;citationItems&quot;:[{&quot;id&quot;:&quot;dbb96343-1c72-33e2-9bc5-b6080ee124bb&quot;,&quot;itemData&quot;:{&quot;type&quot;:&quot;article-journal&quot;,&quot;id&quot;:&quot;dbb96343-1c72-33e2-9bc5-b6080ee124bb&quot;,&quot;title&quot;:&quot;amazonULC: A Data Package with Urban Land Cover Classifications for a  Selection of Cities in the Brazilian Amazon&quot;,&quot;author&quot;:[{&quot;family&quot;:&quot;Santos&quot;,&quot;given&quot;:&quot;Bruno Dias&quot;,&quot;parse-names&quot;:false,&quot;dropping-particle&quot;:&quot;dos&quot;,&quot;non-dropping-particle&quot;:&quot;&quot;},{&quot;family&quot;:&quot;Pinho&quot;,&quot;given&quot;:&quot;Carolina Moutinho Duque&quot;,&quot;parse-names&quot;:false,&quot;dropping-particle&quot;:&quot;de&quot;,&quot;non-dropping-particle&quot;:&quot;&quot;},{&quot;family&quot;:&quot;Amaral&quot;,&quot;given&quot;:&quot;Silvana&quot;,&quot;parse-names&quot;:false,&quot;dropping-particle&quot;:&quot;&quot;,&quot;non-dropping-particle&quot;:&quot;&quot;},{&quot;family&quot;:&quot;Paez&quot;,&quot;given&quot;:&quot;Antonio&quot;,&quot;parse-names&quot;:false,&quot;dropping-particle&quot;:&quot;&quot;,&quot;non-dropping-particle&quot;:&quot;&quot;}],&quot;container-title&quot;:&quot;Environment and Planning B&quot;,&quot;issued&quot;:{&quot;date-parts&quot;:[[2023]]},&quot;page&quot;:&quot;1-8&quot;,&quot;container-title-short&quot;:&quot;&quot;},&quot;isTemporary&quot;:false}],&quot;citationTag&quot;:&quot;MENDELEY_CITATION_v3_eyJjaXRhdGlvbklEIjoiTUVOREVMRVlfQ0lUQVRJT05fNWFmMjcxNDctNWE0ZS00MTQ4LWJiYzQtYjE3N2Y4ZmU5ODNm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quot;},{&quot;citationID&quot;:&quot;MENDELEY_CITATION_fe72072a-aa6d-4140-a201-9a05b3cea3a5&quot;,&quot;properties&quot;:{&quot;noteIndex&quot;:0},&quot;isEdited&quot;:false,&quot;manualOverride&quot;:{&quot;isManuallyOverridden&quot;:false,&quot;citeprocText&quot;:&quot;(OSM, 2021)&quot;,&quot;manualOverrideText&quot;:&quot;&quot;},&quot;citationItems&quot;:[{&quot;id&quot;:&quot;83b37c37-c4e4-31e9-8388-fbfc4d7f51f2&quot;,&quot;itemData&quot;:{&quot;type&quot;:&quot;webpage&quot;,&quot;id&quot;:&quot;83b37c37-c4e4-31e9-8388-fbfc4d7f51f2&quot;,&quot;title&quot;:&quot;OpenStreetMap&quot;,&quot;author&quot;:[{&quot;family&quot;:&quot;OSM&quot;,&quot;given&quot;:&quot;&quot;,&quot;parse-names&quot;:false,&quot;dropping-particle&quot;:&quot;&quot;,&quot;non-dropping-particle&quot;:&quot;&quot;}],&quot;accessed&quot;:{&quot;date-parts&quot;:[[2021,11,1]]},&quot;URL&quot;:&quot;https://www.openstreetmap.org/#map=4/-15.13/-53.19&quot;,&quot;issued&quot;:{&quot;date-parts&quot;:[[2021]]},&quot;container-title-short&quot;:&quot;&quot;},&quot;isTemporary&quot;:false}],&quot;citationTag&quot;:&quot;MENDELEY_CITATION_v3_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&quot;},{&quot;citationID&quot;:&quot;MENDELEY_CITATION_6a4c8fcb-80d1-4af0-b3e4-013f9833aa68&quot;,&quot;properties&quot;:{&quot;noteIndex&quot;:0},&quot;isEdited&quot;:false,&quot;manualOverride&quot;:{&quot;isManuallyOverridden&quot;:false,&quot;citeprocText&quot;:&quot;(Santos et al., 2023)&quot;,&quot;manualOverrideText&quot;:&quot;&quot;},&quot;citationItems&quot;:[{&quot;id&quot;:&quot;dbb96343-1c72-33e2-9bc5-b6080ee124bb&quot;,&quot;itemData&quot;:{&quot;type&quot;:&quot;article-journal&quot;,&quot;id&quot;:&quot;dbb96343-1c72-33e2-9bc5-b6080ee124bb&quot;,&quot;title&quot;:&quot;amazonULC: A Data Package with Urban Land Cover Classifications for a  Selection of Cities in the Brazilian Amazon&quot;,&quot;author&quot;:[{&quot;family&quot;:&quot;Santos&quot;,&quot;given&quot;:&quot;Bruno Dias&quot;,&quot;parse-names&quot;:false,&quot;dropping-particle&quot;:&quot;dos&quot;,&quot;non-dropping-particle&quot;:&quot;&quot;},{&quot;family&quot;:&quot;Pinho&quot;,&quot;given&quot;:&quot;Carolina Moutinho Duque&quot;,&quot;parse-names&quot;:false,&quot;dropping-particle&quot;:&quot;de&quot;,&quot;non-dropping-particle&quot;:&quot;&quot;},{&quot;family&quot;:&quot;Amaral&quot;,&quot;given&quot;:&quot;Silvana&quot;,&quot;parse-names&quot;:false,&quot;dropping-particle&quot;:&quot;&quot;,&quot;non-dropping-particle&quot;:&quot;&quot;},{&quot;family&quot;:&quot;Paez&quot;,&quot;given&quot;:&quot;Antonio&quot;,&quot;parse-names&quot;:false,&quot;dropping-particle&quot;:&quot;&quot;,&quot;non-dropping-particle&quot;:&quot;&quot;}],&quot;container-title&quot;:&quot;Environment and Planning B&quot;,&quot;issued&quot;:{&quot;date-parts&quot;:[[2023]]},&quot;page&quot;:&quot;1-8&quot;,&quot;container-title-short&quot;:&quot;&quot;},&quot;isTemporary&quot;:false}],&quot;citationTag&quot;:&quot;MENDELEY_CITATION_v3_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&quot;},{&quot;citationID&quot;:&quot;MENDELEY_CITATION_160539c1-3b4c-4e3d-b231-e7b5787fdd8a&quot;,&quot;properties&quot;:{&quot;noteIndex&quot;:0},&quot;isEdited&quot;:false,&quot;manualOverride&quot;:{&quot;isManuallyOverridden&quot;:false,&quot;citeprocText&quot;:&quot;(OSM, 2021)&quot;,&quot;manualOverrideText&quot;:&quot;&quot;},&quot;citationItems&quot;:[{&quot;id&quot;:&quot;83b37c37-c4e4-31e9-8388-fbfc4d7f51f2&quot;,&quot;itemData&quot;:{&quot;type&quot;:&quot;webpage&quot;,&quot;id&quot;:&quot;83b37c37-c4e4-31e9-8388-fbfc4d7f51f2&quot;,&quot;title&quot;:&quot;OpenStreetMap&quot;,&quot;author&quot;:[{&quot;family&quot;:&quot;OSM&quot;,&quot;given&quot;:&quot;&quot;,&quot;parse-names&quot;:false,&quot;dropping-particle&quot;:&quot;&quot;,&quot;non-dropping-particle&quot;:&quot;&quot;}],&quot;accessed&quot;:{&quot;date-parts&quot;:[[2021,11,1]]},&quot;URL&quot;:&quot;https://www.openstreetmap.org/#map=4/-15.13/-53.19&quot;,&quot;issued&quot;:{&quot;date-parts&quot;:[[2021]]},&quot;container-title-short&quot;:&quot;&quot;},&quot;isTemporary&quot;:false}],&quot;citationTag&quot;:&quot;MENDELEY_CITATION_v3_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&quot;},{&quot;citationID&quot;:&quot;MENDELEY_CITATION_22549960-d4ce-4665-9541-2cb34213edbe&quot;,&quot;properties&quot;:{&quot;noteIndex&quot;:0},&quot;isEdited&quot;:false,&quot;manualOverride&quot;:{&quot;isManuallyOverridden&quot;:false,&quot;citeprocText&quot;:&quot;(INPE, 2019)&quot;,&quot;manualOverrideText&quot;:&quot;&quot;},&quot;citationTag&quot;:&quot;MENDELEY_CITATION_v3_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&quot;,&quot;citationItems&quot;:[{&quot;id&quot;:&quot;0d0ba0a8-d021-366b-96ce-cd7123041ebb&quot;,&quot;itemData&quot;:{&quot;type&quot;:&quot;webpage&quot;,&quot;id&quot;:&quot;0d0ba0a8-d021-366b-96ce-cd7123041ebb&quot;,&quot;title&quot;:&quot;Câmeras Imageadoras CBERS-4A&quot;,&quot;author&quot;:[{&quot;family&quot;:&quot;INPE&quot;,&quot;given&quot;:&quot;&quot;,&quot;parse-names&quot;:false,&quot;dropping-particle&quot;:&quot;&quot;,&quot;non-dropping-particle&quot;:&quot;&quot;}],&quot;container-title&quot;:&quot;INPE&quot;,&quot;accessed&quot;:{&quot;date-parts&quot;:[[2022,1,8]]},&quot;URL&quot;:&quot;http://www.cbers.inpe.br/sobre/cameras/cbers04a.php&quot;,&quot;issued&quot;:{&quot;date-parts&quot;:[[2019,12,6]]},&quot;container-title-short&quot;:&quot;&quot;},&quot;isTemporary&quot;:false}]},{&quot;citationID&quot;:&quot;MENDELEY_CITATION_17363a25-0806-4c15-8ccc-28b7526a0eea&quot;,&quot;properties&quot;:{&quot;noteIndex&quot;:0},&quot;isEdited&quot;:false,&quot;manualOverride&quot;:{&quot;isManuallyOverridden&quot;:false,&quot;citeprocText&quot;:&quot;(Schiavina et al., 2022)&quot;,&quot;manualOverrideText&quot;:&quot;&quot;},&quot;citationTag&quot;:&quot;MENDELEY_CITATION_v3_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&quot;,&quot;citationItems&quot;:[{&quot;id&quot;:&quot;ff1ed9b5-250d-3bd9-8abf-58986a229a81&quot;,&quot;itemData&quot;:{&quot;type&quot;:&quot;report&quot;,&quot;id&quot;:&quot;ff1ed9b5-250d-3bd9-8abf-58986a229a81&quot;,&quot;title&quot;:&quot;GHSL Data Package 2022&quot;,&quot;author&quot;:[{&quot;family&quot;:&quot;Schiavina&quot;,&quot;given&quot;:&quot;Marcello&quot;,&quot;parse-names&quot;:false,&quot;dropping-particle&quot;:&quot;&quot;,&quot;non-dropping-particle&quot;:&quot;&quot;},{&quot;family&quot;:&quot;Melchiorri&quot;,&quot;given&quot;:&quot;Michele&quot;,&quot;parse-names&quot;:false,&quot;dropping-particle&quot;:&quot;&quot;,&quot;non-dropping-particle&quot;:&quot;&quot;},{&quot;family&quot;:&quot;Pesaresi&quot;,&quot;given&quot;:&quot;Martino&quot;,&quot;parse-names&quot;:false,&quot;dropping-particle&quot;:&quot;&quot;,&quot;non-dropping-particle&quot;:&quot;&quot;},{&quot;family&quot;:&quot;Politis&quot;,&quot;given&quot;:&quot;Panagiotis&quot;,&quot;parse-names&quot;:false,&quot;dropping-particle&quot;:&quot;&quot;,&quot;non-dropping-particle&quot;:&quot;&quot;},{&quot;family&quot;:&quot;Freire&quot;,&quot;given&quot;:&quot;S&quot;,&quot;parse-names&quot;:false,&quot;dropping-particle&quot;:&quot;&quot;,&quot;non-dropping-particle&quot;:&quot;&quot;},{&quot;family&quot;:&quot;Maffenini&quot;,&quot;given&quot;:&quot;Luca&quot;,&quot;parse-names&quot;:false,&quot;dropping-particle&quot;:&quot;&quot;,&quot;non-dropping-particle&quot;:&quot;&quot;},{&quot;family&quot;:&quot;Florio&quot;,&quot;given&quot;:&quot;Pietro&quot;,&quot;parse-names&quot;:false,&quot;dropping-particle&quot;:&quot;&quot;,&quot;non-dropping-particle&quot;:&quot;&quot;},{&quot;family&quot;:&quot;Ehrlich&quot;,&quot;given&quot;:&quot;Daniele&quot;,&quot;parse-names&quot;:false,&quot;dropping-particle&quot;:&quot;&quot;,&quot;non-dropping-particle&quot;:&quot;&quot;},{&quot;family&quot;:&quot;Goch&quot;,&quot;given&quot;:&quot;Katarzyna&quot;,&quot;parse-names&quot;:false,&quot;dropping-particle&quot;:&quot;&quot;,&quot;non-dropping-particle&quot;:&quot;&quot;},{&quot;family&quot;:&quot;Tommasi&quot;,&quot;given&quot;:&quot;Pierpaolo&quot;,&quot;parse-names&quot;:false,&quot;dropping-particle&quot;:&quot;&quot;,&quot;non-dropping-particle&quot;:&quot;&quot;}],&quot;accessed&quot;:{&quot;date-parts&quot;:[[2022,7,12]]},&quot;DOI&quot;:&quot;doi:10.2760/19817&quot;,&quot;ISSN&quot;:&quot;9276530711&quot;,&quot;URL&quot;:&quot;https://ghsl.jrc.ec.europa.eu/documents/GHSL_Data_Package_2022.pdf?t=1655995832&quot;,&quot;issued&quot;:{&quot;date-parts&quot;:[[2022]]},&quot;publisher-place&quot;:&quot;Luxemburgo&quot;,&quot;number-of-pages&quot;:&quot;1-9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D64D-0AA6-4CD0-BCEC-2114AC13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16</Pages>
  <Words>5480</Words>
  <Characters>31238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Dias</dc:creator>
  <cp:keywords/>
  <dc:description/>
  <cp:lastModifiedBy>Bruno Dias</cp:lastModifiedBy>
  <cp:revision>5</cp:revision>
  <dcterms:created xsi:type="dcterms:W3CDTF">2023-04-13T19:35:00Z</dcterms:created>
  <dcterms:modified xsi:type="dcterms:W3CDTF">2023-04-19T17:22:00Z</dcterms:modified>
</cp:coreProperties>
</file>