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A0E95B7" w14:textId="7C94542F" w:rsidR="00082D36" w:rsidRPr="00082D36" w:rsidRDefault="00082D36" w:rsidP="00C260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 7639</w:t>
      </w:r>
    </w:p>
    <w:p w14:paraId="70D25C56" w14:textId="2DD40C5A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style="width:18pt;height:15.6pt" o:ole="">
            <v:imagedata r:id="rId7" o:title=""/>
          </v:shape>
          <w:control r:id="rId8" w:name="DefaultOcxName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3A9D66D5" w14:textId="2F8DE158" w:rsidR="00805621" w:rsidRPr="00805621" w:rsidRDefault="00805621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560</w:t>
      </w:r>
    </w:p>
    <w:p w14:paraId="1FB5CB5E" w14:textId="7E7039D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1E3085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45BEC1C4" w14:textId="0B695FF0" w:rsidR="00805621" w:rsidRPr="00805621" w:rsidRDefault="00805621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26.6%</w:t>
      </w:r>
    </w:p>
    <w:p w14:paraId="076847DB" w14:textId="46D71B0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</w:p>
    <w:p w14:paraId="74A12129" w14:textId="125816A2" w:rsidR="00966A24" w:rsidRPr="00966A24" w:rsidRDefault="00966A24" w:rsidP="00966A24">
      <w:pPr>
        <w:pStyle w:val="a7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6A24">
        <w:rPr>
          <w:rFonts w:ascii="Arial" w:eastAsia="Times New Roman" w:hAnsi="Arial" w:cs="Arial"/>
          <w:b/>
          <w:bCs/>
          <w:sz w:val="20"/>
          <w:szCs w:val="20"/>
        </w:rPr>
        <w:t>Продукт с синей кривой удерживает пользователей лучше</w:t>
      </w:r>
      <w:r w:rsidRPr="00966A24">
        <w:rPr>
          <w:rFonts w:ascii="Arial" w:eastAsia="Times New Roman" w:hAnsi="Arial" w:cs="Arial"/>
          <w:sz w:val="20"/>
          <w:szCs w:val="20"/>
        </w:rPr>
        <w:t xml:space="preserve"> – его кривая спадает медленнее, что говорит о более высокой вовлеченности пользователей.</w:t>
      </w:r>
    </w:p>
    <w:p w14:paraId="64820AB8" w14:textId="164FBADF" w:rsidR="00966A24" w:rsidRPr="00966A24" w:rsidRDefault="00966A24" w:rsidP="00966A24">
      <w:pPr>
        <w:pStyle w:val="a7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6A24">
        <w:rPr>
          <w:rFonts w:ascii="Arial" w:eastAsia="Times New Roman" w:hAnsi="Arial" w:cs="Arial"/>
          <w:b/>
          <w:bCs/>
          <w:sz w:val="20"/>
          <w:szCs w:val="20"/>
        </w:rPr>
        <w:t>Продукт с красной кривой теряет пользователей быстрее</w:t>
      </w:r>
      <w:r w:rsidRPr="00966A24">
        <w:rPr>
          <w:rFonts w:ascii="Arial" w:eastAsia="Times New Roman" w:hAnsi="Arial" w:cs="Arial"/>
          <w:sz w:val="20"/>
          <w:szCs w:val="20"/>
        </w:rPr>
        <w:t xml:space="preserve"> – к 5-му дню retention практически падает до 0%, что может свидетельствовать о проблемах с пользовательским опытом, недостаточной ценности продукта или сильной конкуренции.</w:t>
      </w:r>
    </w:p>
    <w:p w14:paraId="5A292CC6" w14:textId="5A06D7A0" w:rsidR="00966A24" w:rsidRPr="00966A24" w:rsidRDefault="00966A24" w:rsidP="00966A24">
      <w:pPr>
        <w:pStyle w:val="a7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6A24">
        <w:rPr>
          <w:rFonts w:ascii="Arial" w:eastAsia="Times New Roman" w:hAnsi="Arial" w:cs="Arial"/>
          <w:b/>
          <w:bCs/>
          <w:sz w:val="20"/>
          <w:szCs w:val="20"/>
        </w:rPr>
        <w:t>Наибольший отток происходит в первые дни</w:t>
      </w:r>
      <w:r w:rsidRPr="00966A24">
        <w:rPr>
          <w:rFonts w:ascii="Arial" w:eastAsia="Times New Roman" w:hAnsi="Arial" w:cs="Arial"/>
          <w:sz w:val="20"/>
          <w:szCs w:val="20"/>
        </w:rPr>
        <w:t xml:space="preserve"> – это стандартный паттерн, но у красной кривой отток намного резче, чем у синей.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092A4160" w14:textId="0C27035C" w:rsidR="00627ACB" w:rsidRPr="00627ACB" w:rsidRDefault="00627ACB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41.8%</w:t>
      </w:r>
    </w:p>
    <w:p w14:paraId="47DB3D62" w14:textId="480EC5F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14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7A3F0B7F" w14:textId="19D3D5C7" w:rsidR="00627ACB" w:rsidRPr="00627ACB" w:rsidRDefault="00627ACB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2.9</w:t>
      </w:r>
    </w:p>
    <w:p w14:paraId="568ED47A" w14:textId="17052AC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Default="00337CF7" w:rsidP="00C2604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18041652" w14:textId="55CADDCA" w:rsidR="005146F9" w:rsidRPr="005146F9" w:rsidRDefault="005146F9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35%</w:t>
      </w:r>
    </w:p>
    <w:p w14:paraId="0FB47B18" w14:textId="0A4BC229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7352811" w14:textId="77777777" w:rsidR="00E44362" w:rsidRDefault="00E44362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0"/>
        <w:gridCol w:w="1240"/>
        <w:gridCol w:w="1160"/>
        <w:gridCol w:w="1040"/>
        <w:gridCol w:w="1218"/>
      </w:tblGrid>
      <w:tr w:rsidR="00E44362" w:rsidRPr="00E44362" w14:paraId="73BE484D" w14:textId="77777777" w:rsidTr="00E44362">
        <w:trPr>
          <w:trHeight w:val="264"/>
        </w:trPr>
        <w:tc>
          <w:tcPr>
            <w:tcW w:w="960" w:type="dxa"/>
            <w:noWrap/>
            <w:hideMark/>
          </w:tcPr>
          <w:p w14:paraId="40BB2318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exp1</w:t>
            </w:r>
          </w:p>
        </w:tc>
        <w:tc>
          <w:tcPr>
            <w:tcW w:w="1240" w:type="dxa"/>
            <w:noWrap/>
            <w:hideMark/>
          </w:tcPr>
          <w:p w14:paraId="663E395E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60" w:type="dxa"/>
            <w:noWrap/>
            <w:hideMark/>
          </w:tcPr>
          <w:p w14:paraId="7C2BA954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40" w:type="dxa"/>
            <w:noWrap/>
            <w:hideMark/>
          </w:tcPr>
          <w:p w14:paraId="320C0815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29EDE2E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4362" w:rsidRPr="00E44362" w14:paraId="0973271A" w14:textId="77777777" w:rsidTr="00E44362">
        <w:trPr>
          <w:trHeight w:val="264"/>
        </w:trPr>
        <w:tc>
          <w:tcPr>
            <w:tcW w:w="960" w:type="dxa"/>
            <w:noWrap/>
            <w:hideMark/>
          </w:tcPr>
          <w:p w14:paraId="65E897A6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noWrap/>
            <w:hideMark/>
          </w:tcPr>
          <w:p w14:paraId="270EA7E1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num of users</w:t>
            </w:r>
          </w:p>
        </w:tc>
        <w:tc>
          <w:tcPr>
            <w:tcW w:w="1160" w:type="dxa"/>
            <w:noWrap/>
            <w:hideMark/>
          </w:tcPr>
          <w:p w14:paraId="784B1DC7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revenue</w:t>
            </w:r>
          </w:p>
        </w:tc>
        <w:tc>
          <w:tcPr>
            <w:tcW w:w="1040" w:type="dxa"/>
            <w:noWrap/>
            <w:hideMark/>
          </w:tcPr>
          <w:p w14:paraId="74C26096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ARPU</w:t>
            </w:r>
          </w:p>
        </w:tc>
        <w:tc>
          <w:tcPr>
            <w:tcW w:w="960" w:type="dxa"/>
            <w:noWrap/>
            <w:hideMark/>
          </w:tcPr>
          <w:p w14:paraId="60006016" w14:textId="2920A623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tandard deviation</w:t>
            </w:r>
          </w:p>
        </w:tc>
      </w:tr>
      <w:tr w:rsidR="00E44362" w:rsidRPr="00E44362" w14:paraId="4871EEA0" w14:textId="77777777" w:rsidTr="00E44362">
        <w:trPr>
          <w:trHeight w:val="264"/>
        </w:trPr>
        <w:tc>
          <w:tcPr>
            <w:tcW w:w="960" w:type="dxa"/>
            <w:noWrap/>
            <w:hideMark/>
          </w:tcPr>
          <w:p w14:paraId="21AFD4A2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test</w:t>
            </w:r>
          </w:p>
        </w:tc>
        <w:tc>
          <w:tcPr>
            <w:tcW w:w="1240" w:type="dxa"/>
            <w:noWrap/>
            <w:hideMark/>
          </w:tcPr>
          <w:p w14:paraId="717D0990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480</w:t>
            </w:r>
          </w:p>
        </w:tc>
        <w:tc>
          <w:tcPr>
            <w:tcW w:w="1160" w:type="dxa"/>
            <w:noWrap/>
            <w:hideMark/>
          </w:tcPr>
          <w:p w14:paraId="64E4DAC9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319555</w:t>
            </w:r>
          </w:p>
        </w:tc>
        <w:tc>
          <w:tcPr>
            <w:tcW w:w="1040" w:type="dxa"/>
            <w:noWrap/>
            <w:hideMark/>
          </w:tcPr>
          <w:p w14:paraId="3AAA4C6D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665,7</w:t>
            </w:r>
          </w:p>
        </w:tc>
        <w:tc>
          <w:tcPr>
            <w:tcW w:w="960" w:type="dxa"/>
            <w:noWrap/>
            <w:hideMark/>
          </w:tcPr>
          <w:p w14:paraId="3242D1A8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2174,888</w:t>
            </w:r>
          </w:p>
        </w:tc>
      </w:tr>
      <w:tr w:rsidR="00E44362" w:rsidRPr="00E44362" w14:paraId="70D451FD" w14:textId="77777777" w:rsidTr="00E44362">
        <w:trPr>
          <w:trHeight w:val="264"/>
        </w:trPr>
        <w:tc>
          <w:tcPr>
            <w:tcW w:w="960" w:type="dxa"/>
            <w:noWrap/>
            <w:hideMark/>
          </w:tcPr>
          <w:p w14:paraId="55DC4CBC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control</w:t>
            </w:r>
          </w:p>
        </w:tc>
        <w:tc>
          <w:tcPr>
            <w:tcW w:w="1240" w:type="dxa"/>
            <w:noWrap/>
            <w:hideMark/>
          </w:tcPr>
          <w:p w14:paraId="7F78B59D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465</w:t>
            </w:r>
          </w:p>
        </w:tc>
        <w:tc>
          <w:tcPr>
            <w:tcW w:w="1160" w:type="dxa"/>
            <w:noWrap/>
            <w:hideMark/>
          </w:tcPr>
          <w:p w14:paraId="54DC48C3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335944</w:t>
            </w:r>
          </w:p>
        </w:tc>
        <w:tc>
          <w:tcPr>
            <w:tcW w:w="1040" w:type="dxa"/>
            <w:noWrap/>
            <w:hideMark/>
          </w:tcPr>
          <w:p w14:paraId="21E03D14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722,5</w:t>
            </w:r>
          </w:p>
        </w:tc>
        <w:tc>
          <w:tcPr>
            <w:tcW w:w="960" w:type="dxa"/>
            <w:noWrap/>
            <w:hideMark/>
          </w:tcPr>
          <w:p w14:paraId="3293F2BF" w14:textId="77777777" w:rsidR="00E44362" w:rsidRPr="00E44362" w:rsidRDefault="00E44362" w:rsidP="00E4436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E44362">
              <w:rPr>
                <w:rFonts w:ascii="Arial" w:eastAsia="Times New Roman" w:hAnsi="Arial" w:cs="Arial"/>
                <w:sz w:val="24"/>
                <w:szCs w:val="24"/>
              </w:rPr>
              <w:t>2162,623</w:t>
            </w:r>
          </w:p>
        </w:tc>
      </w:tr>
    </w:tbl>
    <w:p w14:paraId="1019D3ED" w14:textId="77777777" w:rsidR="00E44362" w:rsidRPr="00FE7E0D" w:rsidRDefault="00E44362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1D1409FC" w14:textId="181D065C" w:rsidR="00F562FA" w:rsidRDefault="00824841" w:rsidP="00C26043">
      <w:pPr>
        <w:rPr>
          <w:lang w:val="en-US"/>
        </w:rPr>
      </w:pPr>
      <w:r w:rsidRPr="00824841">
        <w:rPr>
          <w:noProof/>
        </w:rPr>
        <w:lastRenderedPageBreak/>
        <w:drawing>
          <wp:inline distT="0" distB="0" distL="0" distR="0" wp14:anchorId="2C89AB93" wp14:editId="0D31F4A3">
            <wp:extent cx="3049927" cy="1676400"/>
            <wp:effectExtent l="0" t="0" r="0" b="0"/>
            <wp:docPr id="1965791601" name="Рисунок 1" descr="Изображение выглядит как текст, снимок экрана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91601" name="Рисунок 1" descr="Изображение выглядит как текст, снимок экрана, Шрифт, чек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0634" cy="16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6B57" w14:textId="28B3D568" w:rsidR="00824841" w:rsidRPr="00824841" w:rsidRDefault="00824841" w:rsidP="00824841">
      <w:r>
        <w:rPr>
          <w:lang w:val="en-US"/>
        </w:rPr>
        <w:t>t</w:t>
      </w:r>
      <w:r w:rsidRPr="00824841">
        <w:t>-</w:t>
      </w:r>
      <w:r>
        <w:rPr>
          <w:lang w:val="en-US"/>
        </w:rPr>
        <w:t>statistics</w:t>
      </w:r>
      <w:r w:rsidRPr="00824841">
        <w:t xml:space="preserve"> = -0,4019568</w:t>
      </w:r>
    </w:p>
    <w:p w14:paraId="7E1C4FAA" w14:textId="1F291BA7" w:rsidR="00824841" w:rsidRPr="00824841" w:rsidRDefault="00824841" w:rsidP="00824841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lang w:val="en-US"/>
        </w:rPr>
        <w:t>p</w:t>
      </w:r>
      <w:r w:rsidRPr="00824841">
        <w:t>_</w:t>
      </w:r>
      <w:r>
        <w:rPr>
          <w:lang w:val="en-US"/>
        </w:rPr>
        <w:t>value</w:t>
      </w:r>
      <w:r w:rsidRPr="00824841">
        <w:t xml:space="preserve">  = </w:t>
      </w:r>
      <w:r w:rsidRPr="0082484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0,3229799</w:t>
      </w:r>
    </w:p>
    <w:p w14:paraId="45BA7536" w14:textId="1B0B8C57" w:rsidR="00824841" w:rsidRPr="00824841" w:rsidRDefault="00824841" w:rsidP="00C26043">
      <w:r w:rsidRPr="00824841">
        <w:rPr>
          <w:b/>
          <w:bCs/>
        </w:rPr>
        <w:t>p-value &gt; 0.05</w:t>
      </w:r>
      <w:r w:rsidRPr="00824841">
        <w:t xml:space="preserve"> → </w:t>
      </w:r>
      <w:r w:rsidRPr="00824841">
        <w:rPr>
          <w:b/>
          <w:bCs/>
        </w:rPr>
        <w:t>различие незначимое</w:t>
      </w:r>
      <w:r w:rsidRPr="00824841">
        <w:t xml:space="preserve">, изменений в ARPU </w:t>
      </w:r>
      <w:r w:rsidRPr="00824841">
        <w:rPr>
          <w:b/>
          <w:bCs/>
        </w:rPr>
        <w:t>нет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5FC6FFF1" w14:textId="523D2022" w:rsidR="009924F3" w:rsidRPr="009924F3" w:rsidRDefault="009924F3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9924F3">
        <w:rPr>
          <w:rFonts w:ascii="Arial" w:hAnsi="Arial" w:cs="Arial"/>
          <w:b/>
          <w:bCs/>
          <w:sz w:val="20"/>
          <w:szCs w:val="20"/>
        </w:rPr>
        <w:t>: 156.4</w:t>
      </w:r>
    </w:p>
    <w:p w14:paraId="49A368EC" w14:textId="588C644C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5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91" type="#_x0000_t75" style="width:18pt;height:15.6pt" o:ole="">
            <v:imagedata r:id="rId7" o:title=""/>
          </v:shape>
          <w:control r:id="rId36" w:name="DefaultOcxName4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7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8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9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339C5178" w14:textId="58124A41" w:rsidR="00DA406C" w:rsidRPr="00DA406C" w:rsidRDefault="00DA406C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28</w:t>
      </w:r>
    </w:p>
    <w:p w14:paraId="0F33F3F8" w14:textId="0D20BEAD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40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14" o:title=""/>
          </v:shape>
          <w:control r:id="rId41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7" o:title=""/>
          </v:shape>
          <w:control r:id="rId42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3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4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644DD384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5" o:title=""/>
          </v:shape>
          <w:control r:id="rId46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5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8" o:title=""/>
          </v:shape>
          <w:control r:id="rId49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4D4910EC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8" o:title=""/>
          </v:shape>
          <w:control r:id="rId50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15DF40E" w14:textId="68F77698" w:rsidR="003C4100" w:rsidRPr="003C4100" w:rsidRDefault="003C4100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#3</w:t>
      </w:r>
    </w:p>
    <w:p w14:paraId="54198924" w14:textId="4A2D21D9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1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ED80DC0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3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2EDEEC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90" type="#_x0000_t75" style="width:18pt;height:15.6pt" o:ole="">
            <v:imagedata r:id="rId14" o:title=""/>
          </v:shape>
          <w:control r:id="rId55" w:name="DefaultOcxName612" w:shapeid="_x0000_i129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8FACA1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7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FCDAAC5" w14:textId="6FD6BCC6" w:rsidR="000F4A81" w:rsidRPr="000F4A81" w:rsidRDefault="000F4A81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082D36">
        <w:rPr>
          <w:rFonts w:ascii="Arial" w:hAnsi="Arial" w:cs="Arial"/>
          <w:b/>
          <w:bCs/>
          <w:sz w:val="20"/>
          <w:szCs w:val="20"/>
          <w:lang w:val="en-US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#3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37A629F" w14:textId="77777777" w:rsidR="00A026D4" w:rsidRDefault="00A026D4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14AA99B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9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67FB81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1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D1A7B7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92" type="#_x0000_t75" style="width:18pt;height:15.6pt" o:ole="">
            <v:imagedata r:id="rId14" o:title=""/>
          </v:shape>
          <w:control r:id="rId63" w:name="DefaultOcxName46121" w:shapeid="_x0000_i129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49222B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5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6781AC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96A37B6">
          <v:shape id="_x0000_i1238" type="#_x0000_t75" style="width:18pt;height:15.6pt" o:ole="">
            <v:imagedata r:id="rId48" o:title=""/>
          </v:shape>
          <w:control r:id="rId67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3DD7EF6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5" o:title=""/>
          </v:shape>
          <w:control r:id="rId69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98B69C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6pt" o:ole="">
            <v:imagedata r:id="rId48" o:title=""/>
          </v:shape>
          <w:control r:id="rId71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720953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8pt;height:15.6pt" o:ole="">
            <v:imagedata r:id="rId45" o:title=""/>
          </v:shape>
          <w:control r:id="rId73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575E19D4" w14:textId="75FF1027" w:rsidR="005E1D2E" w:rsidRPr="005E1D2E" w:rsidRDefault="005E1D2E" w:rsidP="00F8252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5E1D2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E1D2E">
        <w:rPr>
          <w:rFonts w:ascii="Arial" w:eastAsia="Times New Roman" w:hAnsi="Arial" w:cs="Arial"/>
          <w:b/>
          <w:bCs/>
          <w:sz w:val="20"/>
          <w:szCs w:val="20"/>
        </w:rPr>
        <w:t xml:space="preserve">Есть 5% вероятность случайно получить такой или еще более экстремальный результат, если нулевая гипотеза верна </w:t>
      </w:r>
    </w:p>
    <w:p w14:paraId="65D47BEE" w14:textId="567657B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5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A88DC5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14" o:title=""/>
          </v:shape>
          <w:control r:id="rId76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8513A6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7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B66F2C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8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5FD61C6A" w14:textId="49FC1C2C" w:rsidR="006C3F3C" w:rsidRPr="006C3F3C" w:rsidRDefault="006C3F3C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5E1D2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t-test</w:t>
      </w:r>
    </w:p>
    <w:p w14:paraId="1B9AA698" w14:textId="249D0DE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14" o:title=""/>
          </v:shape>
          <w:control r:id="rId79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80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1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2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7172245F" w14:textId="2893CB14" w:rsidR="006C3F3C" w:rsidRPr="006C3F3C" w:rsidRDefault="006C3F3C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82D36">
        <w:rPr>
          <w:rFonts w:ascii="Arial" w:hAnsi="Arial" w:cs="Arial"/>
          <w:b/>
          <w:bCs/>
          <w:sz w:val="20"/>
          <w:szCs w:val="20"/>
        </w:rPr>
        <w:t>Ответ</w:t>
      </w:r>
      <w:r w:rsidRPr="005E1D2E">
        <w:rPr>
          <w:rFonts w:ascii="Arial" w:hAnsi="Arial" w:cs="Arial"/>
          <w:b/>
          <w:bCs/>
          <w:sz w:val="20"/>
          <w:szCs w:val="20"/>
        </w:rPr>
        <w:t>:</w:t>
      </w:r>
      <w:r w:rsidRPr="006C3F3C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208C">
        <w:rPr>
          <w:rFonts w:ascii="Arial" w:eastAsia="Times New Roman" w:hAnsi="Arial" w:cs="Arial"/>
          <w:b/>
          <w:bCs/>
          <w:sz w:val="20"/>
          <w:szCs w:val="20"/>
        </w:rPr>
        <w:t>Делят данные на четыре равные части</w:t>
      </w:r>
    </w:p>
    <w:p w14:paraId="40394641" w14:textId="72D74E0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3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7B4C43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14" o:title=""/>
          </v:shape>
          <w:control r:id="rId84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FC472F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5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70CE25C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6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0DF52845" w:rsidR="00253CEA" w:rsidRPr="00291814" w:rsidRDefault="00291814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1814">
        <w:rPr>
          <w:rFonts w:ascii="Arial" w:eastAsia="Times New Roman" w:hAnsi="Arial" w:cs="Arial"/>
          <w:sz w:val="24"/>
          <w:szCs w:val="24"/>
        </w:rPr>
        <w:t>Нужно провести Z-тест для пропорций. Если p-value &lt; 0.05, разница значима, и можно рекомендовать вариант B. Если p-value &gt; 0.05, разница случайна, и оснований для изменений нет.</w:t>
      </w:r>
    </w:p>
    <w:sectPr w:rsidR="00253CEA" w:rsidRPr="00291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ECB"/>
    <w:multiLevelType w:val="hybridMultilevel"/>
    <w:tmpl w:val="C512C7B6"/>
    <w:lvl w:ilvl="0" w:tplc="6B0AE7A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A32CE"/>
    <w:multiLevelType w:val="hybridMultilevel"/>
    <w:tmpl w:val="749A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160042">
    <w:abstractNumId w:val="0"/>
  </w:num>
  <w:num w:numId="2" w16cid:durableId="440028161">
    <w:abstractNumId w:val="5"/>
  </w:num>
  <w:num w:numId="3" w16cid:durableId="1237134288">
    <w:abstractNumId w:val="7"/>
  </w:num>
  <w:num w:numId="4" w16cid:durableId="1541894288">
    <w:abstractNumId w:val="1"/>
  </w:num>
  <w:num w:numId="5" w16cid:durableId="1902057900">
    <w:abstractNumId w:val="3"/>
  </w:num>
  <w:num w:numId="6" w16cid:durableId="120419541">
    <w:abstractNumId w:val="6"/>
  </w:num>
  <w:num w:numId="7" w16cid:durableId="1257136113">
    <w:abstractNumId w:val="2"/>
  </w:num>
  <w:num w:numId="8" w16cid:durableId="1108739525">
    <w:abstractNumId w:val="8"/>
  </w:num>
  <w:num w:numId="9" w16cid:durableId="1383596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82D36"/>
    <w:rsid w:val="000F4A81"/>
    <w:rsid w:val="001B3466"/>
    <w:rsid w:val="001E3085"/>
    <w:rsid w:val="0023418C"/>
    <w:rsid w:val="00253960"/>
    <w:rsid w:val="00253CEA"/>
    <w:rsid w:val="00277489"/>
    <w:rsid w:val="00291814"/>
    <w:rsid w:val="00304DC0"/>
    <w:rsid w:val="00337CF7"/>
    <w:rsid w:val="00340062"/>
    <w:rsid w:val="003C4100"/>
    <w:rsid w:val="00463A04"/>
    <w:rsid w:val="00470912"/>
    <w:rsid w:val="004B379F"/>
    <w:rsid w:val="004C080E"/>
    <w:rsid w:val="005146F9"/>
    <w:rsid w:val="00582132"/>
    <w:rsid w:val="005E1D2E"/>
    <w:rsid w:val="00627ACB"/>
    <w:rsid w:val="006840EF"/>
    <w:rsid w:val="00694868"/>
    <w:rsid w:val="006C3F3C"/>
    <w:rsid w:val="00750950"/>
    <w:rsid w:val="00752A67"/>
    <w:rsid w:val="007E4BE6"/>
    <w:rsid w:val="00805621"/>
    <w:rsid w:val="00824841"/>
    <w:rsid w:val="00874863"/>
    <w:rsid w:val="00895955"/>
    <w:rsid w:val="008A743C"/>
    <w:rsid w:val="0090212F"/>
    <w:rsid w:val="00966A24"/>
    <w:rsid w:val="009924F3"/>
    <w:rsid w:val="00A026D4"/>
    <w:rsid w:val="00A42919"/>
    <w:rsid w:val="00A60ED9"/>
    <w:rsid w:val="00AD4A89"/>
    <w:rsid w:val="00B540E7"/>
    <w:rsid w:val="00C26043"/>
    <w:rsid w:val="00DA406C"/>
    <w:rsid w:val="00DD208C"/>
    <w:rsid w:val="00DE690B"/>
    <w:rsid w:val="00DF1D59"/>
    <w:rsid w:val="00E44362"/>
    <w:rsid w:val="00E72AA1"/>
    <w:rsid w:val="00E83C6C"/>
    <w:rsid w:val="00E90E65"/>
    <w:rsid w:val="00F07E7D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B3466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E4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63" Type="http://schemas.openxmlformats.org/officeDocument/2006/relationships/control" Target="activeX/activeX45.xml"/><Relationship Id="rId68" Type="http://schemas.openxmlformats.org/officeDocument/2006/relationships/image" Target="media/image15.png"/><Relationship Id="rId84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control" Target="activeX/activeX40.xml"/><Relationship Id="rId58" Type="http://schemas.openxmlformats.org/officeDocument/2006/relationships/image" Target="media/image10.png"/><Relationship Id="rId74" Type="http://schemas.openxmlformats.org/officeDocument/2006/relationships/image" Target="media/image18.png"/><Relationship Id="rId79" Type="http://schemas.openxmlformats.org/officeDocument/2006/relationships/control" Target="activeX/activeX55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6.wmf"/><Relationship Id="rId56" Type="http://schemas.openxmlformats.org/officeDocument/2006/relationships/image" Target="media/image9.png"/><Relationship Id="rId64" Type="http://schemas.openxmlformats.org/officeDocument/2006/relationships/image" Target="media/image13.png"/><Relationship Id="rId69" Type="http://schemas.openxmlformats.org/officeDocument/2006/relationships/control" Target="activeX/activeX48.xml"/><Relationship Id="rId77" Type="http://schemas.openxmlformats.org/officeDocument/2006/relationships/control" Target="activeX/activeX53.xml"/><Relationship Id="rId8" Type="http://schemas.openxmlformats.org/officeDocument/2006/relationships/control" Target="activeX/activeX1.xml"/><Relationship Id="rId51" Type="http://schemas.openxmlformats.org/officeDocument/2006/relationships/control" Target="activeX/activeX39.xml"/><Relationship Id="rId72" Type="http://schemas.openxmlformats.org/officeDocument/2006/relationships/image" Target="media/image17.png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3.xml"/><Relationship Id="rId67" Type="http://schemas.openxmlformats.org/officeDocument/2006/relationships/control" Target="activeX/activeX47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image" Target="media/image8.png"/><Relationship Id="rId62" Type="http://schemas.openxmlformats.org/officeDocument/2006/relationships/image" Target="media/image12.png"/><Relationship Id="rId70" Type="http://schemas.openxmlformats.org/officeDocument/2006/relationships/image" Target="media/image16.png"/><Relationship Id="rId75" Type="http://schemas.openxmlformats.org/officeDocument/2006/relationships/control" Target="activeX/activeX51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2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image" Target="media/image7.png"/><Relationship Id="rId60" Type="http://schemas.openxmlformats.org/officeDocument/2006/relationships/image" Target="media/image11.png"/><Relationship Id="rId65" Type="http://schemas.openxmlformats.org/officeDocument/2006/relationships/control" Target="activeX/activeX46.xml"/><Relationship Id="rId73" Type="http://schemas.openxmlformats.org/officeDocument/2006/relationships/control" Target="activeX/activeX50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34" Type="http://schemas.openxmlformats.org/officeDocument/2006/relationships/image" Target="media/image4.png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76" Type="http://schemas.openxmlformats.org/officeDocument/2006/relationships/control" Target="activeX/activeX52.xml"/><Relationship Id="rId7" Type="http://schemas.openxmlformats.org/officeDocument/2006/relationships/image" Target="media/image1.wmf"/><Relationship Id="rId71" Type="http://schemas.openxmlformats.org/officeDocument/2006/relationships/control" Target="activeX/activeX49.xml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0.xml"/><Relationship Id="rId45" Type="http://schemas.openxmlformats.org/officeDocument/2006/relationships/image" Target="media/image5.wmf"/><Relationship Id="rId66" Type="http://schemas.openxmlformats.org/officeDocument/2006/relationships/image" Target="media/image14.png"/><Relationship Id="rId87" Type="http://schemas.openxmlformats.org/officeDocument/2006/relationships/fontTable" Target="fontTable.xml"/><Relationship Id="rId61" Type="http://schemas.openxmlformats.org/officeDocument/2006/relationships/control" Target="activeX/activeX44.xml"/><Relationship Id="rId82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7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Dias Mukhtarkhan</cp:lastModifiedBy>
  <cp:revision>40</cp:revision>
  <dcterms:created xsi:type="dcterms:W3CDTF">2024-09-05T08:54:00Z</dcterms:created>
  <dcterms:modified xsi:type="dcterms:W3CDTF">2025-03-03T10:12:00Z</dcterms:modified>
</cp:coreProperties>
</file>