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C7C" w:rsidRPr="00042C7C" w:rsidRDefault="00042C7C" w:rsidP="00042C7C">
      <w:pPr>
        <w:spacing w:after="0"/>
        <w:rPr>
          <w:rFonts w:asciiTheme="minorHAnsi" w:hAnsiTheme="minorHAnsi" w:cstheme="minorHAnsi"/>
          <w:b/>
          <w:sz w:val="24"/>
          <w:szCs w:val="24"/>
        </w:rPr>
      </w:pPr>
      <w:bookmarkStart w:id="0" w:name="_GoBack"/>
      <w:bookmarkEnd w:id="0"/>
      <w:r w:rsidRPr="00042C7C">
        <w:rPr>
          <w:rFonts w:asciiTheme="minorHAnsi" w:hAnsiTheme="minorHAnsi" w:cstheme="minorHAnsi"/>
          <w:b/>
          <w:sz w:val="24"/>
          <w:szCs w:val="24"/>
        </w:rPr>
        <w:t>Por favor, construya un documento en el que d</w:t>
      </w:r>
      <w:r w:rsidR="008834AC">
        <w:rPr>
          <w:rFonts w:asciiTheme="minorHAnsi" w:hAnsiTheme="minorHAnsi" w:cstheme="minorHAnsi"/>
          <w:b/>
          <w:sz w:val="24"/>
          <w:szCs w:val="24"/>
        </w:rPr>
        <w:t>é</w:t>
      </w:r>
      <w:r w:rsidRPr="00042C7C">
        <w:rPr>
          <w:rFonts w:asciiTheme="minorHAnsi" w:hAnsiTheme="minorHAnsi" w:cstheme="minorHAnsi"/>
          <w:b/>
          <w:sz w:val="24"/>
          <w:szCs w:val="24"/>
        </w:rPr>
        <w:t xml:space="preserve"> cuenta del estado del arte de su proyecto.</w:t>
      </w:r>
    </w:p>
    <w:p w:rsid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Tenga en cuenta los siguientes ítems para su elaboración y com</w:t>
      </w:r>
      <w:r>
        <w:rPr>
          <w:rFonts w:asciiTheme="minorHAnsi" w:hAnsiTheme="minorHAnsi" w:cstheme="minorHAnsi"/>
          <w:b/>
          <w:sz w:val="24"/>
          <w:szCs w:val="24"/>
        </w:rPr>
        <w:t xml:space="preserve">plete este documento con </w:t>
      </w:r>
      <w:r w:rsidRPr="00042C7C">
        <w:rPr>
          <w:rFonts w:asciiTheme="minorHAnsi" w:hAnsiTheme="minorHAnsi" w:cstheme="minorHAnsi"/>
          <w:b/>
          <w:sz w:val="24"/>
          <w:szCs w:val="24"/>
        </w:rPr>
        <w:t>imágenes o gráficas que clarifiquen la información:</w:t>
      </w:r>
    </w:p>
    <w:p w:rsidR="00042C7C" w:rsidRPr="00042C7C" w:rsidRDefault="00042C7C" w:rsidP="00042C7C">
      <w:pPr>
        <w:spacing w:after="0"/>
        <w:rPr>
          <w:rFonts w:asciiTheme="minorHAnsi" w:hAnsiTheme="minorHAnsi" w:cstheme="minorHAnsi"/>
          <w:b/>
          <w:sz w:val="24"/>
          <w:szCs w:val="24"/>
        </w:rPr>
      </w:pPr>
    </w:p>
    <w:p w:rsidR="00042C7C" w:rsidRP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Productos Similares:</w:t>
      </w:r>
    </w:p>
    <w:p w:rsidR="00042C7C" w:rsidRPr="00042C7C" w:rsidRDefault="00042C7C" w:rsidP="00042C7C">
      <w:pPr>
        <w:spacing w:after="0"/>
        <w:rPr>
          <w:rFonts w:asciiTheme="minorHAnsi" w:hAnsiTheme="minorHAnsi" w:cstheme="minorHAnsi"/>
          <w:sz w:val="24"/>
          <w:szCs w:val="24"/>
        </w:rPr>
      </w:pPr>
      <w:r w:rsidRPr="00042C7C">
        <w:rPr>
          <w:rFonts w:asciiTheme="minorHAnsi" w:hAnsiTheme="minorHAnsi" w:cstheme="minorHAnsi"/>
          <w:sz w:val="24"/>
          <w:szCs w:val="24"/>
        </w:rPr>
        <w:t xml:space="preserve">Realice un análisis de productos que desempeñen la misma </w:t>
      </w:r>
      <w:r>
        <w:rPr>
          <w:rFonts w:asciiTheme="minorHAnsi" w:hAnsiTheme="minorHAnsi" w:cstheme="minorHAnsi"/>
          <w:sz w:val="24"/>
          <w:szCs w:val="24"/>
        </w:rPr>
        <w:t xml:space="preserve">función a nivel local y global, </w:t>
      </w:r>
      <w:r w:rsidRPr="00042C7C">
        <w:rPr>
          <w:rFonts w:asciiTheme="minorHAnsi" w:hAnsiTheme="minorHAnsi" w:cstheme="minorHAnsi"/>
          <w:sz w:val="24"/>
          <w:szCs w:val="24"/>
        </w:rPr>
        <w:t>teniendo en cuenta:</w:t>
      </w: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¿A qué público o mercado están dirigidos?</w:t>
      </w:r>
    </w:p>
    <w:p w:rsidR="008834AC" w:rsidRPr="008834AC" w:rsidRDefault="00D05D48" w:rsidP="008834AC">
      <w:pPr>
        <w:pStyle w:val="Prrafodelista"/>
        <w:autoSpaceDE w:val="0"/>
        <w:spacing w:after="0" w:line="240" w:lineRule="auto"/>
        <w:jc w:val="both"/>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Se pueden identificar dos segmentos: a nivel industrial para aquellas empresas que en alguna etapa requieren almacenar un producto del cual puedan tener medición remota de su temperatura y humedad. También van dirigidos a hogares con los mismos requerimientos.</w:t>
      </w:r>
    </w:p>
    <w:p w:rsidR="008834AC" w:rsidRPr="008834AC" w:rsidRDefault="008834AC" w:rsidP="008834AC">
      <w:pPr>
        <w:spacing w:after="0"/>
        <w:ind w:left="72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¿Cómo funcionan?</w:t>
      </w:r>
    </w:p>
    <w:p w:rsidR="008834AC" w:rsidRPr="008834AC" w:rsidRDefault="00D05D48" w:rsidP="008834AC">
      <w:pPr>
        <w:pStyle w:val="Prrafodelista"/>
        <w:autoSpaceDE w:val="0"/>
        <w:spacing w:after="0" w:line="240" w:lineRule="auto"/>
        <w:jc w:val="both"/>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En general cuentan con tres etapas: el o los sensores propiamente dichos, para medir la humedad y la temperatura del ambiente, un elemento de recolección, procesamiento y almacenamiento de dicha información y la etapa de comunicaciones, para el envío de información de forma remota al usuario final.</w:t>
      </w:r>
    </w:p>
    <w:p w:rsidR="008834AC" w:rsidRPr="00042C7C" w:rsidRDefault="008834AC" w:rsidP="008834AC">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¿Qué tecnologías utilizan?</w:t>
      </w:r>
    </w:p>
    <w:p w:rsidR="008834AC" w:rsidRPr="008834AC" w:rsidRDefault="00D05D48" w:rsidP="008834AC">
      <w:pPr>
        <w:pStyle w:val="Prrafodelista"/>
        <w:autoSpaceDE w:val="0"/>
        <w:spacing w:after="0" w:line="240" w:lineRule="auto"/>
        <w:jc w:val="both"/>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 xml:space="preserve">Para la fase de medición de temperatura y humedad se utilizan sensores primarios para dichas variables, usualmente de tipo capacitivo o resistivo. Para la comunicación remota existen dispositivos </w:t>
      </w:r>
      <w:proofErr w:type="spellStart"/>
      <w:r>
        <w:rPr>
          <w:rFonts w:asciiTheme="minorHAnsi" w:hAnsiTheme="minorHAnsi" w:cstheme="minorHAnsi"/>
          <w:color w:val="4F6228" w:themeColor="accent3" w:themeShade="80"/>
          <w:sz w:val="24"/>
          <w:szCs w:val="24"/>
        </w:rPr>
        <w:t>Zigbee</w:t>
      </w:r>
      <w:proofErr w:type="spellEnd"/>
      <w:r>
        <w:rPr>
          <w:rFonts w:asciiTheme="minorHAnsi" w:hAnsiTheme="minorHAnsi" w:cstheme="minorHAnsi"/>
          <w:color w:val="4F6228" w:themeColor="accent3" w:themeShade="80"/>
          <w:sz w:val="24"/>
          <w:szCs w:val="24"/>
        </w:rPr>
        <w:t xml:space="preserve"> o bien que usan protocolos propietarios</w:t>
      </w:r>
      <w:r w:rsidR="00BF49F7">
        <w:rPr>
          <w:rFonts w:asciiTheme="minorHAnsi" w:hAnsiTheme="minorHAnsi" w:cstheme="minorHAnsi"/>
          <w:color w:val="4F6228" w:themeColor="accent3" w:themeShade="80"/>
          <w:sz w:val="24"/>
          <w:szCs w:val="24"/>
        </w:rPr>
        <w:t xml:space="preserve">. Solo algunos usan comunicación </w:t>
      </w:r>
      <w:proofErr w:type="spellStart"/>
      <w:r w:rsidR="00BF49F7">
        <w:rPr>
          <w:rFonts w:asciiTheme="minorHAnsi" w:hAnsiTheme="minorHAnsi" w:cstheme="minorHAnsi"/>
          <w:color w:val="4F6228" w:themeColor="accent3" w:themeShade="80"/>
          <w:sz w:val="24"/>
          <w:szCs w:val="24"/>
        </w:rPr>
        <w:t>WiFi</w:t>
      </w:r>
      <w:proofErr w:type="spellEnd"/>
      <w:r w:rsidR="00BF49F7">
        <w:rPr>
          <w:rFonts w:asciiTheme="minorHAnsi" w:hAnsiTheme="minorHAnsi" w:cstheme="minorHAnsi"/>
          <w:color w:val="4F6228" w:themeColor="accent3" w:themeShade="80"/>
          <w:sz w:val="24"/>
          <w:szCs w:val="24"/>
        </w:rPr>
        <w:t>.</w:t>
      </w:r>
    </w:p>
    <w:p w:rsidR="008834AC" w:rsidRPr="00042C7C" w:rsidRDefault="008834AC" w:rsidP="008834AC">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¿Quién los fabrica? Empresas a nivel nacional e internacional</w:t>
      </w:r>
    </w:p>
    <w:p w:rsidR="008834AC" w:rsidRPr="008834AC" w:rsidRDefault="008834AC" w:rsidP="008834AC">
      <w:pPr>
        <w:pStyle w:val="Prrafodelista"/>
        <w:autoSpaceDE w:val="0"/>
        <w:spacing w:after="0" w:line="240" w:lineRule="auto"/>
        <w:jc w:val="both"/>
        <w:rPr>
          <w:rFonts w:asciiTheme="minorHAnsi" w:hAnsiTheme="minorHAnsi" w:cstheme="minorHAnsi"/>
          <w:color w:val="4F6228" w:themeColor="accent3" w:themeShade="80"/>
          <w:sz w:val="24"/>
          <w:szCs w:val="24"/>
        </w:rPr>
      </w:pPr>
      <w:r w:rsidRPr="008834AC">
        <w:rPr>
          <w:rFonts w:asciiTheme="minorHAnsi" w:hAnsiTheme="minorHAnsi" w:cstheme="minorHAnsi"/>
          <w:color w:val="4F6228" w:themeColor="accent3" w:themeShade="80"/>
          <w:sz w:val="24"/>
          <w:szCs w:val="24"/>
        </w:rPr>
        <w:t xml:space="preserve">Son fabricados por empresas extranjeras e </w:t>
      </w:r>
      <w:proofErr w:type="gramStart"/>
      <w:r w:rsidRPr="008834AC">
        <w:rPr>
          <w:rFonts w:asciiTheme="minorHAnsi" w:hAnsiTheme="minorHAnsi" w:cstheme="minorHAnsi"/>
          <w:color w:val="4F6228" w:themeColor="accent3" w:themeShade="80"/>
          <w:sz w:val="24"/>
          <w:szCs w:val="24"/>
        </w:rPr>
        <w:t>importados</w:t>
      </w:r>
      <w:proofErr w:type="gramEnd"/>
      <w:r w:rsidRPr="008834AC">
        <w:rPr>
          <w:rFonts w:asciiTheme="minorHAnsi" w:hAnsiTheme="minorHAnsi" w:cstheme="minorHAnsi"/>
          <w:color w:val="4F6228" w:themeColor="accent3" w:themeShade="80"/>
          <w:sz w:val="24"/>
          <w:szCs w:val="24"/>
        </w:rPr>
        <w:t xml:space="preserve"> a Colombia.</w:t>
      </w:r>
      <w:r w:rsidR="00BF49F7">
        <w:rPr>
          <w:rFonts w:asciiTheme="minorHAnsi" w:hAnsiTheme="minorHAnsi" w:cstheme="minorHAnsi"/>
          <w:color w:val="4F6228" w:themeColor="accent3" w:themeShade="80"/>
          <w:sz w:val="24"/>
          <w:szCs w:val="24"/>
        </w:rPr>
        <w:t xml:space="preserve"> Existen infinidad de empresas que fabrican estos elementos para medición local; las que hacen envío remoto de datos son más limitadas. Algunos nombres son: </w:t>
      </w:r>
      <w:proofErr w:type="spellStart"/>
      <w:r w:rsidR="00BF49F7">
        <w:rPr>
          <w:rFonts w:asciiTheme="minorHAnsi" w:hAnsiTheme="minorHAnsi" w:cstheme="minorHAnsi"/>
          <w:color w:val="4F6228" w:themeColor="accent3" w:themeShade="80"/>
          <w:sz w:val="24"/>
          <w:szCs w:val="24"/>
        </w:rPr>
        <w:t>SensorPush</w:t>
      </w:r>
      <w:proofErr w:type="spellEnd"/>
      <w:r w:rsidR="00BF49F7">
        <w:rPr>
          <w:rFonts w:asciiTheme="minorHAnsi" w:hAnsiTheme="minorHAnsi" w:cstheme="minorHAnsi"/>
          <w:color w:val="4F6228" w:themeColor="accent3" w:themeShade="80"/>
          <w:sz w:val="24"/>
          <w:szCs w:val="24"/>
        </w:rPr>
        <w:t xml:space="preserve">, </w:t>
      </w:r>
      <w:proofErr w:type="spellStart"/>
      <w:r w:rsidR="00BF49F7">
        <w:rPr>
          <w:rFonts w:asciiTheme="minorHAnsi" w:hAnsiTheme="minorHAnsi" w:cstheme="minorHAnsi"/>
          <w:color w:val="4F6228" w:themeColor="accent3" w:themeShade="80"/>
          <w:sz w:val="24"/>
          <w:szCs w:val="24"/>
        </w:rPr>
        <w:t>Minger</w:t>
      </w:r>
      <w:proofErr w:type="spellEnd"/>
      <w:r w:rsidR="00BF49F7">
        <w:rPr>
          <w:rFonts w:asciiTheme="minorHAnsi" w:hAnsiTheme="minorHAnsi" w:cstheme="minorHAnsi"/>
          <w:color w:val="4F6228" w:themeColor="accent3" w:themeShade="80"/>
          <w:sz w:val="24"/>
          <w:szCs w:val="24"/>
        </w:rPr>
        <w:t xml:space="preserve">, </w:t>
      </w:r>
      <w:proofErr w:type="spellStart"/>
      <w:r w:rsidR="00BF49F7">
        <w:rPr>
          <w:rFonts w:asciiTheme="minorHAnsi" w:hAnsiTheme="minorHAnsi" w:cstheme="minorHAnsi"/>
          <w:color w:val="4F6228" w:themeColor="accent3" w:themeShade="80"/>
          <w:sz w:val="24"/>
          <w:szCs w:val="24"/>
        </w:rPr>
        <w:t>ThermoPro</w:t>
      </w:r>
      <w:proofErr w:type="spellEnd"/>
      <w:r w:rsidR="00BF49F7">
        <w:rPr>
          <w:rFonts w:asciiTheme="minorHAnsi" w:hAnsiTheme="minorHAnsi" w:cstheme="minorHAnsi"/>
          <w:color w:val="4F6228" w:themeColor="accent3" w:themeShade="80"/>
          <w:sz w:val="24"/>
          <w:szCs w:val="24"/>
        </w:rPr>
        <w:t>.</w:t>
      </w:r>
      <w:r w:rsidRPr="008834AC">
        <w:rPr>
          <w:rFonts w:asciiTheme="minorHAnsi" w:hAnsiTheme="minorHAnsi" w:cstheme="minorHAnsi"/>
          <w:color w:val="4F6228" w:themeColor="accent3" w:themeShade="80"/>
          <w:sz w:val="24"/>
          <w:szCs w:val="24"/>
        </w:rPr>
        <w:t xml:space="preserve"> No se encontró registro oficial de alguna empresa local que los fabrique directamente en el país.</w:t>
      </w:r>
    </w:p>
    <w:p w:rsidR="008834AC" w:rsidRPr="00042C7C" w:rsidRDefault="008834AC" w:rsidP="008834AC">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¿Cuánto cuestan? Rangos de precios según tipos o clasificaciones del producto.</w:t>
      </w:r>
    </w:p>
    <w:p w:rsidR="008834AC" w:rsidRDefault="00BF49F7" w:rsidP="008834AC">
      <w:pPr>
        <w:pStyle w:val="Prrafodelista"/>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Se encontraron en el rango de 30 a 70 dólares, dependiendo de las funcionalidades incorporadas, rango de medición, precisión, exactitud, alcance, duración de la b</w:t>
      </w:r>
      <w:r w:rsidR="003F0D4C">
        <w:rPr>
          <w:rFonts w:asciiTheme="minorHAnsi" w:hAnsiTheme="minorHAnsi" w:cstheme="minorHAnsi"/>
          <w:color w:val="4F6228" w:themeColor="accent3" w:themeShade="80"/>
          <w:sz w:val="24"/>
          <w:szCs w:val="24"/>
        </w:rPr>
        <w:t>a</w:t>
      </w:r>
      <w:r>
        <w:rPr>
          <w:rFonts w:asciiTheme="minorHAnsi" w:hAnsiTheme="minorHAnsi" w:cstheme="minorHAnsi"/>
          <w:color w:val="4F6228" w:themeColor="accent3" w:themeShade="80"/>
          <w:sz w:val="24"/>
          <w:szCs w:val="24"/>
        </w:rPr>
        <w:t>tería e interfaz de usuario.</w:t>
      </w:r>
    </w:p>
    <w:p w:rsidR="008834AC" w:rsidRDefault="008834AC" w:rsidP="008834AC">
      <w:pPr>
        <w:pStyle w:val="Prrafodelista"/>
        <w:spacing w:after="0"/>
        <w:rPr>
          <w:rFonts w:asciiTheme="minorHAnsi" w:hAnsiTheme="minorHAnsi" w:cstheme="minorHAnsi"/>
          <w:sz w:val="24"/>
          <w:szCs w:val="24"/>
        </w:rPr>
      </w:pPr>
    </w:p>
    <w:p w:rsidR="003F0D4C" w:rsidRPr="00042C7C" w:rsidRDefault="003F0D4C" w:rsidP="008834AC">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lastRenderedPageBreak/>
        <w:t>¿Dónde los venden?</w:t>
      </w:r>
    </w:p>
    <w:p w:rsidR="008834AC" w:rsidRDefault="00BF49F7" w:rsidP="008834AC">
      <w:pPr>
        <w:pStyle w:val="Prrafodelista"/>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 xml:space="preserve">Se consiguen ampliamente en tiendas online (Amazon, </w:t>
      </w:r>
      <w:proofErr w:type="spellStart"/>
      <w:r>
        <w:rPr>
          <w:rFonts w:asciiTheme="minorHAnsi" w:hAnsiTheme="minorHAnsi" w:cstheme="minorHAnsi"/>
          <w:color w:val="4F6228" w:themeColor="accent3" w:themeShade="80"/>
          <w:sz w:val="24"/>
          <w:szCs w:val="24"/>
        </w:rPr>
        <w:t>Ebay</w:t>
      </w:r>
      <w:proofErr w:type="spellEnd"/>
      <w:r>
        <w:rPr>
          <w:rFonts w:asciiTheme="minorHAnsi" w:hAnsiTheme="minorHAnsi" w:cstheme="minorHAnsi"/>
          <w:color w:val="4F6228" w:themeColor="accent3" w:themeShade="80"/>
          <w:sz w:val="24"/>
          <w:szCs w:val="24"/>
        </w:rPr>
        <w:t xml:space="preserve">, </w:t>
      </w:r>
      <w:proofErr w:type="spellStart"/>
      <w:r>
        <w:rPr>
          <w:rFonts w:asciiTheme="minorHAnsi" w:hAnsiTheme="minorHAnsi" w:cstheme="minorHAnsi"/>
          <w:color w:val="4F6228" w:themeColor="accent3" w:themeShade="80"/>
          <w:sz w:val="24"/>
          <w:szCs w:val="24"/>
        </w:rPr>
        <w:t>Alibaba</w:t>
      </w:r>
      <w:proofErr w:type="spellEnd"/>
      <w:r>
        <w:rPr>
          <w:rFonts w:asciiTheme="minorHAnsi" w:hAnsiTheme="minorHAnsi" w:cstheme="minorHAnsi"/>
          <w:color w:val="4F6228" w:themeColor="accent3" w:themeShade="80"/>
          <w:sz w:val="24"/>
          <w:szCs w:val="24"/>
        </w:rPr>
        <w:t>) y en las tiendas físicas de los proveedores. En Colombia el acceso es más limitado a través de tiendas online.</w:t>
      </w:r>
    </w:p>
    <w:p w:rsidR="008834AC" w:rsidRPr="00042C7C" w:rsidRDefault="008834AC" w:rsidP="008834AC">
      <w:pPr>
        <w:pStyle w:val="Prrafodelista"/>
        <w:spacing w:after="0"/>
        <w:rPr>
          <w:rFonts w:asciiTheme="minorHAnsi" w:hAnsiTheme="minorHAnsi" w:cstheme="minorHAnsi"/>
          <w:sz w:val="24"/>
          <w:szCs w:val="24"/>
        </w:rPr>
      </w:pPr>
    </w:p>
    <w:p w:rsidR="00042C7C" w:rsidRP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¿Cumplen alguna norma técnica, ambiental o de seguridad?, ¿Cuál? ¿Son de</w:t>
      </w:r>
    </w:p>
    <w:p w:rsidR="00042C7C" w:rsidRDefault="00042C7C" w:rsidP="00681FAB">
      <w:pPr>
        <w:pStyle w:val="Prrafodelista"/>
        <w:spacing w:after="0"/>
        <w:rPr>
          <w:rFonts w:asciiTheme="minorHAnsi" w:hAnsiTheme="minorHAnsi" w:cstheme="minorHAnsi"/>
          <w:sz w:val="24"/>
          <w:szCs w:val="24"/>
        </w:rPr>
      </w:pPr>
      <w:proofErr w:type="gramStart"/>
      <w:r w:rsidRPr="00042C7C">
        <w:rPr>
          <w:rFonts w:asciiTheme="minorHAnsi" w:hAnsiTheme="minorHAnsi" w:cstheme="minorHAnsi"/>
          <w:sz w:val="24"/>
          <w:szCs w:val="24"/>
        </w:rPr>
        <w:t>obligatorio</w:t>
      </w:r>
      <w:proofErr w:type="gramEnd"/>
      <w:r w:rsidRPr="00042C7C">
        <w:rPr>
          <w:rFonts w:asciiTheme="minorHAnsi" w:hAnsiTheme="minorHAnsi" w:cstheme="minorHAnsi"/>
          <w:sz w:val="24"/>
          <w:szCs w:val="24"/>
        </w:rPr>
        <w:t xml:space="preserve"> cumplimiento?</w:t>
      </w:r>
    </w:p>
    <w:p w:rsidR="008834AC" w:rsidRDefault="003F0D4C" w:rsidP="00681FAB">
      <w:pPr>
        <w:pStyle w:val="Prrafodelista"/>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 xml:space="preserve">No existe mayor norma ambiental o de seguridad para las aplicaciones domésticas o industriales sencillas. Técnicamente, solo se tiene el cumplimiento del estándar 802.11 b/g/n para </w:t>
      </w:r>
      <w:proofErr w:type="spellStart"/>
      <w:r>
        <w:rPr>
          <w:rFonts w:asciiTheme="minorHAnsi" w:hAnsiTheme="minorHAnsi" w:cstheme="minorHAnsi"/>
          <w:color w:val="4F6228" w:themeColor="accent3" w:themeShade="80"/>
          <w:sz w:val="24"/>
          <w:szCs w:val="24"/>
        </w:rPr>
        <w:t>Wifi</w:t>
      </w:r>
      <w:proofErr w:type="spellEnd"/>
      <w:r>
        <w:rPr>
          <w:rFonts w:asciiTheme="minorHAnsi" w:hAnsiTheme="minorHAnsi" w:cstheme="minorHAnsi"/>
          <w:color w:val="4F6228" w:themeColor="accent3" w:themeShade="80"/>
          <w:sz w:val="24"/>
          <w:szCs w:val="24"/>
        </w:rPr>
        <w:t>.</w:t>
      </w:r>
    </w:p>
    <w:p w:rsidR="008834AC" w:rsidRPr="00042C7C" w:rsidRDefault="008834AC" w:rsidP="00681FAB">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¿Están protegidos por algún registro o patente?</w:t>
      </w:r>
    </w:p>
    <w:p w:rsidR="008834AC" w:rsidRDefault="008834AC" w:rsidP="008834AC">
      <w:pPr>
        <w:pStyle w:val="Prrafodelista"/>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No hay patente, son de libre fabricación.</w:t>
      </w:r>
      <w:r w:rsidR="003F0D4C">
        <w:rPr>
          <w:rFonts w:asciiTheme="minorHAnsi" w:hAnsiTheme="minorHAnsi" w:cstheme="minorHAnsi"/>
          <w:color w:val="4F6228" w:themeColor="accent3" w:themeShade="80"/>
          <w:sz w:val="24"/>
          <w:szCs w:val="24"/>
        </w:rPr>
        <w:t xml:space="preserve"> De hecho proliferan bastante las soluciones caseras; mayor razón para el desarrollo de este proyecto que nos impulsó a implementar la propia.</w:t>
      </w:r>
    </w:p>
    <w:p w:rsidR="008834AC" w:rsidRPr="00042C7C" w:rsidRDefault="008834AC" w:rsidP="008834AC">
      <w:pPr>
        <w:pStyle w:val="Prrafodelista"/>
        <w:spacing w:after="0"/>
        <w:rPr>
          <w:rFonts w:asciiTheme="minorHAnsi" w:hAnsiTheme="minorHAnsi" w:cstheme="minorHAnsi"/>
          <w:sz w:val="24"/>
          <w:szCs w:val="24"/>
        </w:rPr>
      </w:pPr>
    </w:p>
    <w:p w:rsidR="00042C7C" w:rsidRDefault="00042C7C" w:rsidP="00042C7C">
      <w:pPr>
        <w:pStyle w:val="Prrafodelista"/>
        <w:numPr>
          <w:ilvl w:val="0"/>
          <w:numId w:val="4"/>
        </w:numPr>
        <w:spacing w:after="0"/>
        <w:rPr>
          <w:rFonts w:asciiTheme="minorHAnsi" w:hAnsiTheme="minorHAnsi" w:cstheme="minorHAnsi"/>
          <w:sz w:val="24"/>
          <w:szCs w:val="24"/>
        </w:rPr>
      </w:pPr>
      <w:r w:rsidRPr="00042C7C">
        <w:rPr>
          <w:rFonts w:asciiTheme="minorHAnsi" w:hAnsiTheme="minorHAnsi" w:cstheme="minorHAnsi"/>
          <w:sz w:val="24"/>
          <w:szCs w:val="24"/>
        </w:rPr>
        <w:t>¿Cuáles son los últimos avances en cuanto a las tecnologías identificadas?</w:t>
      </w:r>
    </w:p>
    <w:p w:rsidR="008834AC" w:rsidRDefault="008834AC" w:rsidP="008834AC">
      <w:pPr>
        <w:pStyle w:val="Prrafodelista"/>
        <w:spacing w:after="0"/>
        <w:rPr>
          <w:rFonts w:asciiTheme="minorHAnsi" w:hAnsiTheme="minorHAnsi" w:cstheme="minorHAnsi"/>
          <w:sz w:val="24"/>
          <w:szCs w:val="24"/>
        </w:rPr>
      </w:pPr>
      <w:r>
        <w:rPr>
          <w:rFonts w:asciiTheme="minorHAnsi" w:hAnsiTheme="minorHAnsi" w:cstheme="minorHAnsi"/>
          <w:color w:val="4F6228" w:themeColor="accent3" w:themeShade="80"/>
          <w:sz w:val="24"/>
          <w:szCs w:val="24"/>
        </w:rPr>
        <w:t>El proyecto se puede ver notablemente beneficiado de adelantos en precisión de los sensores usados,  pero sobre todo por avances en la densidad de almacenamiento energético de las baterías, que permitan así aumentar la autonomía de</w:t>
      </w:r>
      <w:r w:rsidR="003F0D4C">
        <w:rPr>
          <w:rFonts w:asciiTheme="minorHAnsi" w:hAnsiTheme="minorHAnsi" w:cstheme="minorHAnsi"/>
          <w:color w:val="4F6228" w:themeColor="accent3" w:themeShade="80"/>
          <w:sz w:val="24"/>
          <w:szCs w:val="24"/>
        </w:rPr>
        <w:t>l dispositivo en aplicaciones de difícil acceso, donde no sea posible su reemplazo frecuente</w:t>
      </w:r>
      <w:r>
        <w:rPr>
          <w:rFonts w:asciiTheme="minorHAnsi" w:hAnsiTheme="minorHAnsi" w:cstheme="minorHAnsi"/>
          <w:color w:val="4F6228" w:themeColor="accent3" w:themeShade="80"/>
          <w:sz w:val="24"/>
          <w:szCs w:val="24"/>
        </w:rPr>
        <w:t>.</w:t>
      </w:r>
    </w:p>
    <w:p w:rsidR="008834AC" w:rsidRPr="00042C7C" w:rsidRDefault="008834AC" w:rsidP="008834AC">
      <w:pPr>
        <w:pStyle w:val="Prrafodelista"/>
        <w:spacing w:after="0"/>
        <w:rPr>
          <w:rFonts w:asciiTheme="minorHAnsi" w:hAnsiTheme="minorHAnsi" w:cstheme="minorHAnsi"/>
          <w:sz w:val="24"/>
          <w:szCs w:val="24"/>
        </w:rPr>
      </w:pPr>
    </w:p>
    <w:p w:rsidR="00042C7C" w:rsidRDefault="00042C7C" w:rsidP="00042C7C">
      <w:pPr>
        <w:spacing w:after="0"/>
        <w:rPr>
          <w:rFonts w:asciiTheme="minorHAnsi" w:hAnsiTheme="minorHAnsi" w:cstheme="minorHAnsi"/>
          <w:b/>
          <w:sz w:val="24"/>
          <w:szCs w:val="24"/>
        </w:rPr>
      </w:pPr>
    </w:p>
    <w:p w:rsidR="00042C7C" w:rsidRP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Productos Sustitutos</w:t>
      </w:r>
    </w:p>
    <w:p w:rsidR="00042C7C" w:rsidRPr="00042C7C" w:rsidRDefault="00042C7C" w:rsidP="00042C7C">
      <w:pPr>
        <w:spacing w:after="0"/>
        <w:rPr>
          <w:rFonts w:asciiTheme="minorHAnsi" w:hAnsiTheme="minorHAnsi" w:cstheme="minorHAnsi"/>
          <w:sz w:val="24"/>
          <w:szCs w:val="24"/>
        </w:rPr>
      </w:pPr>
      <w:r w:rsidRPr="00042C7C">
        <w:rPr>
          <w:rFonts w:asciiTheme="minorHAnsi" w:hAnsiTheme="minorHAnsi" w:cstheme="minorHAnsi"/>
          <w:sz w:val="24"/>
          <w:szCs w:val="24"/>
        </w:rPr>
        <w:t>Si existen, realice un análisis de productos que están dise</w:t>
      </w:r>
      <w:r>
        <w:rPr>
          <w:rFonts w:asciiTheme="minorHAnsi" w:hAnsiTheme="minorHAnsi" w:cstheme="minorHAnsi"/>
          <w:sz w:val="24"/>
          <w:szCs w:val="24"/>
        </w:rPr>
        <w:t xml:space="preserve">ñados para otro fin pero que se </w:t>
      </w:r>
      <w:r w:rsidRPr="00042C7C">
        <w:rPr>
          <w:rFonts w:asciiTheme="minorHAnsi" w:hAnsiTheme="minorHAnsi" w:cstheme="minorHAnsi"/>
          <w:sz w:val="24"/>
          <w:szCs w:val="24"/>
        </w:rPr>
        <w:t>utilizan actualmente para reemplazar su producto, teniendo en cuenta:</w:t>
      </w:r>
    </w:p>
    <w:p w:rsidR="00042C7C" w:rsidRP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¿Por qué se utilizan como sustituto?</w:t>
      </w:r>
    </w:p>
    <w:p w:rsidR="00042C7C" w:rsidRP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¿Cómo funcionan?</w:t>
      </w:r>
    </w:p>
    <w:p w:rsidR="00042C7C" w:rsidRP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¿Quién los fabrica? Empresas a nivel nacional e internacional</w:t>
      </w:r>
    </w:p>
    <w:p w:rsidR="00042C7C" w:rsidRP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¿Cuánto cuestan? Rangos de precios según tipos o clasificaciones del producto.</w:t>
      </w:r>
    </w:p>
    <w:p w:rsidR="00042C7C" w:rsidRP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¿Dónde los venden?</w:t>
      </w:r>
    </w:p>
    <w:p w:rsidR="00042C7C" w:rsidRDefault="00042C7C" w:rsidP="00042C7C">
      <w:pPr>
        <w:pStyle w:val="Prrafodelista"/>
        <w:numPr>
          <w:ilvl w:val="0"/>
          <w:numId w:val="5"/>
        </w:numPr>
        <w:spacing w:after="0"/>
        <w:rPr>
          <w:rFonts w:asciiTheme="minorHAnsi" w:hAnsiTheme="minorHAnsi" w:cstheme="minorHAnsi"/>
          <w:sz w:val="24"/>
          <w:szCs w:val="24"/>
        </w:rPr>
      </w:pPr>
      <w:r w:rsidRPr="00042C7C">
        <w:rPr>
          <w:rFonts w:asciiTheme="minorHAnsi" w:hAnsiTheme="minorHAnsi" w:cstheme="minorHAnsi"/>
          <w:sz w:val="24"/>
          <w:szCs w:val="24"/>
        </w:rPr>
        <w:t>¿Qué ventaja presenta su producto frente a la utilización de productos sustitutos?</w:t>
      </w:r>
    </w:p>
    <w:p w:rsidR="008834AC" w:rsidRDefault="008834AC" w:rsidP="008834AC">
      <w:pPr>
        <w:spacing w:after="0"/>
        <w:rPr>
          <w:rFonts w:asciiTheme="minorHAnsi" w:hAnsiTheme="minorHAnsi" w:cstheme="minorHAnsi"/>
          <w:sz w:val="24"/>
          <w:szCs w:val="24"/>
        </w:rPr>
      </w:pPr>
    </w:p>
    <w:p w:rsidR="008834AC" w:rsidRDefault="008834AC" w:rsidP="008834AC">
      <w:pPr>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No aplica esta sección, no se considera que la definición de “productos sustitutos” sea aplicable en este proyecto.</w:t>
      </w:r>
    </w:p>
    <w:p w:rsidR="003F0D4C" w:rsidRDefault="003F0D4C" w:rsidP="008834AC">
      <w:pPr>
        <w:spacing w:after="0"/>
        <w:rPr>
          <w:rFonts w:asciiTheme="minorHAnsi" w:hAnsiTheme="minorHAnsi" w:cstheme="minorHAnsi"/>
          <w:color w:val="4F6228" w:themeColor="accent3" w:themeShade="80"/>
          <w:sz w:val="24"/>
          <w:szCs w:val="24"/>
        </w:rPr>
      </w:pPr>
    </w:p>
    <w:p w:rsidR="008834AC" w:rsidRPr="008834AC" w:rsidRDefault="008834AC" w:rsidP="008834AC">
      <w:pPr>
        <w:spacing w:after="0"/>
        <w:rPr>
          <w:rFonts w:asciiTheme="minorHAnsi" w:hAnsiTheme="minorHAnsi" w:cstheme="minorHAnsi"/>
          <w:sz w:val="24"/>
          <w:szCs w:val="24"/>
        </w:rPr>
      </w:pPr>
    </w:p>
    <w:p w:rsidR="00042C7C" w:rsidRP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Adelantos Tecnológicos</w:t>
      </w:r>
    </w:p>
    <w:p w:rsidR="00042C7C" w:rsidRDefault="00042C7C" w:rsidP="00042C7C">
      <w:pPr>
        <w:spacing w:after="0"/>
        <w:rPr>
          <w:rFonts w:asciiTheme="minorHAnsi" w:hAnsiTheme="minorHAnsi" w:cstheme="minorHAnsi"/>
          <w:sz w:val="24"/>
          <w:szCs w:val="24"/>
        </w:rPr>
      </w:pPr>
      <w:r w:rsidRPr="00042C7C">
        <w:rPr>
          <w:rFonts w:asciiTheme="minorHAnsi" w:hAnsiTheme="minorHAnsi" w:cstheme="minorHAnsi"/>
          <w:sz w:val="24"/>
          <w:szCs w:val="24"/>
        </w:rPr>
        <w:t>Identifique avances tecnológicos que puedan ser de relevancia para su pro</w:t>
      </w:r>
      <w:r>
        <w:rPr>
          <w:rFonts w:asciiTheme="minorHAnsi" w:hAnsiTheme="minorHAnsi" w:cstheme="minorHAnsi"/>
          <w:sz w:val="24"/>
          <w:szCs w:val="24"/>
        </w:rPr>
        <w:t xml:space="preserve">yecto, que sean </w:t>
      </w:r>
      <w:r w:rsidRPr="00042C7C">
        <w:rPr>
          <w:rFonts w:asciiTheme="minorHAnsi" w:hAnsiTheme="minorHAnsi" w:cstheme="minorHAnsi"/>
          <w:sz w:val="24"/>
          <w:szCs w:val="24"/>
        </w:rPr>
        <w:t>factibles de aplicar en el desarrollo de su producto para obtener los resultados esperados.</w:t>
      </w:r>
    </w:p>
    <w:p w:rsidR="008834AC" w:rsidRDefault="008834AC" w:rsidP="00042C7C">
      <w:pPr>
        <w:spacing w:after="0"/>
        <w:rPr>
          <w:rFonts w:asciiTheme="minorHAnsi" w:hAnsiTheme="minorHAnsi" w:cstheme="minorHAnsi"/>
          <w:sz w:val="24"/>
          <w:szCs w:val="24"/>
        </w:rPr>
      </w:pPr>
    </w:p>
    <w:p w:rsidR="008834AC" w:rsidRPr="00042C7C" w:rsidRDefault="003F0D4C" w:rsidP="00042C7C">
      <w:pPr>
        <w:spacing w:after="0"/>
        <w:rPr>
          <w:rFonts w:asciiTheme="minorHAnsi" w:hAnsiTheme="minorHAnsi" w:cstheme="minorHAnsi"/>
          <w:sz w:val="24"/>
          <w:szCs w:val="24"/>
        </w:rPr>
      </w:pPr>
      <w:r>
        <w:rPr>
          <w:rFonts w:asciiTheme="minorHAnsi" w:hAnsiTheme="minorHAnsi" w:cstheme="minorHAnsi"/>
          <w:color w:val="4F6228" w:themeColor="accent3" w:themeShade="80"/>
          <w:sz w:val="24"/>
          <w:szCs w:val="24"/>
        </w:rPr>
        <w:t>El más notable es la integración de nuevos tipos de batería. Se prevé utilizar baterías convencionales pero también baterías de ión de litio recargables para aumentar la autonomía de los dispositivos.</w:t>
      </w:r>
    </w:p>
    <w:p w:rsidR="00042C7C" w:rsidRDefault="00042C7C" w:rsidP="00042C7C">
      <w:pPr>
        <w:spacing w:after="0"/>
        <w:rPr>
          <w:rFonts w:asciiTheme="minorHAnsi" w:hAnsiTheme="minorHAnsi" w:cstheme="minorHAnsi"/>
          <w:b/>
          <w:sz w:val="24"/>
          <w:szCs w:val="24"/>
        </w:rPr>
      </w:pPr>
    </w:p>
    <w:p w:rsidR="00042C7C" w:rsidRDefault="00042C7C" w:rsidP="00042C7C">
      <w:pPr>
        <w:spacing w:after="0"/>
        <w:rPr>
          <w:rFonts w:asciiTheme="minorHAnsi" w:hAnsiTheme="minorHAnsi" w:cstheme="minorHAnsi"/>
          <w:b/>
          <w:sz w:val="24"/>
          <w:szCs w:val="24"/>
        </w:rPr>
      </w:pPr>
    </w:p>
    <w:p w:rsidR="00042C7C" w:rsidRP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Marco Legal</w:t>
      </w:r>
    </w:p>
    <w:p w:rsidR="00042C7C" w:rsidRPr="00042C7C" w:rsidRDefault="00042C7C" w:rsidP="00042C7C">
      <w:pPr>
        <w:spacing w:after="0"/>
        <w:rPr>
          <w:rFonts w:asciiTheme="minorHAnsi" w:hAnsiTheme="minorHAnsi" w:cstheme="minorHAnsi"/>
          <w:sz w:val="24"/>
          <w:szCs w:val="24"/>
        </w:rPr>
      </w:pPr>
      <w:r w:rsidRPr="00042C7C">
        <w:rPr>
          <w:rFonts w:asciiTheme="minorHAnsi" w:hAnsiTheme="minorHAnsi" w:cstheme="minorHAnsi"/>
          <w:sz w:val="24"/>
          <w:szCs w:val="24"/>
        </w:rPr>
        <w:t xml:space="preserve">Realice un análisis a nivel local y global de normas, leyes o </w:t>
      </w:r>
      <w:r>
        <w:rPr>
          <w:rFonts w:asciiTheme="minorHAnsi" w:hAnsiTheme="minorHAnsi" w:cstheme="minorHAnsi"/>
          <w:sz w:val="24"/>
          <w:szCs w:val="24"/>
        </w:rPr>
        <w:t xml:space="preserve">decretos que puedan impactar el </w:t>
      </w:r>
      <w:r w:rsidRPr="00042C7C">
        <w:rPr>
          <w:rFonts w:asciiTheme="minorHAnsi" w:hAnsiTheme="minorHAnsi" w:cstheme="minorHAnsi"/>
          <w:sz w:val="24"/>
          <w:szCs w:val="24"/>
        </w:rPr>
        <w:t>desarrollo de su proyecto, tenga en cuenta:</w:t>
      </w:r>
    </w:p>
    <w:p w:rsidR="00042C7C" w:rsidRPr="00042C7C" w:rsidRDefault="00042C7C" w:rsidP="00042C7C">
      <w:pPr>
        <w:pStyle w:val="Prrafodelista"/>
        <w:numPr>
          <w:ilvl w:val="0"/>
          <w:numId w:val="6"/>
        </w:numPr>
        <w:spacing w:after="0"/>
        <w:rPr>
          <w:rFonts w:asciiTheme="minorHAnsi" w:hAnsiTheme="minorHAnsi" w:cstheme="minorHAnsi"/>
          <w:sz w:val="24"/>
          <w:szCs w:val="24"/>
        </w:rPr>
      </w:pPr>
      <w:r w:rsidRPr="00042C7C">
        <w:rPr>
          <w:rFonts w:asciiTheme="minorHAnsi" w:hAnsiTheme="minorHAnsi" w:cstheme="minorHAnsi"/>
          <w:sz w:val="24"/>
          <w:szCs w:val="24"/>
        </w:rPr>
        <w:t>Aspectos de seguridad, ambientales y técnicos</w:t>
      </w:r>
    </w:p>
    <w:p w:rsidR="00042C7C" w:rsidRPr="00042C7C" w:rsidRDefault="00042C7C" w:rsidP="00042C7C">
      <w:pPr>
        <w:pStyle w:val="Prrafodelista"/>
        <w:numPr>
          <w:ilvl w:val="0"/>
          <w:numId w:val="6"/>
        </w:numPr>
        <w:spacing w:after="0"/>
        <w:rPr>
          <w:rFonts w:asciiTheme="minorHAnsi" w:hAnsiTheme="minorHAnsi" w:cstheme="minorHAnsi"/>
          <w:sz w:val="24"/>
          <w:szCs w:val="24"/>
        </w:rPr>
      </w:pPr>
      <w:r w:rsidRPr="00042C7C">
        <w:rPr>
          <w:rFonts w:asciiTheme="minorHAnsi" w:hAnsiTheme="minorHAnsi" w:cstheme="minorHAnsi"/>
          <w:sz w:val="24"/>
          <w:szCs w:val="24"/>
        </w:rPr>
        <w:t>Normas propias del área de desempeño del proyecto</w:t>
      </w:r>
    </w:p>
    <w:p w:rsidR="00042C7C" w:rsidRDefault="00042C7C" w:rsidP="00042C7C">
      <w:pPr>
        <w:pStyle w:val="Prrafodelista"/>
        <w:numPr>
          <w:ilvl w:val="0"/>
          <w:numId w:val="6"/>
        </w:numPr>
        <w:spacing w:after="0"/>
        <w:rPr>
          <w:rFonts w:asciiTheme="minorHAnsi" w:hAnsiTheme="minorHAnsi" w:cstheme="minorHAnsi"/>
          <w:sz w:val="24"/>
          <w:szCs w:val="24"/>
        </w:rPr>
      </w:pPr>
      <w:r w:rsidRPr="00042C7C">
        <w:rPr>
          <w:rFonts w:asciiTheme="minorHAnsi" w:hAnsiTheme="minorHAnsi" w:cstheme="minorHAnsi"/>
          <w:sz w:val="24"/>
          <w:szCs w:val="24"/>
        </w:rPr>
        <w:t>Leyes de cumplimiento obligatorio según el contexto</w:t>
      </w:r>
    </w:p>
    <w:p w:rsidR="008834AC" w:rsidRDefault="008834AC" w:rsidP="008834AC">
      <w:pPr>
        <w:spacing w:after="0"/>
        <w:rPr>
          <w:rFonts w:asciiTheme="minorHAnsi" w:hAnsiTheme="minorHAnsi" w:cstheme="minorHAnsi"/>
          <w:sz w:val="24"/>
          <w:szCs w:val="24"/>
        </w:rPr>
      </w:pPr>
    </w:p>
    <w:p w:rsidR="008834AC" w:rsidRDefault="003F0D4C" w:rsidP="008834AC">
      <w:pPr>
        <w:spacing w:after="0"/>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No existe un marco legal definido explícitamente para el desarrollo de esta aplicación. Como se mencionó, incluso proliferan en internet las soluciones caseras que se ofrecen comercialmente.</w:t>
      </w:r>
    </w:p>
    <w:p w:rsidR="003F0D4C" w:rsidRDefault="003F0D4C" w:rsidP="008834AC">
      <w:pPr>
        <w:spacing w:after="0"/>
        <w:rPr>
          <w:rFonts w:asciiTheme="minorHAnsi" w:hAnsiTheme="minorHAnsi" w:cstheme="minorHAnsi"/>
          <w:sz w:val="24"/>
          <w:szCs w:val="24"/>
        </w:rPr>
      </w:pPr>
      <w:r>
        <w:rPr>
          <w:rFonts w:asciiTheme="minorHAnsi" w:hAnsiTheme="minorHAnsi" w:cstheme="minorHAnsi"/>
          <w:color w:val="4F6228" w:themeColor="accent3" w:themeShade="80"/>
          <w:sz w:val="24"/>
          <w:szCs w:val="24"/>
        </w:rPr>
        <w:t>Eventualmente, según los requerimientos del cliente, puede ser necesario realizar una calibración exhaustiva del dispositivo con la asistencia de un laboratorio metrológico, pero es un proceso que solo se realiza bajo pedido y no se incluirá por defecto en el prototipo del medidor.</w:t>
      </w:r>
    </w:p>
    <w:p w:rsidR="008834AC" w:rsidRDefault="008834AC" w:rsidP="008834AC">
      <w:pPr>
        <w:spacing w:after="0"/>
        <w:rPr>
          <w:rFonts w:asciiTheme="minorHAnsi" w:hAnsiTheme="minorHAnsi" w:cstheme="minorHAnsi"/>
          <w:sz w:val="24"/>
          <w:szCs w:val="24"/>
        </w:rPr>
      </w:pPr>
    </w:p>
    <w:p w:rsidR="003F0D4C" w:rsidRPr="008834AC" w:rsidRDefault="003F0D4C" w:rsidP="008834AC">
      <w:pPr>
        <w:spacing w:after="0"/>
        <w:rPr>
          <w:rFonts w:asciiTheme="minorHAnsi" w:hAnsiTheme="minorHAnsi" w:cstheme="minorHAnsi"/>
          <w:sz w:val="24"/>
          <w:szCs w:val="24"/>
        </w:rPr>
      </w:pPr>
    </w:p>
    <w:p w:rsidR="00042C7C" w:rsidRPr="00042C7C" w:rsidRDefault="00042C7C" w:rsidP="00042C7C">
      <w:pPr>
        <w:spacing w:after="0"/>
        <w:rPr>
          <w:rFonts w:asciiTheme="minorHAnsi" w:hAnsiTheme="minorHAnsi" w:cstheme="minorHAnsi"/>
          <w:b/>
          <w:sz w:val="24"/>
          <w:szCs w:val="24"/>
        </w:rPr>
      </w:pPr>
      <w:r w:rsidRPr="00042C7C">
        <w:rPr>
          <w:rFonts w:asciiTheme="minorHAnsi" w:hAnsiTheme="minorHAnsi" w:cstheme="minorHAnsi"/>
          <w:b/>
          <w:sz w:val="24"/>
          <w:szCs w:val="24"/>
        </w:rPr>
        <w:t>Bibliografía</w:t>
      </w:r>
    </w:p>
    <w:p w:rsidR="00042C7C" w:rsidRPr="00042C7C" w:rsidRDefault="00042C7C" w:rsidP="00042C7C">
      <w:pPr>
        <w:spacing w:after="0"/>
        <w:rPr>
          <w:rFonts w:asciiTheme="minorHAnsi" w:hAnsiTheme="minorHAnsi" w:cstheme="minorHAnsi"/>
          <w:sz w:val="24"/>
          <w:szCs w:val="24"/>
        </w:rPr>
      </w:pPr>
      <w:r w:rsidRPr="00042C7C">
        <w:rPr>
          <w:rFonts w:asciiTheme="minorHAnsi" w:hAnsiTheme="minorHAnsi" w:cstheme="minorHAnsi"/>
          <w:sz w:val="24"/>
          <w:szCs w:val="24"/>
        </w:rPr>
        <w:t>Documente las fuentes de información para realizar el estado del arte.</w:t>
      </w:r>
    </w:p>
    <w:p w:rsidR="00FE58E9" w:rsidRPr="00042C7C" w:rsidRDefault="00042C7C" w:rsidP="00042C7C">
      <w:pPr>
        <w:spacing w:after="0"/>
        <w:rPr>
          <w:rFonts w:asciiTheme="minorHAnsi" w:hAnsiTheme="minorHAnsi" w:cstheme="minorHAnsi"/>
          <w:sz w:val="24"/>
          <w:szCs w:val="24"/>
        </w:rPr>
      </w:pPr>
      <w:r w:rsidRPr="00042C7C">
        <w:rPr>
          <w:rFonts w:asciiTheme="minorHAnsi" w:hAnsiTheme="minorHAnsi" w:cstheme="minorHAnsi"/>
          <w:b/>
          <w:sz w:val="24"/>
          <w:szCs w:val="24"/>
        </w:rPr>
        <w:t xml:space="preserve">Soportar el estado del arte </w:t>
      </w:r>
      <w:r w:rsidRPr="00042C7C">
        <w:rPr>
          <w:rFonts w:asciiTheme="minorHAnsi" w:hAnsiTheme="minorHAnsi" w:cstheme="minorHAnsi"/>
          <w:sz w:val="24"/>
          <w:szCs w:val="24"/>
        </w:rPr>
        <w:t>con tres (3) documentos relacionados al tema de investigación</w:t>
      </w:r>
    </w:p>
    <w:p w:rsidR="00E90BBE" w:rsidRDefault="00E90BBE" w:rsidP="00FE58E9">
      <w:pPr>
        <w:spacing w:after="0"/>
        <w:rPr>
          <w:rFonts w:asciiTheme="minorHAnsi" w:hAnsiTheme="minorHAnsi" w:cstheme="minorHAnsi"/>
          <w:sz w:val="24"/>
          <w:szCs w:val="24"/>
        </w:rPr>
      </w:pPr>
    </w:p>
    <w:p w:rsidR="008834AC" w:rsidRDefault="00C73060" w:rsidP="008834AC">
      <w:pPr>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 xml:space="preserve">Fabricante </w:t>
      </w:r>
      <w:proofErr w:type="spellStart"/>
      <w:r>
        <w:rPr>
          <w:rFonts w:asciiTheme="minorHAnsi" w:hAnsiTheme="minorHAnsi" w:cstheme="minorHAnsi"/>
          <w:color w:val="4F6228" w:themeColor="accent3" w:themeShade="80"/>
          <w:sz w:val="24"/>
          <w:szCs w:val="24"/>
        </w:rPr>
        <w:t>ThermoPro</w:t>
      </w:r>
      <w:proofErr w:type="spellEnd"/>
      <w:r w:rsidR="008834AC">
        <w:rPr>
          <w:rFonts w:asciiTheme="minorHAnsi" w:hAnsiTheme="minorHAnsi" w:cstheme="minorHAnsi"/>
          <w:color w:val="4F6228" w:themeColor="accent3" w:themeShade="80"/>
          <w:sz w:val="24"/>
          <w:szCs w:val="24"/>
        </w:rPr>
        <w:t>:</w:t>
      </w:r>
    </w:p>
    <w:p w:rsidR="008834AC" w:rsidRDefault="008834AC" w:rsidP="008834AC">
      <w:pPr>
        <w:rPr>
          <w:rFonts w:asciiTheme="minorHAnsi" w:hAnsiTheme="minorHAnsi" w:cstheme="minorHAnsi"/>
          <w:color w:val="4F6228" w:themeColor="accent3" w:themeShade="80"/>
          <w:sz w:val="24"/>
          <w:szCs w:val="24"/>
        </w:rPr>
      </w:pPr>
      <w:hyperlink r:id="rId8" w:history="1">
        <w:r w:rsidR="00C73060" w:rsidRPr="00C73060">
          <w:rPr>
            <w:rStyle w:val="Hipervnculo"/>
            <w:rFonts w:asciiTheme="minorHAnsi" w:hAnsiTheme="minorHAnsi" w:cstheme="minorHAnsi"/>
            <w:color w:val="4F6228" w:themeColor="accent3" w:themeShade="80"/>
            <w:sz w:val="24"/>
            <w:szCs w:val="24"/>
          </w:rPr>
          <w:t>https://buythermopro.com/category/wireless-indoor-outdoor-thermometers/</w:t>
        </w:r>
      </w:hyperlink>
    </w:p>
    <w:p w:rsidR="008834AC" w:rsidRDefault="00C73060" w:rsidP="008834AC">
      <w:pPr>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 xml:space="preserve">Fabricante </w:t>
      </w:r>
      <w:proofErr w:type="spellStart"/>
      <w:r>
        <w:rPr>
          <w:rFonts w:asciiTheme="minorHAnsi" w:hAnsiTheme="minorHAnsi" w:cstheme="minorHAnsi"/>
          <w:color w:val="4F6228" w:themeColor="accent3" w:themeShade="80"/>
          <w:sz w:val="24"/>
          <w:szCs w:val="24"/>
        </w:rPr>
        <w:t>Shelly</w:t>
      </w:r>
      <w:proofErr w:type="spellEnd"/>
      <w:r w:rsidR="008834AC">
        <w:rPr>
          <w:rFonts w:asciiTheme="minorHAnsi" w:hAnsiTheme="minorHAnsi" w:cstheme="minorHAnsi"/>
          <w:color w:val="4F6228" w:themeColor="accent3" w:themeShade="80"/>
          <w:sz w:val="24"/>
          <w:szCs w:val="24"/>
        </w:rPr>
        <w:t>:</w:t>
      </w:r>
    </w:p>
    <w:p w:rsidR="008834AC" w:rsidRDefault="008834AC" w:rsidP="008834AC">
      <w:pPr>
        <w:rPr>
          <w:rFonts w:asciiTheme="minorHAnsi" w:hAnsiTheme="minorHAnsi" w:cstheme="minorHAnsi"/>
          <w:color w:val="4F6228" w:themeColor="accent3" w:themeShade="80"/>
          <w:sz w:val="24"/>
          <w:szCs w:val="24"/>
        </w:rPr>
      </w:pPr>
      <w:hyperlink r:id="rId9" w:history="1">
        <w:r w:rsidR="00C73060" w:rsidRPr="00C73060">
          <w:rPr>
            <w:rStyle w:val="Hipervnculo"/>
            <w:rFonts w:asciiTheme="minorHAnsi" w:hAnsiTheme="minorHAnsi" w:cstheme="minorHAnsi"/>
            <w:color w:val="4F6228" w:themeColor="accent3" w:themeShade="80"/>
            <w:sz w:val="24"/>
            <w:szCs w:val="24"/>
          </w:rPr>
          <w:t>https://shelly.cloud/product/shelly-wifi-humidity-and-temperature-sensor/</w:t>
        </w:r>
      </w:hyperlink>
    </w:p>
    <w:p w:rsidR="00024643" w:rsidRDefault="00024643" w:rsidP="008834AC">
      <w:pPr>
        <w:rPr>
          <w:rFonts w:asciiTheme="minorHAnsi" w:hAnsiTheme="minorHAnsi" w:cstheme="minorHAnsi"/>
          <w:color w:val="4F6228" w:themeColor="accent3" w:themeShade="80"/>
          <w:sz w:val="24"/>
          <w:szCs w:val="24"/>
        </w:rPr>
      </w:pPr>
    </w:p>
    <w:p w:rsidR="008834AC" w:rsidRDefault="00C73060" w:rsidP="008834AC">
      <w:pPr>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lastRenderedPageBreak/>
        <w:t xml:space="preserve">Opción en </w:t>
      </w:r>
      <w:proofErr w:type="spellStart"/>
      <w:r>
        <w:rPr>
          <w:rFonts w:asciiTheme="minorHAnsi" w:hAnsiTheme="minorHAnsi" w:cstheme="minorHAnsi"/>
          <w:color w:val="4F6228" w:themeColor="accent3" w:themeShade="80"/>
          <w:sz w:val="24"/>
          <w:szCs w:val="24"/>
        </w:rPr>
        <w:t>colombia</w:t>
      </w:r>
      <w:proofErr w:type="spellEnd"/>
      <w:r w:rsidR="008834AC">
        <w:rPr>
          <w:rFonts w:asciiTheme="minorHAnsi" w:hAnsiTheme="minorHAnsi" w:cstheme="minorHAnsi"/>
          <w:color w:val="4F6228" w:themeColor="accent3" w:themeShade="80"/>
          <w:sz w:val="24"/>
          <w:szCs w:val="24"/>
        </w:rPr>
        <w:t>:</w:t>
      </w:r>
    </w:p>
    <w:p w:rsidR="008834AC" w:rsidRDefault="008834AC" w:rsidP="008834AC">
      <w:pPr>
        <w:rPr>
          <w:rFonts w:asciiTheme="minorHAnsi" w:hAnsiTheme="minorHAnsi" w:cstheme="minorHAnsi"/>
          <w:color w:val="4F6228" w:themeColor="accent3" w:themeShade="80"/>
          <w:sz w:val="24"/>
          <w:szCs w:val="24"/>
        </w:rPr>
      </w:pPr>
      <w:hyperlink r:id="rId10" w:history="1">
        <w:r w:rsidR="00C73060" w:rsidRPr="00C73060">
          <w:rPr>
            <w:rStyle w:val="Hipervnculo"/>
            <w:rFonts w:asciiTheme="minorHAnsi" w:hAnsiTheme="minorHAnsi" w:cstheme="minorHAnsi"/>
            <w:color w:val="4F6228" w:themeColor="accent3" w:themeShade="80"/>
            <w:sz w:val="24"/>
            <w:szCs w:val="24"/>
          </w:rPr>
          <w:t>https://articulo.mercadolibre.com.co/MCO-485920725-sonoff-th16-wifi-temperatura-y-humedad-sensor-interruptor-_JM</w:t>
        </w:r>
      </w:hyperlink>
    </w:p>
    <w:p w:rsidR="008834AC" w:rsidRDefault="00024643" w:rsidP="008834AC">
      <w:pPr>
        <w:rPr>
          <w:rFonts w:asciiTheme="minorHAnsi" w:hAnsiTheme="minorHAnsi" w:cstheme="minorHAnsi"/>
          <w:color w:val="4F6228" w:themeColor="accent3" w:themeShade="80"/>
          <w:sz w:val="24"/>
          <w:szCs w:val="24"/>
        </w:rPr>
      </w:pPr>
      <w:r>
        <w:rPr>
          <w:rFonts w:asciiTheme="minorHAnsi" w:hAnsiTheme="minorHAnsi" w:cstheme="minorHAnsi"/>
          <w:color w:val="4F6228" w:themeColor="accent3" w:themeShade="80"/>
          <w:sz w:val="24"/>
          <w:szCs w:val="24"/>
        </w:rPr>
        <w:t>Información sobre baterías Li-ion</w:t>
      </w:r>
      <w:r w:rsidR="008834AC">
        <w:rPr>
          <w:rFonts w:asciiTheme="minorHAnsi" w:hAnsiTheme="minorHAnsi" w:cstheme="minorHAnsi"/>
          <w:color w:val="4F6228" w:themeColor="accent3" w:themeShade="80"/>
          <w:sz w:val="24"/>
          <w:szCs w:val="24"/>
        </w:rPr>
        <w:t>:</w:t>
      </w:r>
    </w:p>
    <w:p w:rsidR="008834AC" w:rsidRDefault="008834AC" w:rsidP="008834AC">
      <w:pPr>
        <w:rPr>
          <w:rFonts w:asciiTheme="minorHAnsi" w:hAnsiTheme="minorHAnsi" w:cstheme="minorHAnsi"/>
          <w:color w:val="4F6228" w:themeColor="accent3" w:themeShade="80"/>
          <w:sz w:val="24"/>
          <w:szCs w:val="24"/>
        </w:rPr>
      </w:pPr>
      <w:hyperlink r:id="rId11" w:history="1">
        <w:r w:rsidR="00024643" w:rsidRPr="00024643">
          <w:rPr>
            <w:rStyle w:val="Hipervnculo"/>
            <w:rFonts w:asciiTheme="minorHAnsi" w:hAnsiTheme="minorHAnsi" w:cstheme="minorHAnsi"/>
            <w:color w:val="4F6228" w:themeColor="accent3" w:themeShade="80"/>
            <w:sz w:val="24"/>
            <w:szCs w:val="24"/>
          </w:rPr>
          <w:t>https://electronics.howstuffworks.com/everyday-tech/lithium-ion-battery.htm</w:t>
        </w:r>
      </w:hyperlink>
    </w:p>
    <w:p w:rsidR="008834AC" w:rsidRDefault="008834AC" w:rsidP="00FE58E9">
      <w:pPr>
        <w:spacing w:after="0"/>
        <w:rPr>
          <w:rFonts w:asciiTheme="minorHAnsi" w:hAnsiTheme="minorHAnsi" w:cstheme="minorHAnsi"/>
          <w:sz w:val="24"/>
          <w:szCs w:val="24"/>
        </w:rPr>
      </w:pPr>
    </w:p>
    <w:sectPr w:rsidR="008834AC" w:rsidSect="00E90BBE">
      <w:headerReference w:type="default" r:id="rId12"/>
      <w:pgSz w:w="12240" w:h="15840" w:code="1"/>
      <w:pgMar w:top="1418" w:right="1701" w:bottom="1418"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17E" w:rsidRDefault="0034217E" w:rsidP="00FE58E9">
      <w:pPr>
        <w:spacing w:after="0" w:line="240" w:lineRule="auto"/>
      </w:pPr>
      <w:r>
        <w:separator/>
      </w:r>
    </w:p>
  </w:endnote>
  <w:endnote w:type="continuationSeparator" w:id="0">
    <w:p w:rsidR="0034217E" w:rsidRDefault="0034217E" w:rsidP="00FE5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17E" w:rsidRDefault="0034217E" w:rsidP="00FE58E9">
      <w:pPr>
        <w:spacing w:after="0" w:line="240" w:lineRule="auto"/>
      </w:pPr>
      <w:r>
        <w:separator/>
      </w:r>
    </w:p>
  </w:footnote>
  <w:footnote w:type="continuationSeparator" w:id="0">
    <w:p w:rsidR="0034217E" w:rsidRDefault="0034217E" w:rsidP="00FE5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1"/>
      <w:gridCol w:w="3585"/>
      <w:gridCol w:w="1276"/>
      <w:gridCol w:w="1134"/>
    </w:tblGrid>
    <w:tr w:rsidR="00D779B2" w:rsidRPr="003A17EC" w:rsidTr="00A340CC">
      <w:trPr>
        <w:trHeight w:val="77"/>
        <w:jc w:val="center"/>
      </w:trPr>
      <w:tc>
        <w:tcPr>
          <w:tcW w:w="2931" w:type="dxa"/>
          <w:vMerge w:val="restart"/>
          <w:tcBorders>
            <w:left w:val="single" w:sz="4" w:space="0" w:color="auto"/>
            <w:right w:val="single" w:sz="4" w:space="0" w:color="auto"/>
          </w:tcBorders>
        </w:tcPr>
        <w:p w:rsidR="00D779B2" w:rsidRDefault="00D779B2" w:rsidP="00D779B2">
          <w:pPr>
            <w:pStyle w:val="NormalWeb"/>
            <w:spacing w:before="0" w:beforeAutospacing="0" w:after="0" w:afterAutospacing="0"/>
            <w:jc w:val="center"/>
            <w:rPr>
              <w:b/>
              <w:bCs/>
              <w:iCs/>
              <w:color w:val="000000"/>
              <w:sz w:val="20"/>
              <w:szCs w:val="20"/>
            </w:rPr>
          </w:pPr>
          <w:r>
            <w:rPr>
              <w:noProof/>
              <w:lang w:val="es-CO" w:eastAsia="es-CO"/>
            </w:rPr>
            <w:drawing>
              <wp:anchor distT="0" distB="0" distL="114300" distR="114300" simplePos="0" relativeHeight="251668992" behindDoc="0" locked="0" layoutInCell="1" allowOverlap="1" wp14:anchorId="004B5576" wp14:editId="651A419E">
                <wp:simplePos x="0" y="0"/>
                <wp:positionH relativeFrom="column">
                  <wp:posOffset>-44450</wp:posOffset>
                </wp:positionH>
                <wp:positionV relativeFrom="paragraph">
                  <wp:posOffset>163195</wp:posOffset>
                </wp:positionV>
                <wp:extent cx="1800225" cy="400050"/>
                <wp:effectExtent l="0" t="0" r="9525" b="0"/>
                <wp:wrapThrough wrapText="bothSides">
                  <wp:wrapPolygon edited="0">
                    <wp:start x="0" y="0"/>
                    <wp:lineTo x="0" y="20571"/>
                    <wp:lineTo x="21486" y="20571"/>
                    <wp:lineTo x="21486" y="0"/>
                    <wp:lineTo x="0" y="0"/>
                  </wp:wrapPolygon>
                </wp:wrapThrough>
                <wp:docPr id="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00225" cy="400050"/>
                        </a:xfrm>
                        <a:prstGeom prst="rect">
                          <a:avLst/>
                        </a:prstGeom>
                        <a:ln/>
                      </pic:spPr>
                    </pic:pic>
                  </a:graphicData>
                </a:graphic>
                <wp14:sizeRelH relativeFrom="page">
                  <wp14:pctWidth>0</wp14:pctWidth>
                </wp14:sizeRelH>
                <wp14:sizeRelV relativeFrom="page">
                  <wp14:pctHeight>0</wp14:pctHeight>
                </wp14:sizeRelV>
              </wp:anchor>
            </w:drawing>
          </w:r>
        </w:p>
      </w:tc>
      <w:tc>
        <w:tcPr>
          <w:tcW w:w="3585" w:type="dxa"/>
          <w:vMerge w:val="restart"/>
          <w:tcBorders>
            <w:left w:val="single" w:sz="4" w:space="0" w:color="auto"/>
            <w:right w:val="single" w:sz="4" w:space="0" w:color="auto"/>
          </w:tcBorders>
          <w:shd w:val="clear" w:color="auto" w:fill="auto"/>
          <w:vAlign w:val="center"/>
        </w:tcPr>
        <w:p w:rsidR="00D779B2" w:rsidRPr="00C207F5" w:rsidRDefault="00681770" w:rsidP="00D779B2">
          <w:pPr>
            <w:pStyle w:val="NormalWeb"/>
            <w:spacing w:before="0" w:beforeAutospacing="0" w:after="0" w:afterAutospacing="0"/>
            <w:jc w:val="center"/>
            <w:rPr>
              <w:b/>
              <w:bCs/>
              <w:iCs/>
              <w:color w:val="000000"/>
              <w:sz w:val="20"/>
              <w:szCs w:val="20"/>
            </w:rPr>
          </w:pPr>
          <w:r>
            <w:rPr>
              <w:b/>
              <w:bCs/>
              <w:iCs/>
              <w:color w:val="000000"/>
              <w:sz w:val="20"/>
              <w:szCs w:val="20"/>
            </w:rPr>
            <w:t>DOCUME</w:t>
          </w:r>
          <w:r w:rsidR="00D779B2">
            <w:rPr>
              <w:b/>
              <w:bCs/>
              <w:iCs/>
              <w:color w:val="000000"/>
              <w:sz w:val="20"/>
              <w:szCs w:val="20"/>
            </w:rPr>
            <w:t>NTO DEL ESTADO DE LA TÉCNICA PARA PROYECTOS EN TECNOPARQUE</w:t>
          </w:r>
        </w:p>
      </w:tc>
      <w:tc>
        <w:tcPr>
          <w:tcW w:w="2410" w:type="dxa"/>
          <w:gridSpan w:val="2"/>
          <w:tcBorders>
            <w:left w:val="single" w:sz="4" w:space="0" w:color="auto"/>
            <w:right w:val="single" w:sz="4" w:space="0" w:color="auto"/>
          </w:tcBorders>
          <w:shd w:val="clear" w:color="auto" w:fill="auto"/>
          <w:vAlign w:val="bottom"/>
        </w:tcPr>
        <w:p w:rsidR="00D779B2" w:rsidRDefault="00D779B2" w:rsidP="00D779B2">
          <w:pPr>
            <w:spacing w:after="0" w:line="240" w:lineRule="auto"/>
            <w:jc w:val="center"/>
            <w:rPr>
              <w:rFonts w:ascii="Trebuchet MS" w:eastAsia="Arial Unicode MS" w:hAnsi="Trebuchet MS" w:cs="Vrinda"/>
              <w:sz w:val="16"/>
              <w:szCs w:val="16"/>
            </w:rPr>
          </w:pPr>
        </w:p>
        <w:p w:rsidR="00D779B2" w:rsidRPr="00B532D1" w:rsidRDefault="00D779B2" w:rsidP="00D779B2">
          <w:pPr>
            <w:spacing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Fecha: Junio de 2016</w:t>
          </w:r>
        </w:p>
      </w:tc>
    </w:tr>
    <w:tr w:rsidR="00D779B2" w:rsidRPr="003A17EC" w:rsidTr="00A340CC">
      <w:trPr>
        <w:trHeight w:val="77"/>
        <w:jc w:val="center"/>
      </w:trPr>
      <w:tc>
        <w:tcPr>
          <w:tcW w:w="2931" w:type="dxa"/>
          <w:vMerge/>
          <w:tcBorders>
            <w:left w:val="single" w:sz="4" w:space="0" w:color="auto"/>
            <w:bottom w:val="single" w:sz="4" w:space="0" w:color="auto"/>
            <w:right w:val="single" w:sz="4" w:space="0" w:color="auto"/>
          </w:tcBorders>
        </w:tcPr>
        <w:p w:rsidR="00D779B2" w:rsidRDefault="00D779B2" w:rsidP="00D779B2">
          <w:pPr>
            <w:spacing w:line="240" w:lineRule="auto"/>
            <w:jc w:val="center"/>
            <w:rPr>
              <w:rFonts w:ascii="Trebuchet MS" w:eastAsia="Arial Unicode MS" w:hAnsi="Trebuchet MS" w:cs="Vrinda"/>
              <w:b/>
              <w:sz w:val="20"/>
              <w:szCs w:val="20"/>
            </w:rPr>
          </w:pPr>
        </w:p>
      </w:tc>
      <w:tc>
        <w:tcPr>
          <w:tcW w:w="3585" w:type="dxa"/>
          <w:vMerge/>
          <w:tcBorders>
            <w:left w:val="single" w:sz="4" w:space="0" w:color="auto"/>
            <w:bottom w:val="single" w:sz="4" w:space="0" w:color="auto"/>
            <w:right w:val="single" w:sz="4" w:space="0" w:color="auto"/>
          </w:tcBorders>
          <w:shd w:val="clear" w:color="auto" w:fill="auto"/>
        </w:tcPr>
        <w:p w:rsidR="00D779B2" w:rsidRDefault="00D779B2" w:rsidP="00D779B2">
          <w:pPr>
            <w:spacing w:line="240" w:lineRule="auto"/>
            <w:jc w:val="center"/>
            <w:rPr>
              <w:rFonts w:ascii="Trebuchet MS" w:eastAsia="Arial Unicode MS" w:hAnsi="Trebuchet MS" w:cs="Vrinda"/>
              <w:b/>
              <w:sz w:val="20"/>
              <w:szCs w:val="20"/>
            </w:rPr>
          </w:pPr>
        </w:p>
      </w:tc>
      <w:tc>
        <w:tcPr>
          <w:tcW w:w="1276" w:type="dxa"/>
          <w:tcBorders>
            <w:left w:val="single" w:sz="4" w:space="0" w:color="auto"/>
            <w:bottom w:val="single" w:sz="4" w:space="0" w:color="auto"/>
            <w:right w:val="single" w:sz="4" w:space="0" w:color="auto"/>
          </w:tcBorders>
          <w:shd w:val="clear" w:color="auto" w:fill="auto"/>
          <w:vAlign w:val="center"/>
        </w:tcPr>
        <w:p w:rsidR="00D779B2" w:rsidRPr="00B532D1" w:rsidRDefault="00D779B2" w:rsidP="00D779B2">
          <w:pPr>
            <w:spacing w:after="0" w:line="240" w:lineRule="auto"/>
            <w:jc w:val="center"/>
            <w:rPr>
              <w:rFonts w:ascii="Trebuchet MS" w:eastAsia="Arial Unicode MS" w:hAnsi="Trebuchet MS" w:cs="Vrinda"/>
              <w:sz w:val="16"/>
              <w:szCs w:val="16"/>
            </w:rPr>
          </w:pPr>
          <w:r>
            <w:rPr>
              <w:rFonts w:ascii="Trebuchet MS" w:eastAsia="Arial Unicode MS" w:hAnsi="Trebuchet MS" w:cs="Vrinda"/>
              <w:sz w:val="16"/>
              <w:szCs w:val="16"/>
            </w:rPr>
            <w:t>Versión: 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D779B2" w:rsidRDefault="00D779B2" w:rsidP="00D779B2">
          <w:pPr>
            <w:spacing w:after="0" w:line="240" w:lineRule="auto"/>
            <w:jc w:val="center"/>
            <w:rPr>
              <w:rFonts w:ascii="Trebuchet MS" w:eastAsia="Arial Unicode MS" w:hAnsi="Trebuchet MS" w:cs="Vrinda"/>
              <w:sz w:val="16"/>
              <w:szCs w:val="16"/>
            </w:rPr>
          </w:pPr>
        </w:p>
        <w:p w:rsidR="00D779B2" w:rsidRPr="00B532D1" w:rsidRDefault="00D779B2" w:rsidP="00D779B2">
          <w:pPr>
            <w:spacing w:line="240" w:lineRule="auto"/>
            <w:jc w:val="center"/>
            <w:rPr>
              <w:rFonts w:ascii="Trebuchet MS" w:eastAsia="Arial Unicode MS" w:hAnsi="Trebuchet MS" w:cs="Vrinda"/>
              <w:sz w:val="16"/>
              <w:szCs w:val="16"/>
            </w:rPr>
          </w:pPr>
          <w:r w:rsidRPr="00B532D1">
            <w:rPr>
              <w:rFonts w:ascii="Trebuchet MS" w:eastAsia="Arial Unicode MS" w:hAnsi="Trebuchet MS" w:cs="Vrinda"/>
              <w:sz w:val="16"/>
              <w:szCs w:val="16"/>
            </w:rPr>
            <w:t xml:space="preserve">Pág.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PAGE </w:instrText>
          </w:r>
          <w:r w:rsidRPr="003A17EC">
            <w:rPr>
              <w:rStyle w:val="Nmerodepgina"/>
              <w:rFonts w:ascii="Trebuchet MS" w:hAnsi="Trebuchet MS"/>
              <w:sz w:val="16"/>
              <w:szCs w:val="16"/>
            </w:rPr>
            <w:fldChar w:fldCharType="separate"/>
          </w:r>
          <w:r w:rsidR="00024643">
            <w:rPr>
              <w:rStyle w:val="Nmerodepgina"/>
              <w:rFonts w:ascii="Trebuchet MS" w:hAnsi="Trebuchet MS"/>
              <w:noProof/>
              <w:sz w:val="16"/>
              <w:szCs w:val="16"/>
            </w:rPr>
            <w:t>1</w:t>
          </w:r>
          <w:r w:rsidRPr="003A17EC">
            <w:rPr>
              <w:rStyle w:val="Nmerodepgina"/>
              <w:rFonts w:ascii="Trebuchet MS" w:hAnsi="Trebuchet MS"/>
              <w:sz w:val="16"/>
              <w:szCs w:val="16"/>
            </w:rPr>
            <w:fldChar w:fldCharType="end"/>
          </w:r>
          <w:r w:rsidRPr="00B532D1">
            <w:rPr>
              <w:rFonts w:ascii="Trebuchet MS" w:eastAsia="Arial Unicode MS" w:hAnsi="Trebuchet MS" w:cs="Vrinda"/>
              <w:sz w:val="16"/>
              <w:szCs w:val="16"/>
            </w:rPr>
            <w:t xml:space="preserve"> de </w:t>
          </w:r>
          <w:r w:rsidRPr="003A17EC">
            <w:rPr>
              <w:rStyle w:val="Nmerodepgina"/>
              <w:rFonts w:ascii="Trebuchet MS" w:hAnsi="Trebuchet MS"/>
              <w:sz w:val="16"/>
              <w:szCs w:val="16"/>
            </w:rPr>
            <w:fldChar w:fldCharType="begin"/>
          </w:r>
          <w:r w:rsidRPr="003A17EC">
            <w:rPr>
              <w:rStyle w:val="Nmerodepgina"/>
              <w:rFonts w:ascii="Trebuchet MS" w:hAnsi="Trebuchet MS"/>
              <w:sz w:val="16"/>
              <w:szCs w:val="16"/>
            </w:rPr>
            <w:instrText xml:space="preserve"> NUMPAGES </w:instrText>
          </w:r>
          <w:r w:rsidRPr="003A17EC">
            <w:rPr>
              <w:rStyle w:val="Nmerodepgina"/>
              <w:rFonts w:ascii="Trebuchet MS" w:hAnsi="Trebuchet MS"/>
              <w:sz w:val="16"/>
              <w:szCs w:val="16"/>
            </w:rPr>
            <w:fldChar w:fldCharType="separate"/>
          </w:r>
          <w:r w:rsidR="00024643">
            <w:rPr>
              <w:rStyle w:val="Nmerodepgina"/>
              <w:rFonts w:ascii="Trebuchet MS" w:hAnsi="Trebuchet MS"/>
              <w:noProof/>
              <w:sz w:val="16"/>
              <w:szCs w:val="16"/>
            </w:rPr>
            <w:t>4</w:t>
          </w:r>
          <w:r w:rsidRPr="003A17EC">
            <w:rPr>
              <w:rStyle w:val="Nmerodepgina"/>
              <w:rFonts w:ascii="Trebuchet MS" w:hAnsi="Trebuchet MS"/>
              <w:sz w:val="16"/>
              <w:szCs w:val="16"/>
            </w:rPr>
            <w:fldChar w:fldCharType="end"/>
          </w:r>
        </w:p>
      </w:tc>
    </w:tr>
  </w:tbl>
  <w:p w:rsidR="004B3B40" w:rsidRDefault="004B3B40" w:rsidP="004B3B40">
    <w:pPr>
      <w:pStyle w:val="Encabezado"/>
      <w:ind w:left="540"/>
      <w:jc w:val="center"/>
      <w:rPr>
        <w:rFonts w:asciiTheme="minorHAnsi" w:hAnsiTheme="minorHAnsi" w:cstheme="minorHAnsi"/>
        <w:color w:val="1D1B11" w:themeColor="background2" w:themeShade="1A"/>
        <w:lang w:val="es-CO"/>
      </w:rPr>
    </w:pPr>
    <w:r>
      <w:rPr>
        <w:rFonts w:asciiTheme="minorHAnsi" w:hAnsiTheme="minorHAnsi" w:cstheme="minorHAnsi"/>
        <w:color w:val="1D1B11" w:themeColor="background2" w:themeShade="1A"/>
        <w:lang w:val="es-CO"/>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5D5"/>
    <w:multiLevelType w:val="hybridMultilevel"/>
    <w:tmpl w:val="6A2458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1535AEF"/>
    <w:multiLevelType w:val="hybridMultilevel"/>
    <w:tmpl w:val="B1EE9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176542F"/>
    <w:multiLevelType w:val="hybridMultilevel"/>
    <w:tmpl w:val="921CB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8A91C33"/>
    <w:multiLevelType w:val="hybridMultilevel"/>
    <w:tmpl w:val="23780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DAB7CF4"/>
    <w:multiLevelType w:val="hybridMultilevel"/>
    <w:tmpl w:val="C59C8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4885357"/>
    <w:multiLevelType w:val="hybridMultilevel"/>
    <w:tmpl w:val="F5AEA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E9"/>
    <w:rsid w:val="00000B4B"/>
    <w:rsid w:val="00024643"/>
    <w:rsid w:val="00042C7C"/>
    <w:rsid w:val="00044572"/>
    <w:rsid w:val="000B65C7"/>
    <w:rsid w:val="000D074C"/>
    <w:rsid w:val="000D5F8E"/>
    <w:rsid w:val="0013739E"/>
    <w:rsid w:val="00180CB7"/>
    <w:rsid w:val="001D47ED"/>
    <w:rsid w:val="002056DC"/>
    <w:rsid w:val="002361B1"/>
    <w:rsid w:val="002B2E53"/>
    <w:rsid w:val="002C4150"/>
    <w:rsid w:val="002D50AE"/>
    <w:rsid w:val="0034217E"/>
    <w:rsid w:val="00343EF7"/>
    <w:rsid w:val="00380E72"/>
    <w:rsid w:val="003F0D4C"/>
    <w:rsid w:val="004B3B40"/>
    <w:rsid w:val="005D682E"/>
    <w:rsid w:val="00673BA9"/>
    <w:rsid w:val="00681770"/>
    <w:rsid w:val="00681FAB"/>
    <w:rsid w:val="00695E01"/>
    <w:rsid w:val="006B4ACA"/>
    <w:rsid w:val="00774B40"/>
    <w:rsid w:val="007F04B0"/>
    <w:rsid w:val="008771D8"/>
    <w:rsid w:val="008834AC"/>
    <w:rsid w:val="00891D50"/>
    <w:rsid w:val="008968B5"/>
    <w:rsid w:val="008E7814"/>
    <w:rsid w:val="00960D0C"/>
    <w:rsid w:val="00A808E4"/>
    <w:rsid w:val="00A93426"/>
    <w:rsid w:val="00BF49F7"/>
    <w:rsid w:val="00C159E0"/>
    <w:rsid w:val="00C47E6B"/>
    <w:rsid w:val="00C73060"/>
    <w:rsid w:val="00D05D48"/>
    <w:rsid w:val="00D40ECD"/>
    <w:rsid w:val="00D779B2"/>
    <w:rsid w:val="00D81430"/>
    <w:rsid w:val="00DB1D6D"/>
    <w:rsid w:val="00DC3625"/>
    <w:rsid w:val="00DD5E81"/>
    <w:rsid w:val="00E70775"/>
    <w:rsid w:val="00E90BBE"/>
    <w:rsid w:val="00E9474D"/>
    <w:rsid w:val="00E96CDE"/>
    <w:rsid w:val="00F1706A"/>
    <w:rsid w:val="00FE58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E9"/>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58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58E9"/>
    <w:rPr>
      <w:rFonts w:ascii="Calibri" w:eastAsia="Calibri" w:hAnsi="Calibri" w:cs="Times New Roman"/>
      <w:lang w:val="es-ES"/>
    </w:rPr>
  </w:style>
  <w:style w:type="paragraph" w:styleId="Piedepgina">
    <w:name w:val="footer"/>
    <w:basedOn w:val="Normal"/>
    <w:link w:val="PiedepginaCar"/>
    <w:uiPriority w:val="99"/>
    <w:unhideWhenUsed/>
    <w:rsid w:val="00FE58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58E9"/>
    <w:rPr>
      <w:rFonts w:ascii="Calibri" w:eastAsia="Calibri" w:hAnsi="Calibri" w:cs="Times New Roman"/>
      <w:lang w:val="es-ES"/>
    </w:rPr>
  </w:style>
  <w:style w:type="character" w:styleId="Hipervnculo">
    <w:name w:val="Hyperlink"/>
    <w:uiPriority w:val="99"/>
    <w:unhideWhenUsed/>
    <w:rsid w:val="00FE58E9"/>
    <w:rPr>
      <w:color w:val="0000FF"/>
      <w:u w:val="single"/>
    </w:rPr>
  </w:style>
  <w:style w:type="paragraph" w:styleId="Textodeglobo">
    <w:name w:val="Balloon Text"/>
    <w:basedOn w:val="Normal"/>
    <w:link w:val="TextodegloboCar"/>
    <w:uiPriority w:val="99"/>
    <w:semiHidden/>
    <w:unhideWhenUsed/>
    <w:rsid w:val="00FE5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8E9"/>
    <w:rPr>
      <w:rFonts w:ascii="Tahoma" w:eastAsia="Calibri" w:hAnsi="Tahoma" w:cs="Tahoma"/>
      <w:sz w:val="16"/>
      <w:szCs w:val="16"/>
      <w:lang w:val="es-ES"/>
    </w:rPr>
  </w:style>
  <w:style w:type="character" w:styleId="Nmerodepgina">
    <w:name w:val="page number"/>
    <w:basedOn w:val="Fuentedeprrafopredeter"/>
    <w:rsid w:val="002361B1"/>
  </w:style>
  <w:style w:type="paragraph" w:styleId="NormalWeb">
    <w:name w:val="Normal (Web)"/>
    <w:basedOn w:val="Normal"/>
    <w:uiPriority w:val="99"/>
    <w:rsid w:val="002361B1"/>
    <w:pPr>
      <w:spacing w:before="100" w:beforeAutospacing="1" w:after="100" w:afterAutospacing="1" w:line="240" w:lineRule="auto"/>
    </w:pPr>
    <w:rPr>
      <w:rFonts w:ascii="Arial" w:eastAsia="Times New Roman" w:hAnsi="Arial" w:cs="Arial"/>
      <w:color w:val="000080"/>
      <w:sz w:val="24"/>
      <w:szCs w:val="24"/>
      <w:lang w:eastAsia="es-ES"/>
    </w:rPr>
  </w:style>
  <w:style w:type="paragraph" w:styleId="Prrafodelista">
    <w:name w:val="List Paragraph"/>
    <w:basedOn w:val="Normal"/>
    <w:uiPriority w:val="34"/>
    <w:qFormat/>
    <w:rsid w:val="00D779B2"/>
    <w:pPr>
      <w:ind w:left="720"/>
      <w:contextualSpacing/>
    </w:pPr>
  </w:style>
  <w:style w:type="table" w:customStyle="1" w:styleId="6">
    <w:name w:val="6"/>
    <w:basedOn w:val="Tablanormal"/>
    <w:rsid w:val="00E90BBE"/>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s-CO"/>
    </w:rPr>
    <w:tblPr>
      <w:tblStyleRowBandSize w:val="1"/>
      <w:tblStyleColBandSize w:val="1"/>
      <w:tblInd w:w="0" w:type="dxa"/>
      <w:tblCellMar>
        <w:top w:w="0" w:type="dxa"/>
        <w:left w:w="108" w:type="dxa"/>
        <w:bottom w:w="0" w:type="dxa"/>
        <w:right w:w="108" w:type="dxa"/>
      </w:tblCellMar>
    </w:tblPr>
  </w:style>
  <w:style w:type="paragraph" w:styleId="Sinespaciado">
    <w:name w:val="No Spacing"/>
    <w:uiPriority w:val="1"/>
    <w:qFormat/>
    <w:rsid w:val="00E90B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8E9"/>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58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58E9"/>
    <w:rPr>
      <w:rFonts w:ascii="Calibri" w:eastAsia="Calibri" w:hAnsi="Calibri" w:cs="Times New Roman"/>
      <w:lang w:val="es-ES"/>
    </w:rPr>
  </w:style>
  <w:style w:type="paragraph" w:styleId="Piedepgina">
    <w:name w:val="footer"/>
    <w:basedOn w:val="Normal"/>
    <w:link w:val="PiedepginaCar"/>
    <w:uiPriority w:val="99"/>
    <w:unhideWhenUsed/>
    <w:rsid w:val="00FE58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58E9"/>
    <w:rPr>
      <w:rFonts w:ascii="Calibri" w:eastAsia="Calibri" w:hAnsi="Calibri" w:cs="Times New Roman"/>
      <w:lang w:val="es-ES"/>
    </w:rPr>
  </w:style>
  <w:style w:type="character" w:styleId="Hipervnculo">
    <w:name w:val="Hyperlink"/>
    <w:uiPriority w:val="99"/>
    <w:unhideWhenUsed/>
    <w:rsid w:val="00FE58E9"/>
    <w:rPr>
      <w:color w:val="0000FF"/>
      <w:u w:val="single"/>
    </w:rPr>
  </w:style>
  <w:style w:type="paragraph" w:styleId="Textodeglobo">
    <w:name w:val="Balloon Text"/>
    <w:basedOn w:val="Normal"/>
    <w:link w:val="TextodegloboCar"/>
    <w:uiPriority w:val="99"/>
    <w:semiHidden/>
    <w:unhideWhenUsed/>
    <w:rsid w:val="00FE58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8E9"/>
    <w:rPr>
      <w:rFonts w:ascii="Tahoma" w:eastAsia="Calibri" w:hAnsi="Tahoma" w:cs="Tahoma"/>
      <w:sz w:val="16"/>
      <w:szCs w:val="16"/>
      <w:lang w:val="es-ES"/>
    </w:rPr>
  </w:style>
  <w:style w:type="character" w:styleId="Nmerodepgina">
    <w:name w:val="page number"/>
    <w:basedOn w:val="Fuentedeprrafopredeter"/>
    <w:rsid w:val="002361B1"/>
  </w:style>
  <w:style w:type="paragraph" w:styleId="NormalWeb">
    <w:name w:val="Normal (Web)"/>
    <w:basedOn w:val="Normal"/>
    <w:uiPriority w:val="99"/>
    <w:rsid w:val="002361B1"/>
    <w:pPr>
      <w:spacing w:before="100" w:beforeAutospacing="1" w:after="100" w:afterAutospacing="1" w:line="240" w:lineRule="auto"/>
    </w:pPr>
    <w:rPr>
      <w:rFonts w:ascii="Arial" w:eastAsia="Times New Roman" w:hAnsi="Arial" w:cs="Arial"/>
      <w:color w:val="000080"/>
      <w:sz w:val="24"/>
      <w:szCs w:val="24"/>
      <w:lang w:eastAsia="es-ES"/>
    </w:rPr>
  </w:style>
  <w:style w:type="paragraph" w:styleId="Prrafodelista">
    <w:name w:val="List Paragraph"/>
    <w:basedOn w:val="Normal"/>
    <w:uiPriority w:val="34"/>
    <w:qFormat/>
    <w:rsid w:val="00D779B2"/>
    <w:pPr>
      <w:ind w:left="720"/>
      <w:contextualSpacing/>
    </w:pPr>
  </w:style>
  <w:style w:type="table" w:customStyle="1" w:styleId="6">
    <w:name w:val="6"/>
    <w:basedOn w:val="Tablanormal"/>
    <w:rsid w:val="00E90BBE"/>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eastAsia="es-CO"/>
    </w:rPr>
    <w:tblPr>
      <w:tblStyleRowBandSize w:val="1"/>
      <w:tblStyleColBandSize w:val="1"/>
      <w:tblInd w:w="0" w:type="dxa"/>
      <w:tblCellMar>
        <w:top w:w="0" w:type="dxa"/>
        <w:left w:w="108" w:type="dxa"/>
        <w:bottom w:w="0" w:type="dxa"/>
        <w:right w:w="108" w:type="dxa"/>
      </w:tblCellMar>
    </w:tblPr>
  </w:style>
  <w:style w:type="paragraph" w:styleId="Sinespaciado">
    <w:name w:val="No Spacing"/>
    <w:uiPriority w:val="1"/>
    <w:qFormat/>
    <w:rsid w:val="00E90B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93647">
      <w:bodyDiv w:val="1"/>
      <w:marLeft w:val="0"/>
      <w:marRight w:val="0"/>
      <w:marTop w:val="0"/>
      <w:marBottom w:val="0"/>
      <w:divBdr>
        <w:top w:val="none" w:sz="0" w:space="0" w:color="auto"/>
        <w:left w:val="none" w:sz="0" w:space="0" w:color="auto"/>
        <w:bottom w:val="none" w:sz="0" w:space="0" w:color="auto"/>
        <w:right w:val="none" w:sz="0" w:space="0" w:color="auto"/>
      </w:divBdr>
    </w:div>
    <w:div w:id="439573083">
      <w:bodyDiv w:val="1"/>
      <w:marLeft w:val="0"/>
      <w:marRight w:val="0"/>
      <w:marTop w:val="0"/>
      <w:marBottom w:val="0"/>
      <w:divBdr>
        <w:top w:val="none" w:sz="0" w:space="0" w:color="auto"/>
        <w:left w:val="none" w:sz="0" w:space="0" w:color="auto"/>
        <w:bottom w:val="none" w:sz="0" w:space="0" w:color="auto"/>
        <w:right w:val="none" w:sz="0" w:space="0" w:color="auto"/>
      </w:divBdr>
    </w:div>
    <w:div w:id="643049544">
      <w:bodyDiv w:val="1"/>
      <w:marLeft w:val="0"/>
      <w:marRight w:val="0"/>
      <w:marTop w:val="0"/>
      <w:marBottom w:val="0"/>
      <w:divBdr>
        <w:top w:val="none" w:sz="0" w:space="0" w:color="auto"/>
        <w:left w:val="none" w:sz="0" w:space="0" w:color="auto"/>
        <w:bottom w:val="none" w:sz="0" w:space="0" w:color="auto"/>
        <w:right w:val="none" w:sz="0" w:space="0" w:color="auto"/>
      </w:divBdr>
    </w:div>
    <w:div w:id="677465306">
      <w:bodyDiv w:val="1"/>
      <w:marLeft w:val="0"/>
      <w:marRight w:val="0"/>
      <w:marTop w:val="0"/>
      <w:marBottom w:val="0"/>
      <w:divBdr>
        <w:top w:val="none" w:sz="0" w:space="0" w:color="auto"/>
        <w:left w:val="none" w:sz="0" w:space="0" w:color="auto"/>
        <w:bottom w:val="none" w:sz="0" w:space="0" w:color="auto"/>
        <w:right w:val="none" w:sz="0" w:space="0" w:color="auto"/>
      </w:divBdr>
    </w:div>
    <w:div w:id="1124277573">
      <w:bodyDiv w:val="1"/>
      <w:marLeft w:val="0"/>
      <w:marRight w:val="0"/>
      <w:marTop w:val="0"/>
      <w:marBottom w:val="0"/>
      <w:divBdr>
        <w:top w:val="none" w:sz="0" w:space="0" w:color="auto"/>
        <w:left w:val="none" w:sz="0" w:space="0" w:color="auto"/>
        <w:bottom w:val="none" w:sz="0" w:space="0" w:color="auto"/>
        <w:right w:val="none" w:sz="0" w:space="0" w:color="auto"/>
      </w:divBdr>
    </w:div>
    <w:div w:id="1131165250">
      <w:bodyDiv w:val="1"/>
      <w:marLeft w:val="0"/>
      <w:marRight w:val="0"/>
      <w:marTop w:val="0"/>
      <w:marBottom w:val="0"/>
      <w:divBdr>
        <w:top w:val="none" w:sz="0" w:space="0" w:color="auto"/>
        <w:left w:val="none" w:sz="0" w:space="0" w:color="auto"/>
        <w:bottom w:val="none" w:sz="0" w:space="0" w:color="auto"/>
        <w:right w:val="none" w:sz="0" w:space="0" w:color="auto"/>
      </w:divBdr>
    </w:div>
    <w:div w:id="156992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civil.gov.co/normatividad/Resoluciones%202015/Forms/DispForm.aspx?ID=1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municacionesyseguridad.com/" TargetMode="External"/><Relationship Id="rId5" Type="http://schemas.openxmlformats.org/officeDocument/2006/relationships/webSettings" Target="webSettings.xml"/><Relationship Id="rId10" Type="http://schemas.openxmlformats.org/officeDocument/2006/relationships/hyperlink" Target="http://www.dji.com/es" TargetMode="External"/><Relationship Id="rId4" Type="http://schemas.openxmlformats.org/officeDocument/2006/relationships/settings" Target="settings.xml"/><Relationship Id="rId9" Type="http://schemas.openxmlformats.org/officeDocument/2006/relationships/hyperlink" Target="http://www.apd.ong/home-pag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881</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Martinez</dc:creator>
  <cp:lastModifiedBy>USUARIO</cp:lastModifiedBy>
  <cp:revision>9</cp:revision>
  <dcterms:created xsi:type="dcterms:W3CDTF">2018-12-06T01:43:00Z</dcterms:created>
  <dcterms:modified xsi:type="dcterms:W3CDTF">2019-05-23T17:49:00Z</dcterms:modified>
</cp:coreProperties>
</file>