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56EB80" w14:textId="77777777" w:rsidR="005820DC" w:rsidRPr="005820DC" w:rsidRDefault="005820DC" w:rsidP="005820DC">
      <w:pPr>
        <w:spacing w:after="154" w:line="259" w:lineRule="auto"/>
        <w:ind w:right="1154"/>
        <w:jc w:val="center"/>
        <w:rPr>
          <w:rFonts w:eastAsia="Calibri" w:cs="Calibri"/>
          <w:bCs w:val="0"/>
          <w:color w:val="000000"/>
          <w:szCs w:val="22"/>
        </w:rPr>
      </w:pPr>
      <w:r w:rsidRPr="005820DC">
        <w:rPr>
          <w:rFonts w:eastAsia="Calibri" w:cs="Calibri"/>
          <w:bCs w:val="0"/>
          <w:color w:val="000000"/>
          <w:szCs w:val="22"/>
        </w:rPr>
        <w:t xml:space="preserve">                        </w:t>
      </w:r>
      <w:r w:rsidRPr="005820DC">
        <w:rPr>
          <w:rFonts w:eastAsia="Calibri" w:cs="Calibri"/>
          <w:bCs w:val="0"/>
          <w:noProof/>
          <w:color w:val="000000"/>
          <w:szCs w:val="22"/>
        </w:rPr>
        <w:drawing>
          <wp:inline distT="0" distB="0" distL="0" distR="0" wp14:anchorId="191FC965" wp14:editId="0E97F2CB">
            <wp:extent cx="2428974" cy="2428974"/>
            <wp:effectExtent l="0" t="0" r="0" b="0"/>
            <wp:docPr id="2" name="Picture 2"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 Logo"/>
                    <pic:cNvPicPr/>
                  </pic:nvPicPr>
                  <pic:blipFill>
                    <a:blip r:embed="rId8"/>
                    <a:stretch>
                      <a:fillRect/>
                    </a:stretch>
                  </pic:blipFill>
                  <pic:spPr>
                    <a:xfrm>
                      <a:off x="0" y="0"/>
                      <a:ext cx="2456242" cy="2456242"/>
                    </a:xfrm>
                    <a:prstGeom prst="rect">
                      <a:avLst/>
                    </a:prstGeom>
                  </pic:spPr>
                </pic:pic>
              </a:graphicData>
            </a:graphic>
          </wp:inline>
        </w:drawing>
      </w:r>
    </w:p>
    <w:p w14:paraId="5C9574E6" w14:textId="77777777" w:rsidR="005820DC" w:rsidRPr="005820DC" w:rsidRDefault="005820DC" w:rsidP="005820DC">
      <w:pPr>
        <w:spacing w:after="120" w:line="250" w:lineRule="auto"/>
        <w:ind w:left="294" w:right="64" w:hanging="10"/>
        <w:jc w:val="center"/>
        <w:rPr>
          <w:rFonts w:ascii="Georgia" w:eastAsia="Calibri" w:hAnsi="Georgia" w:cs="Arial"/>
          <w:i/>
          <w:iCs/>
          <w:color w:val="000000"/>
          <w:sz w:val="48"/>
          <w:szCs w:val="48"/>
        </w:rPr>
      </w:pPr>
      <w:r w:rsidRPr="005820DC">
        <w:rPr>
          <w:rFonts w:ascii="Georgia" w:eastAsia="Calibri" w:hAnsi="Georgia" w:cs="Arial"/>
          <w:bCs w:val="0"/>
          <w:color w:val="000000"/>
          <w:sz w:val="48"/>
          <w:szCs w:val="48"/>
        </w:rPr>
        <w:t>Edge Hill University</w:t>
      </w:r>
    </w:p>
    <w:p w14:paraId="6CB28EDE" w14:textId="77777777" w:rsidR="005820DC" w:rsidRPr="005820DC" w:rsidRDefault="005820DC" w:rsidP="005820DC">
      <w:pPr>
        <w:spacing w:after="5" w:line="250" w:lineRule="auto"/>
        <w:ind w:left="10" w:right="282" w:hanging="10"/>
        <w:jc w:val="center"/>
        <w:rPr>
          <w:rFonts w:eastAsia="Calibri" w:cs="Calibri"/>
          <w:bCs w:val="0"/>
          <w:color w:val="000000"/>
          <w:sz w:val="28"/>
          <w:szCs w:val="22"/>
        </w:rPr>
      </w:pPr>
      <w:r w:rsidRPr="005820DC">
        <w:rPr>
          <w:rFonts w:ascii="Georgia" w:eastAsia="Calibri" w:hAnsi="Georgia" w:cs="Arial"/>
          <w:bCs w:val="0"/>
          <w:color w:val="000000"/>
          <w:sz w:val="44"/>
          <w:szCs w:val="44"/>
        </w:rPr>
        <w:t>The Department of Computer Science</w:t>
      </w:r>
    </w:p>
    <w:p w14:paraId="5A985AC1" w14:textId="77777777" w:rsidR="00716B32" w:rsidRPr="00EB540A" w:rsidRDefault="00716B32" w:rsidP="00716B32">
      <w:pPr>
        <w:jc w:val="right"/>
        <w:rPr>
          <w:rFonts w:asciiTheme="minorHAnsi" w:hAnsiTheme="minorHAnsi"/>
          <w:sz w:val="28"/>
        </w:rPr>
      </w:pPr>
    </w:p>
    <w:p w14:paraId="21DE9254" w14:textId="77777777" w:rsidR="00716B32" w:rsidRPr="00EB540A" w:rsidRDefault="00716B32" w:rsidP="00716B32">
      <w:pPr>
        <w:jc w:val="right"/>
        <w:rPr>
          <w:rFonts w:asciiTheme="minorHAnsi" w:hAnsiTheme="minorHAnsi"/>
          <w:b/>
          <w:sz w:val="28"/>
        </w:rPr>
      </w:pPr>
    </w:p>
    <w:p w14:paraId="3D9B85A5" w14:textId="77777777" w:rsidR="0068281C" w:rsidRDefault="0068281C" w:rsidP="00D63A23">
      <w:pPr>
        <w:pStyle w:val="BodyText"/>
        <w:ind w:right="266"/>
        <w:jc w:val="right"/>
        <w:rPr>
          <w:rFonts w:ascii="Georgia" w:hAnsi="Georgia" w:cs="Arial"/>
          <w:b/>
          <w:sz w:val="40"/>
          <w:szCs w:val="36"/>
        </w:rPr>
      </w:pPr>
    </w:p>
    <w:p w14:paraId="1262ECBA" w14:textId="05B401A2" w:rsidR="00D63A23" w:rsidRPr="00191054" w:rsidRDefault="00F97753" w:rsidP="00360862">
      <w:pPr>
        <w:pStyle w:val="BodyText"/>
        <w:ind w:right="266"/>
        <w:jc w:val="center"/>
        <w:rPr>
          <w:rFonts w:ascii="Georgia" w:hAnsi="Georgia" w:cs="Arial"/>
          <w:b/>
          <w:color w:val="007A4D"/>
          <w:sz w:val="40"/>
          <w:szCs w:val="36"/>
        </w:rPr>
      </w:pPr>
      <w:r w:rsidRPr="00F97753">
        <w:rPr>
          <w:rFonts w:ascii="Georgia" w:hAnsi="Georgia" w:cs="Arial"/>
          <w:b/>
          <w:color w:val="007A4D"/>
          <w:sz w:val="40"/>
          <w:szCs w:val="36"/>
        </w:rPr>
        <w:t>CIS2147</w:t>
      </w:r>
    </w:p>
    <w:p w14:paraId="7820509E" w14:textId="4B9D361F" w:rsidR="00D63A23" w:rsidRPr="00191054" w:rsidRDefault="00DB726F" w:rsidP="003472D3">
      <w:pPr>
        <w:pStyle w:val="BodyText"/>
        <w:ind w:right="266"/>
        <w:jc w:val="center"/>
        <w:rPr>
          <w:rFonts w:ascii="Georgia" w:hAnsi="Georgia" w:cs="Arial"/>
          <w:b/>
          <w:color w:val="007A4D"/>
          <w:sz w:val="40"/>
          <w:szCs w:val="36"/>
        </w:rPr>
      </w:pPr>
      <w:r w:rsidRPr="00B04923">
        <w:rPr>
          <w:rFonts w:ascii="Georgia" w:hAnsi="Georgia" w:cs="Arial"/>
          <w:b/>
          <w:color w:val="007A4D"/>
          <w:sz w:val="40"/>
          <w:szCs w:val="36"/>
        </w:rPr>
        <w:t>Programming Languages: Theory to Practice</w:t>
      </w:r>
    </w:p>
    <w:p w14:paraId="0AC1AE52" w14:textId="1AB44FE1" w:rsidR="00D63A23" w:rsidRPr="00935311" w:rsidRDefault="00987FBF" w:rsidP="00360862">
      <w:pPr>
        <w:pStyle w:val="BodyText"/>
        <w:ind w:right="266"/>
        <w:jc w:val="center"/>
        <w:rPr>
          <w:rFonts w:asciiTheme="minorHAnsi" w:hAnsiTheme="minorHAnsi" w:cstheme="minorHAnsi"/>
          <w:sz w:val="40"/>
          <w:szCs w:val="36"/>
        </w:rPr>
      </w:pPr>
      <w:r w:rsidRPr="00935311">
        <w:rPr>
          <w:rFonts w:asciiTheme="minorHAnsi" w:hAnsiTheme="minorHAnsi" w:cstheme="minorHAnsi"/>
          <w:sz w:val="40"/>
          <w:szCs w:val="36"/>
        </w:rPr>
        <w:t xml:space="preserve">Level </w:t>
      </w:r>
      <w:r w:rsidR="00DB726F" w:rsidRPr="00935311">
        <w:rPr>
          <w:rFonts w:asciiTheme="minorHAnsi" w:hAnsiTheme="minorHAnsi" w:cstheme="minorHAnsi"/>
          <w:sz w:val="40"/>
          <w:szCs w:val="36"/>
        </w:rPr>
        <w:t>5</w:t>
      </w:r>
    </w:p>
    <w:p w14:paraId="43492913" w14:textId="77777777" w:rsidR="00716B32" w:rsidRPr="00EB540A" w:rsidRDefault="00716B32" w:rsidP="00716B32">
      <w:pPr>
        <w:jc w:val="right"/>
        <w:rPr>
          <w:rFonts w:asciiTheme="minorHAnsi" w:hAnsiTheme="minorHAnsi"/>
        </w:rPr>
      </w:pPr>
    </w:p>
    <w:p w14:paraId="68B99AF6" w14:textId="77777777" w:rsidR="00716B32" w:rsidRPr="00EB540A" w:rsidRDefault="00716B32" w:rsidP="00716B32">
      <w:pPr>
        <w:jc w:val="right"/>
        <w:rPr>
          <w:rFonts w:asciiTheme="minorHAnsi" w:hAnsiTheme="minorHAnsi"/>
        </w:rPr>
      </w:pPr>
    </w:p>
    <w:p w14:paraId="337AC023" w14:textId="493FFFA9" w:rsidR="00716B32" w:rsidRPr="00D63A23" w:rsidRDefault="002D11E3" w:rsidP="00360862">
      <w:pPr>
        <w:ind w:left="284" w:right="282"/>
        <w:jc w:val="center"/>
        <w:rPr>
          <w:rFonts w:ascii="Georgia" w:hAnsi="Georgia" w:cs="Arial"/>
          <w:sz w:val="36"/>
          <w:szCs w:val="36"/>
        </w:rPr>
      </w:pPr>
      <w:r>
        <w:rPr>
          <w:rFonts w:ascii="Georgia" w:hAnsi="Georgia" w:cs="Arial"/>
          <w:sz w:val="36"/>
          <w:szCs w:val="36"/>
        </w:rPr>
        <w:t>Coursework</w:t>
      </w:r>
      <w:r w:rsidR="00F97753">
        <w:rPr>
          <w:rFonts w:ascii="Georgia" w:hAnsi="Georgia" w:cs="Arial"/>
          <w:sz w:val="36"/>
          <w:szCs w:val="36"/>
        </w:rPr>
        <w:t xml:space="preserve"> 2</w:t>
      </w:r>
    </w:p>
    <w:p w14:paraId="0729C05B" w14:textId="54F6F058" w:rsidR="00716B32" w:rsidRPr="00D63A23" w:rsidRDefault="00935311" w:rsidP="00360862">
      <w:pPr>
        <w:ind w:left="284" w:right="282"/>
        <w:jc w:val="center"/>
        <w:rPr>
          <w:rFonts w:ascii="Georgia" w:hAnsi="Georgia" w:cs="Arial"/>
          <w:sz w:val="36"/>
          <w:szCs w:val="36"/>
        </w:rPr>
      </w:pPr>
      <w:r>
        <w:rPr>
          <w:rFonts w:ascii="Georgia" w:hAnsi="Georgia" w:cs="Arial"/>
          <w:sz w:val="36"/>
          <w:szCs w:val="36"/>
        </w:rPr>
        <w:t>202</w:t>
      </w:r>
      <w:r w:rsidR="004A6B98">
        <w:rPr>
          <w:rFonts w:ascii="Georgia" w:hAnsi="Georgia" w:cs="Arial"/>
          <w:sz w:val="36"/>
          <w:szCs w:val="36"/>
        </w:rPr>
        <w:t>1</w:t>
      </w:r>
      <w:r w:rsidR="004308D8">
        <w:rPr>
          <w:rFonts w:ascii="Georgia" w:hAnsi="Georgia" w:cs="Arial"/>
          <w:sz w:val="36"/>
          <w:szCs w:val="36"/>
        </w:rPr>
        <w:t>/20</w:t>
      </w:r>
      <w:r>
        <w:rPr>
          <w:rFonts w:ascii="Georgia" w:hAnsi="Georgia" w:cs="Arial"/>
          <w:sz w:val="36"/>
          <w:szCs w:val="36"/>
        </w:rPr>
        <w:t>2</w:t>
      </w:r>
      <w:r w:rsidR="004A6B98">
        <w:rPr>
          <w:rFonts w:ascii="Georgia" w:hAnsi="Georgia" w:cs="Arial"/>
          <w:sz w:val="36"/>
          <w:szCs w:val="36"/>
        </w:rPr>
        <w:t>2</w:t>
      </w:r>
    </w:p>
    <w:p w14:paraId="67C51B07" w14:textId="77777777" w:rsidR="00716B32" w:rsidRDefault="00716B32" w:rsidP="00716B32">
      <w:pPr>
        <w:jc w:val="right"/>
        <w:rPr>
          <w:rFonts w:asciiTheme="minorHAnsi" w:hAnsiTheme="minorHAnsi"/>
        </w:rPr>
      </w:pPr>
    </w:p>
    <w:p w14:paraId="0FAACFAF" w14:textId="77777777" w:rsidR="00716B32" w:rsidRPr="00EB540A" w:rsidRDefault="00716B32" w:rsidP="00716B32">
      <w:pPr>
        <w:jc w:val="right"/>
        <w:rPr>
          <w:rFonts w:asciiTheme="minorHAnsi" w:hAnsiTheme="minorHAnsi"/>
        </w:rPr>
      </w:pPr>
    </w:p>
    <w:p w14:paraId="26EE34E2" w14:textId="77777777" w:rsidR="004873D1" w:rsidRDefault="004873D1" w:rsidP="00716B32">
      <w:pPr>
        <w:pStyle w:val="Heading3"/>
        <w:tabs>
          <w:tab w:val="left" w:pos="3720"/>
        </w:tabs>
        <w:ind w:right="266"/>
        <w:jc w:val="right"/>
        <w:rPr>
          <w:rFonts w:ascii="Georgia" w:hAnsi="Georgia" w:cs="Arial"/>
          <w:bCs/>
        </w:rPr>
      </w:pPr>
    </w:p>
    <w:p w14:paraId="1B6F8072" w14:textId="77777777" w:rsidR="0068281C" w:rsidRDefault="0068281C" w:rsidP="00716B32">
      <w:pPr>
        <w:tabs>
          <w:tab w:val="left" w:pos="3720"/>
          <w:tab w:val="left" w:pos="4395"/>
        </w:tabs>
        <w:ind w:left="284" w:right="266"/>
        <w:jc w:val="right"/>
        <w:rPr>
          <w:rFonts w:ascii="Georgia" w:hAnsi="Georgia"/>
          <w:sz w:val="22"/>
        </w:rPr>
      </w:pPr>
    </w:p>
    <w:p w14:paraId="1F9F4DB0" w14:textId="77777777" w:rsidR="0068281C" w:rsidRDefault="0068281C" w:rsidP="00360862">
      <w:pPr>
        <w:tabs>
          <w:tab w:val="left" w:pos="3720"/>
          <w:tab w:val="left" w:pos="4395"/>
        </w:tabs>
        <w:ind w:left="284" w:right="266"/>
        <w:jc w:val="center"/>
        <w:rPr>
          <w:rFonts w:ascii="Georgia" w:hAnsi="Georgia"/>
          <w:sz w:val="22"/>
        </w:rPr>
      </w:pPr>
    </w:p>
    <w:p w14:paraId="3D741C39" w14:textId="77777777" w:rsidR="0068281C" w:rsidRDefault="0068281C" w:rsidP="00360862">
      <w:pPr>
        <w:tabs>
          <w:tab w:val="left" w:pos="3720"/>
          <w:tab w:val="left" w:pos="4395"/>
        </w:tabs>
        <w:ind w:left="284" w:right="266"/>
        <w:jc w:val="center"/>
        <w:rPr>
          <w:rFonts w:ascii="Georgia" w:hAnsi="Georgia"/>
          <w:sz w:val="22"/>
        </w:rPr>
      </w:pPr>
    </w:p>
    <w:p w14:paraId="2A6B94E5" w14:textId="461E37C2" w:rsidR="0068281C" w:rsidRPr="004873D1" w:rsidRDefault="0068281C" w:rsidP="00360862">
      <w:pPr>
        <w:pStyle w:val="Heading3"/>
        <w:tabs>
          <w:tab w:val="left" w:pos="3720"/>
        </w:tabs>
        <w:ind w:right="266"/>
        <w:jc w:val="center"/>
        <w:rPr>
          <w:rFonts w:ascii="Georgia" w:hAnsi="Georgia" w:cs="Arial"/>
          <w:bCs/>
        </w:rPr>
      </w:pPr>
      <w:bookmarkStart w:id="0" w:name="_Toc459227425"/>
      <w:r w:rsidRPr="00191054">
        <w:rPr>
          <w:rFonts w:ascii="Georgia" w:hAnsi="Georgia" w:cs="Arial"/>
          <w:bCs/>
          <w:color w:val="007A4D"/>
          <w:szCs w:val="36"/>
        </w:rPr>
        <w:t>Module Leader:</w:t>
      </w:r>
      <w:r w:rsidRPr="00191054">
        <w:rPr>
          <w:rFonts w:ascii="Georgia" w:hAnsi="Georgia" w:cs="Arial"/>
          <w:bCs/>
          <w:sz w:val="16"/>
        </w:rPr>
        <w:t xml:space="preserve"> </w:t>
      </w:r>
      <w:r w:rsidR="00DB726F" w:rsidRPr="005820DC">
        <w:rPr>
          <w:rFonts w:asciiTheme="minorHAnsi" w:hAnsiTheme="minorHAnsi" w:cstheme="minorHAnsi"/>
          <w:bCs/>
          <w:sz w:val="28"/>
        </w:rPr>
        <w:t>Dr Ardhendu Behera</w:t>
      </w:r>
      <w:bookmarkEnd w:id="0"/>
    </w:p>
    <w:p w14:paraId="7C3BD507" w14:textId="4107524F" w:rsidR="0068281C" w:rsidRPr="004873D1" w:rsidRDefault="0068281C" w:rsidP="00360862">
      <w:pPr>
        <w:tabs>
          <w:tab w:val="left" w:pos="3720"/>
          <w:tab w:val="left" w:pos="4395"/>
        </w:tabs>
        <w:ind w:left="284" w:right="266"/>
        <w:jc w:val="center"/>
        <w:rPr>
          <w:rFonts w:ascii="Georgia" w:hAnsi="Georgia" w:cs="Arial"/>
          <w:b/>
        </w:rPr>
      </w:pPr>
      <w:r w:rsidRPr="004873D1">
        <w:rPr>
          <w:rFonts w:ascii="Georgia" w:hAnsi="Georgia" w:cs="Arial"/>
          <w:bCs w:val="0"/>
        </w:rPr>
        <w:sym w:font="Wingdings" w:char="F028"/>
      </w:r>
      <w:r w:rsidR="00EB4336">
        <w:rPr>
          <w:rFonts w:ascii="Georgia" w:hAnsi="Georgia" w:cs="Arial"/>
          <w:bCs w:val="0"/>
        </w:rPr>
        <w:t xml:space="preserve"> </w:t>
      </w:r>
      <w:r w:rsidR="00553D91">
        <w:rPr>
          <w:rFonts w:ascii="Georgia" w:hAnsi="Georgia" w:cs="Arial"/>
          <w:bCs w:val="0"/>
        </w:rPr>
        <w:t xml:space="preserve">01695 65 </w:t>
      </w:r>
      <w:r w:rsidR="00DB726F">
        <w:rPr>
          <w:rFonts w:ascii="Georgia" w:hAnsi="Georgia" w:cs="Arial"/>
          <w:bCs w:val="0"/>
        </w:rPr>
        <w:t>7270</w:t>
      </w:r>
    </w:p>
    <w:p w14:paraId="7808258A" w14:textId="155E4D51" w:rsidR="00EB4336" w:rsidRPr="00EB4336" w:rsidRDefault="0068281C" w:rsidP="00360862">
      <w:pPr>
        <w:tabs>
          <w:tab w:val="left" w:pos="3720"/>
          <w:tab w:val="left" w:pos="4395"/>
        </w:tabs>
        <w:ind w:left="284" w:right="266"/>
        <w:jc w:val="center"/>
        <w:rPr>
          <w:rFonts w:ascii="Georgia" w:hAnsi="Georgia" w:cs="Arial"/>
          <w:szCs w:val="36"/>
        </w:rPr>
      </w:pPr>
      <w:r w:rsidRPr="00191054">
        <w:rPr>
          <w:rFonts w:ascii="Georgia" w:hAnsi="Georgia" w:cs="Arial"/>
          <w:b/>
          <w:color w:val="007A4D"/>
          <w:szCs w:val="36"/>
        </w:rPr>
        <w:t xml:space="preserve">Email: </w:t>
      </w:r>
      <w:hyperlink r:id="rId9" w:history="1">
        <w:r w:rsidR="00DB726F" w:rsidRPr="00741957">
          <w:rPr>
            <w:rStyle w:val="Hyperlink"/>
            <w:rFonts w:ascii="Georgia" w:hAnsi="Georgia" w:cs="Arial"/>
            <w:b/>
          </w:rPr>
          <w:t>beheraa@edgehill.ac.uk</w:t>
        </w:r>
      </w:hyperlink>
    </w:p>
    <w:p w14:paraId="25E29A2C" w14:textId="77777777" w:rsidR="0068281C" w:rsidRPr="00191054" w:rsidRDefault="0068281C" w:rsidP="00360862">
      <w:pPr>
        <w:tabs>
          <w:tab w:val="left" w:pos="3720"/>
          <w:tab w:val="left" w:pos="4395"/>
        </w:tabs>
        <w:ind w:left="284" w:right="266"/>
        <w:jc w:val="center"/>
        <w:rPr>
          <w:rFonts w:ascii="Georgia" w:hAnsi="Georgia"/>
          <w:sz w:val="22"/>
        </w:rPr>
      </w:pPr>
    </w:p>
    <w:p w14:paraId="01415045" w14:textId="77777777" w:rsidR="00716B32" w:rsidRPr="004873D1" w:rsidRDefault="00716B32" w:rsidP="00360862">
      <w:pPr>
        <w:tabs>
          <w:tab w:val="left" w:pos="3720"/>
          <w:tab w:val="left" w:pos="4395"/>
        </w:tabs>
        <w:ind w:left="284" w:right="266"/>
        <w:jc w:val="center"/>
        <w:rPr>
          <w:rFonts w:ascii="Georgia" w:hAnsi="Georgia"/>
          <w:sz w:val="22"/>
        </w:rPr>
      </w:pPr>
    </w:p>
    <w:p w14:paraId="41B12914" w14:textId="77777777" w:rsidR="00716B32" w:rsidRPr="004873D1" w:rsidRDefault="00716B32" w:rsidP="00360862">
      <w:pPr>
        <w:tabs>
          <w:tab w:val="left" w:pos="3720"/>
          <w:tab w:val="left" w:pos="4395"/>
        </w:tabs>
        <w:ind w:left="284" w:right="266"/>
        <w:jc w:val="center"/>
        <w:rPr>
          <w:rFonts w:ascii="Georgia" w:hAnsi="Georgia" w:cs="Arial"/>
          <w:bCs w:val="0"/>
        </w:rPr>
      </w:pPr>
    </w:p>
    <w:p w14:paraId="4481BF14" w14:textId="77777777" w:rsidR="00670DFF" w:rsidRPr="004873D1" w:rsidRDefault="00670DFF" w:rsidP="00360862">
      <w:pPr>
        <w:pStyle w:val="Heading2"/>
        <w:shd w:val="clear" w:color="auto" w:fill="auto"/>
        <w:ind w:left="284" w:right="282"/>
        <w:jc w:val="center"/>
        <w:rPr>
          <w:rFonts w:ascii="Georgia" w:hAnsi="Georgia" w:cs="Arial"/>
          <w:i/>
          <w:sz w:val="24"/>
        </w:rPr>
      </w:pPr>
      <w:bookmarkStart w:id="1" w:name="_Toc459227426"/>
      <w:r w:rsidRPr="004873D1">
        <w:rPr>
          <w:rFonts w:ascii="Georgia" w:hAnsi="Georgia" w:cs="Arial"/>
          <w:i/>
          <w:sz w:val="24"/>
        </w:rPr>
        <w:t>Administrators:</w:t>
      </w:r>
      <w:bookmarkEnd w:id="1"/>
    </w:p>
    <w:p w14:paraId="408C4D43" w14:textId="7F9DE696" w:rsidR="00670DFF" w:rsidRPr="00D63A23" w:rsidRDefault="00670DFF" w:rsidP="00360862">
      <w:pPr>
        <w:pStyle w:val="Heading3"/>
        <w:ind w:left="284" w:right="282"/>
        <w:jc w:val="center"/>
        <w:rPr>
          <w:rFonts w:ascii="Georgia" w:hAnsi="Georgia" w:cs="Arial"/>
          <w:color w:val="FFFF99"/>
        </w:rPr>
      </w:pPr>
      <w:bookmarkStart w:id="2" w:name="_Toc459227427"/>
      <w:r w:rsidRPr="004873D1">
        <w:rPr>
          <w:rFonts w:ascii="Georgia" w:hAnsi="Georgia" w:cs="Arial"/>
          <w:b w:val="0"/>
        </w:rPr>
        <w:sym w:font="Wingdings" w:char="F028"/>
      </w:r>
      <w:r w:rsidR="003157DB">
        <w:rPr>
          <w:rFonts w:ascii="Georgia" w:hAnsi="Georgia" w:cs="Arial"/>
          <w:b w:val="0"/>
        </w:rPr>
        <w:t xml:space="preserve"> </w:t>
      </w:r>
      <w:r w:rsidR="003157DB" w:rsidRPr="003157DB">
        <w:rPr>
          <w:rFonts w:ascii="Georgia" w:hAnsi="Georgia" w:cs="Arial"/>
          <w:b w:val="0"/>
        </w:rPr>
        <w:t>01695 65 7603</w:t>
      </w:r>
      <w:bookmarkEnd w:id="2"/>
    </w:p>
    <w:p w14:paraId="1071660A" w14:textId="2D3D451D" w:rsidR="000C1CDF" w:rsidRDefault="000C1CDF">
      <w:pPr>
        <w:rPr>
          <w:rFonts w:ascii="Georgia" w:hAnsi="Georgia" w:cs="Arial"/>
          <w:b/>
          <w:smallCaps/>
          <w:color w:val="008A60"/>
          <w:sz w:val="26"/>
          <w:szCs w:val="26"/>
        </w:rPr>
      </w:pPr>
    </w:p>
    <w:p w14:paraId="5699697E" w14:textId="604002E6" w:rsidR="00987FBF" w:rsidRDefault="00987FBF"/>
    <w:tbl>
      <w:tblPr>
        <w:tblW w:w="0" w:type="auto"/>
        <w:shd w:val="clear" w:color="auto" w:fill="008A60"/>
        <w:tblLook w:val="04A0" w:firstRow="1" w:lastRow="0" w:firstColumn="1" w:lastColumn="0" w:noHBand="0" w:noVBand="1"/>
      </w:tblPr>
      <w:tblGrid>
        <w:gridCol w:w="9026"/>
      </w:tblGrid>
      <w:tr w:rsidR="00D63A23" w14:paraId="6161E3C8" w14:textId="77777777" w:rsidTr="003B6FE1">
        <w:tc>
          <w:tcPr>
            <w:tcW w:w="9026" w:type="dxa"/>
            <w:shd w:val="clear" w:color="auto" w:fill="008A60"/>
            <w:vAlign w:val="center"/>
          </w:tcPr>
          <w:p w14:paraId="4F49E84E" w14:textId="0C4F520C" w:rsidR="00D63A23" w:rsidRPr="001E097E" w:rsidRDefault="002D11E3" w:rsidP="007765BF">
            <w:pPr>
              <w:pStyle w:val="ModuleHeadings"/>
              <w:spacing w:before="60" w:after="60" w:line="240" w:lineRule="auto"/>
            </w:pPr>
            <w:bookmarkStart w:id="3" w:name="_Toc412723213"/>
            <w:bookmarkStart w:id="4" w:name="_Toc459227429"/>
            <w:r>
              <w:t>Coursework</w:t>
            </w:r>
            <w:r w:rsidR="007765BF">
              <w:t xml:space="preserve"> </w:t>
            </w:r>
            <w:bookmarkEnd w:id="3"/>
            <w:bookmarkEnd w:id="4"/>
            <w:r w:rsidR="00F97753">
              <w:t>2</w:t>
            </w:r>
          </w:p>
        </w:tc>
      </w:tr>
    </w:tbl>
    <w:p w14:paraId="036C5BA2" w14:textId="77777777" w:rsidR="00D63A23" w:rsidRDefault="00D63A23" w:rsidP="004B0CE9">
      <w:pPr>
        <w:pStyle w:val="BodyText"/>
        <w:jc w:val="left"/>
      </w:pPr>
    </w:p>
    <w:p w14:paraId="1C01EC3D" w14:textId="77777777" w:rsidR="00DB726F" w:rsidRPr="002D11E3" w:rsidRDefault="00DB726F" w:rsidP="00DB726F">
      <w:pPr>
        <w:jc w:val="both"/>
        <w:rPr>
          <w:b/>
        </w:rPr>
      </w:pPr>
      <w:bookmarkStart w:id="5" w:name="_Toc459227430"/>
      <w:r w:rsidRPr="002D11E3">
        <w:t xml:space="preserve">Weighting: </w:t>
      </w:r>
      <w:r w:rsidRPr="00B04923">
        <w:rPr>
          <w:b/>
        </w:rPr>
        <w:t>40%</w:t>
      </w:r>
    </w:p>
    <w:p w14:paraId="10D093DD" w14:textId="76538524" w:rsidR="00DB726F" w:rsidRDefault="00DB726F" w:rsidP="00DB726F">
      <w:pPr>
        <w:jc w:val="both"/>
        <w:rPr>
          <w:b/>
        </w:rPr>
      </w:pPr>
      <w:r w:rsidRPr="002D11E3">
        <w:t xml:space="preserve">Hand in date: </w:t>
      </w:r>
      <w:r w:rsidR="004A6B98">
        <w:rPr>
          <w:b/>
        </w:rPr>
        <w:t>7</w:t>
      </w:r>
      <w:r w:rsidR="00BD3BF2" w:rsidRPr="00BD3BF2">
        <w:rPr>
          <w:b/>
          <w:vertAlign w:val="superscript"/>
        </w:rPr>
        <w:t>th</w:t>
      </w:r>
      <w:r w:rsidR="00BD3BF2">
        <w:rPr>
          <w:b/>
        </w:rPr>
        <w:t xml:space="preserve"> January </w:t>
      </w:r>
      <w:r w:rsidRPr="00B04923">
        <w:rPr>
          <w:b/>
        </w:rPr>
        <w:t>20</w:t>
      </w:r>
      <w:r w:rsidR="00935311">
        <w:rPr>
          <w:b/>
        </w:rPr>
        <w:t>2</w:t>
      </w:r>
      <w:r w:rsidR="004A6B98">
        <w:rPr>
          <w:b/>
        </w:rPr>
        <w:t>2</w:t>
      </w:r>
      <w:r w:rsidR="00BD3BF2">
        <w:rPr>
          <w:b/>
        </w:rPr>
        <w:t xml:space="preserve"> (by 12:00 noon)</w:t>
      </w:r>
    </w:p>
    <w:p w14:paraId="5B1051EB" w14:textId="44143282" w:rsidR="00A41973" w:rsidRDefault="00BA6F59" w:rsidP="00A41973">
      <w:pPr>
        <w:jc w:val="both"/>
        <w:rPr>
          <w:b/>
        </w:rPr>
      </w:pPr>
      <w:r>
        <w:t>Feedback</w:t>
      </w:r>
      <w:r w:rsidR="00A41973" w:rsidRPr="002D11E3">
        <w:t xml:space="preserve"> date: </w:t>
      </w:r>
      <w:r w:rsidR="004C421F">
        <w:rPr>
          <w:b/>
        </w:rPr>
        <w:t>Within 4 weeks after submission date</w:t>
      </w:r>
    </w:p>
    <w:p w14:paraId="7DCC1B02" w14:textId="77777777" w:rsidR="00A41973" w:rsidRPr="002D11E3" w:rsidRDefault="00A41973" w:rsidP="00DB726F">
      <w:pPr>
        <w:jc w:val="both"/>
        <w:rPr>
          <w:b/>
        </w:rPr>
      </w:pPr>
    </w:p>
    <w:p w14:paraId="2CC54580" w14:textId="77777777" w:rsidR="00DB726F" w:rsidRPr="002D11E3" w:rsidRDefault="00DB726F" w:rsidP="00DB726F">
      <w:pPr>
        <w:jc w:val="both"/>
      </w:pPr>
      <w:r w:rsidRPr="002D11E3">
        <w:t>Learning Outcomes Assessed:</w:t>
      </w:r>
    </w:p>
    <w:p w14:paraId="27080C87" w14:textId="77777777" w:rsidR="00DB726F" w:rsidRPr="002D11E3" w:rsidRDefault="00DB726F" w:rsidP="00DB726F">
      <w:pPr>
        <w:jc w:val="both"/>
      </w:pPr>
    </w:p>
    <w:p w14:paraId="7AD56664" w14:textId="77777777" w:rsidR="00DB726F" w:rsidRDefault="00DB726F" w:rsidP="00DB726F">
      <w:pPr>
        <w:ind w:left="709" w:hanging="709"/>
        <w:rPr>
          <w:rFonts w:asciiTheme="minorHAnsi" w:hAnsiTheme="minorHAnsi" w:cstheme="minorHAnsi"/>
        </w:rPr>
      </w:pPr>
      <w:r w:rsidRPr="002D11E3">
        <w:rPr>
          <w:rFonts w:asciiTheme="minorHAnsi" w:hAnsiTheme="minorHAnsi" w:cstheme="minorHAnsi"/>
        </w:rPr>
        <w:t xml:space="preserve">LO1     </w:t>
      </w:r>
      <w:r w:rsidRPr="00B04923">
        <w:rPr>
          <w:rFonts w:cs="Calibri"/>
          <w:szCs w:val="22"/>
        </w:rPr>
        <w:t>Compare and contrast the broader issues surrounding programming paradigms and styles in the context of application development</w:t>
      </w:r>
      <w:r w:rsidRPr="002D11E3">
        <w:rPr>
          <w:rFonts w:asciiTheme="minorHAnsi" w:hAnsiTheme="minorHAnsi" w:cstheme="minorHAnsi"/>
        </w:rPr>
        <w:t xml:space="preserve">.  </w:t>
      </w:r>
    </w:p>
    <w:p w14:paraId="719BCB18" w14:textId="3AE27F7E" w:rsidR="00B53E65" w:rsidRPr="002D11E3" w:rsidRDefault="00B53E65" w:rsidP="00B53E65">
      <w:pPr>
        <w:ind w:left="709" w:hanging="709"/>
        <w:rPr>
          <w:rFonts w:asciiTheme="minorHAnsi" w:hAnsiTheme="minorHAnsi" w:cstheme="minorHAnsi"/>
        </w:rPr>
      </w:pPr>
      <w:r w:rsidRPr="002D11E3">
        <w:rPr>
          <w:rFonts w:asciiTheme="minorHAnsi" w:hAnsiTheme="minorHAnsi" w:cstheme="minorHAnsi"/>
        </w:rPr>
        <w:t>LO</w:t>
      </w:r>
      <w:r>
        <w:rPr>
          <w:rFonts w:asciiTheme="minorHAnsi" w:hAnsiTheme="minorHAnsi" w:cstheme="minorHAnsi"/>
        </w:rPr>
        <w:t>2</w:t>
      </w:r>
      <w:r w:rsidRPr="002D11E3">
        <w:rPr>
          <w:rFonts w:asciiTheme="minorHAnsi" w:hAnsiTheme="minorHAnsi" w:cstheme="minorHAnsi"/>
        </w:rPr>
        <w:t xml:space="preserve">     </w:t>
      </w:r>
      <w:r w:rsidRPr="00B53E65">
        <w:rPr>
          <w:rFonts w:cs="Calibri"/>
          <w:szCs w:val="22"/>
        </w:rPr>
        <w:t>Systematically evaluate approaches to implementing solutions to software development problems through the analysis of the software requirements and the paradigms available to them</w:t>
      </w:r>
      <w:r w:rsidRPr="002D11E3">
        <w:rPr>
          <w:rFonts w:asciiTheme="minorHAnsi" w:hAnsiTheme="minorHAnsi" w:cstheme="minorHAnsi"/>
        </w:rPr>
        <w:t xml:space="preserve">.  </w:t>
      </w:r>
    </w:p>
    <w:p w14:paraId="18CACAD2" w14:textId="0323DC5D" w:rsidR="00B53E65" w:rsidRPr="002D11E3" w:rsidRDefault="00B53E65" w:rsidP="00B53E65">
      <w:pPr>
        <w:ind w:left="709" w:hanging="709"/>
        <w:rPr>
          <w:rFonts w:asciiTheme="minorHAnsi" w:hAnsiTheme="minorHAnsi" w:cstheme="minorHAnsi"/>
        </w:rPr>
      </w:pPr>
      <w:r w:rsidRPr="002D11E3">
        <w:rPr>
          <w:rFonts w:asciiTheme="minorHAnsi" w:hAnsiTheme="minorHAnsi" w:cstheme="minorHAnsi"/>
        </w:rPr>
        <w:t>LO</w:t>
      </w:r>
      <w:r>
        <w:rPr>
          <w:rFonts w:asciiTheme="minorHAnsi" w:hAnsiTheme="minorHAnsi" w:cstheme="minorHAnsi"/>
        </w:rPr>
        <w:t>3</w:t>
      </w:r>
      <w:r w:rsidRPr="002D11E3">
        <w:rPr>
          <w:rFonts w:asciiTheme="minorHAnsi" w:hAnsiTheme="minorHAnsi" w:cstheme="minorHAnsi"/>
        </w:rPr>
        <w:t xml:space="preserve">     </w:t>
      </w:r>
      <w:r w:rsidRPr="00B53E65">
        <w:rPr>
          <w:rFonts w:cs="Calibri"/>
          <w:szCs w:val="22"/>
        </w:rPr>
        <w:t>Apply appropriate programming paradigms in the design and implementation of a software solution</w:t>
      </w:r>
      <w:r w:rsidRPr="002D11E3">
        <w:rPr>
          <w:rFonts w:asciiTheme="minorHAnsi" w:hAnsiTheme="minorHAnsi" w:cstheme="minorHAnsi"/>
        </w:rPr>
        <w:t xml:space="preserve">.  </w:t>
      </w:r>
    </w:p>
    <w:p w14:paraId="67C5F1E0" w14:textId="77777777" w:rsidR="00DB726F" w:rsidRPr="002D11E3" w:rsidRDefault="00DB726F" w:rsidP="00DB726F">
      <w:pPr>
        <w:ind w:left="709" w:hanging="709"/>
        <w:rPr>
          <w:rFonts w:asciiTheme="minorHAnsi" w:hAnsiTheme="minorHAnsi" w:cstheme="minorHAnsi"/>
        </w:rPr>
      </w:pPr>
      <w:r w:rsidRPr="002D11E3">
        <w:rPr>
          <w:rFonts w:asciiTheme="minorHAnsi" w:hAnsiTheme="minorHAnsi" w:cstheme="minorHAnsi"/>
        </w:rPr>
        <w:t xml:space="preserve">LO4     </w:t>
      </w:r>
      <w:r w:rsidRPr="00B04923">
        <w:rPr>
          <w:rFonts w:cs="Calibri"/>
          <w:szCs w:val="22"/>
        </w:rPr>
        <w:t>Define the role of automated test tools in the testing of software and apply appropriate techniques in order to utilise such tools</w:t>
      </w:r>
      <w:r w:rsidRPr="002D11E3">
        <w:rPr>
          <w:rFonts w:asciiTheme="minorHAnsi" w:hAnsiTheme="minorHAnsi" w:cstheme="minorHAnsi"/>
        </w:rPr>
        <w:t xml:space="preserve">.  </w:t>
      </w:r>
    </w:p>
    <w:p w14:paraId="253F0B8C" w14:textId="77777777" w:rsidR="002D11E3" w:rsidRDefault="002D11E3" w:rsidP="00D63A23">
      <w:pPr>
        <w:pStyle w:val="Heading3"/>
        <w:spacing w:after="120"/>
        <w:rPr>
          <w:rFonts w:ascii="Georgia" w:hAnsi="Georgia" w:cs="Arial"/>
          <w:bCs/>
          <w:smallCaps/>
          <w:color w:val="008A60"/>
          <w:sz w:val="26"/>
          <w:szCs w:val="26"/>
        </w:rPr>
      </w:pPr>
    </w:p>
    <w:bookmarkEnd w:id="5"/>
    <w:p w14:paraId="7DCBAAF9" w14:textId="77777777" w:rsidR="00420869" w:rsidRPr="00C832E2" w:rsidRDefault="00420869" w:rsidP="00420869"/>
    <w:tbl>
      <w:tblPr>
        <w:tblW w:w="0" w:type="auto"/>
        <w:shd w:val="clear" w:color="auto" w:fill="008A60"/>
        <w:tblLook w:val="04A0" w:firstRow="1" w:lastRow="0" w:firstColumn="1" w:lastColumn="0" w:noHBand="0" w:noVBand="1"/>
      </w:tblPr>
      <w:tblGrid>
        <w:gridCol w:w="9026"/>
      </w:tblGrid>
      <w:tr w:rsidR="00D63A23" w14:paraId="591C3448" w14:textId="77777777" w:rsidTr="00E42F12">
        <w:tc>
          <w:tcPr>
            <w:tcW w:w="9242" w:type="dxa"/>
            <w:shd w:val="clear" w:color="auto" w:fill="008A60"/>
            <w:vAlign w:val="center"/>
          </w:tcPr>
          <w:p w14:paraId="53D2CD56" w14:textId="43F7E5DA" w:rsidR="00D63A23" w:rsidRPr="001E097E" w:rsidRDefault="002D11E3" w:rsidP="002D11E3">
            <w:pPr>
              <w:pStyle w:val="ModuleHeadings"/>
              <w:spacing w:before="60" w:after="60" w:line="240" w:lineRule="auto"/>
            </w:pPr>
            <w:bookmarkStart w:id="6" w:name="_Toc412723214"/>
            <w:bookmarkStart w:id="7" w:name="_Toc459227432"/>
            <w:r>
              <w:t>Introduction</w:t>
            </w:r>
            <w:bookmarkEnd w:id="6"/>
            <w:bookmarkEnd w:id="7"/>
          </w:p>
        </w:tc>
      </w:tr>
    </w:tbl>
    <w:p w14:paraId="2A0E9868" w14:textId="77777777" w:rsidR="00D63A23" w:rsidRDefault="00D63A23">
      <w:pPr>
        <w:rPr>
          <w:rFonts w:cs="Calibri"/>
          <w:color w:val="000000"/>
          <w:szCs w:val="24"/>
        </w:rPr>
      </w:pPr>
    </w:p>
    <w:p w14:paraId="170B5C54" w14:textId="77777777" w:rsidR="005C5366" w:rsidRPr="008238B5" w:rsidRDefault="005C5366" w:rsidP="005C5366">
      <w:pPr>
        <w:jc w:val="both"/>
      </w:pPr>
      <w:r w:rsidRPr="008238B5">
        <w:t xml:space="preserve">This assignment is </w:t>
      </w:r>
      <w:r>
        <w:t>compulsory as it is a</w:t>
      </w:r>
      <w:r w:rsidRPr="008238B5">
        <w:t xml:space="preserve"> major part of the formal</w:t>
      </w:r>
      <w:r>
        <w:t xml:space="preserve"> assessment</w:t>
      </w:r>
      <w:r w:rsidRPr="008238B5">
        <w:t xml:space="preserve">. You </w:t>
      </w:r>
      <w:r>
        <w:t>will be working to complete the design and implementation of a software system</w:t>
      </w:r>
      <w:r w:rsidRPr="008238B5">
        <w:t xml:space="preserve">, so </w:t>
      </w:r>
      <w:r>
        <w:t>it is important that you should develop effective strategies for managing your time</w:t>
      </w:r>
      <w:r w:rsidRPr="008238B5">
        <w:t xml:space="preserve">. </w:t>
      </w:r>
      <w:r>
        <w:t xml:space="preserve"> You should refer to the guidance in the module handbook regarding the documentation of your coursework.  </w:t>
      </w:r>
      <w:r w:rsidRPr="008238B5">
        <w:t xml:space="preserve">Read this document carefully and make sure that you are clear about what you </w:t>
      </w:r>
      <w:proofErr w:type="gramStart"/>
      <w:r w:rsidRPr="008238B5">
        <w:t>have to</w:t>
      </w:r>
      <w:proofErr w:type="gramEnd"/>
      <w:r w:rsidRPr="008238B5">
        <w:t xml:space="preserve"> do, and what you have to hand in, before you attempt the assignment. </w:t>
      </w:r>
    </w:p>
    <w:p w14:paraId="29E1C5E1" w14:textId="77777777" w:rsidR="005C5366" w:rsidRPr="008238B5" w:rsidRDefault="005C5366" w:rsidP="005C5366">
      <w:pPr>
        <w:jc w:val="both"/>
      </w:pPr>
    </w:p>
    <w:p w14:paraId="55710787" w14:textId="77777777" w:rsidR="005C5366" w:rsidRDefault="005C5366" w:rsidP="005C5366">
      <w:pPr>
        <w:pStyle w:val="BodyText"/>
      </w:pPr>
      <w:r w:rsidRPr="008238B5">
        <w:t xml:space="preserve">The aim of this assessment is to give you the opportunity to </w:t>
      </w:r>
      <w:r>
        <w:t>experiment further to develop your programming skills, alongside developing your understanding of programming paradigms</w:t>
      </w:r>
      <w:r w:rsidRPr="008238B5">
        <w:t xml:space="preserve">. </w:t>
      </w:r>
      <w:r>
        <w:t xml:space="preserve"> You will undertake background research and then implement different solutions to a problem to be able to evaluate the use of different programming paradigms and styles</w:t>
      </w:r>
      <w:r w:rsidRPr="008238B5">
        <w:t xml:space="preserve">. </w:t>
      </w:r>
    </w:p>
    <w:p w14:paraId="6C3AA81F" w14:textId="77777777" w:rsidR="005C5366" w:rsidRDefault="005C5366" w:rsidP="005C5366">
      <w:pPr>
        <w:pStyle w:val="BodyText"/>
      </w:pPr>
    </w:p>
    <w:p w14:paraId="19BBEB79" w14:textId="648B88A7" w:rsidR="003157DB" w:rsidRDefault="005C5366" w:rsidP="005C5366">
      <w:pPr>
        <w:pStyle w:val="BodyText"/>
        <w:rPr>
          <w:szCs w:val="24"/>
        </w:rPr>
      </w:pPr>
      <w:r>
        <w:t>You could submit drafts and/or demonstrate your code to the module tutor during practical sessions for formative feedback prior to the submission date.</w:t>
      </w:r>
    </w:p>
    <w:p w14:paraId="60E0560E" w14:textId="77777777" w:rsidR="003D4B32" w:rsidRPr="00342050" w:rsidRDefault="003D4B32" w:rsidP="00EA4FED">
      <w:pPr>
        <w:pStyle w:val="ListParagraph"/>
        <w:contextualSpacing/>
        <w:rPr>
          <w:szCs w:val="24"/>
        </w:rPr>
      </w:pPr>
    </w:p>
    <w:tbl>
      <w:tblPr>
        <w:tblW w:w="0" w:type="auto"/>
        <w:shd w:val="clear" w:color="auto" w:fill="008A60"/>
        <w:tblLook w:val="04A0" w:firstRow="1" w:lastRow="0" w:firstColumn="1" w:lastColumn="0" w:noHBand="0" w:noVBand="1"/>
      </w:tblPr>
      <w:tblGrid>
        <w:gridCol w:w="9026"/>
      </w:tblGrid>
      <w:tr w:rsidR="00D63A23" w14:paraId="2AF0E5F9" w14:textId="77777777" w:rsidTr="00E42F12">
        <w:tc>
          <w:tcPr>
            <w:tcW w:w="9242" w:type="dxa"/>
            <w:shd w:val="clear" w:color="auto" w:fill="008A60"/>
            <w:vAlign w:val="center"/>
          </w:tcPr>
          <w:p w14:paraId="5A05C8B0" w14:textId="1CDBA82D" w:rsidR="00D63A23" w:rsidRPr="001E097E" w:rsidRDefault="002D11E3" w:rsidP="002D11E3">
            <w:pPr>
              <w:pStyle w:val="ModuleHeadings"/>
              <w:spacing w:before="60" w:after="60" w:line="240" w:lineRule="auto"/>
            </w:pPr>
            <w:bookmarkStart w:id="8" w:name="_Toc412723215"/>
            <w:bookmarkStart w:id="9" w:name="_Toc459227433"/>
            <w:r>
              <w:t>Background</w:t>
            </w:r>
            <w:bookmarkEnd w:id="8"/>
            <w:bookmarkEnd w:id="9"/>
          </w:p>
        </w:tc>
      </w:tr>
    </w:tbl>
    <w:p w14:paraId="76B359B8" w14:textId="78517698" w:rsidR="00D63A23" w:rsidRDefault="00D63A23" w:rsidP="004B0CE9">
      <w:pPr>
        <w:pStyle w:val="Header"/>
        <w:tabs>
          <w:tab w:val="clear" w:pos="4153"/>
          <w:tab w:val="clear" w:pos="8306"/>
        </w:tabs>
        <w:rPr>
          <w:szCs w:val="24"/>
        </w:rPr>
      </w:pPr>
    </w:p>
    <w:p w14:paraId="488F8994" w14:textId="1529AE30" w:rsidR="00F652F7" w:rsidRDefault="005C5366" w:rsidP="00F652F7">
      <w:pPr>
        <w:jc w:val="both"/>
      </w:pPr>
      <w:r w:rsidRPr="002346A8">
        <w:t xml:space="preserve">For this task, you will be required to </w:t>
      </w:r>
      <w:r w:rsidR="004C421F">
        <w:t xml:space="preserve">complete the required </w:t>
      </w:r>
      <w:r w:rsidRPr="002346A8">
        <w:t>imp</w:t>
      </w:r>
      <w:r>
        <w:t xml:space="preserve">lementation </w:t>
      </w:r>
      <w:r w:rsidR="004C421F">
        <w:t>the provided Binary Tree (BT) program code (</w:t>
      </w:r>
      <w:r w:rsidR="004C421F" w:rsidRPr="004669A1">
        <w:rPr>
          <w:rFonts w:ascii="Courier New" w:hAnsi="Courier New" w:cs="Courier New"/>
        </w:rPr>
        <w:t>My</w:t>
      </w:r>
      <w:r w:rsidR="004C421F">
        <w:rPr>
          <w:rFonts w:ascii="Courier New" w:hAnsi="Courier New" w:cs="Courier New"/>
        </w:rPr>
        <w:t>BinaryTree</w:t>
      </w:r>
      <w:r w:rsidR="004C421F" w:rsidRPr="004669A1">
        <w:rPr>
          <w:rFonts w:ascii="Courier New" w:hAnsi="Courier New" w:cs="Courier New"/>
        </w:rPr>
        <w:t>.cs</w:t>
      </w:r>
      <w:r w:rsidR="004C421F">
        <w:t xml:space="preserve">) to build the below tree. The complexity of the Binary Tree </w:t>
      </w:r>
      <w:r w:rsidR="00D840A1">
        <w:t xml:space="preserve">can be increased by adding more data points (nodes). </w:t>
      </w:r>
      <w:r w:rsidR="004C421F">
        <w:t xml:space="preserve">You need to complete the methods </w:t>
      </w:r>
      <w:r w:rsidR="00D840A1">
        <w:t xml:space="preserve">(highlighted in the provided skeleton code) </w:t>
      </w:r>
      <w:r w:rsidR="004C421F">
        <w:t xml:space="preserve">by adding your codes. Look for the comments “Add your code here”. The </w:t>
      </w:r>
      <w:r w:rsidR="00D840A1">
        <w:t xml:space="preserve">task also requires the implementation of the below functionalities: </w:t>
      </w:r>
    </w:p>
    <w:p w14:paraId="65536477" w14:textId="35776270" w:rsidR="004C421F" w:rsidRDefault="004C421F" w:rsidP="005C5366">
      <w:pPr>
        <w:jc w:val="both"/>
      </w:pPr>
    </w:p>
    <w:p w14:paraId="10D17131" w14:textId="776ADFEB" w:rsidR="004C421F" w:rsidRPr="00B27A24" w:rsidRDefault="004C421F" w:rsidP="005C5366">
      <w:pPr>
        <w:jc w:val="both"/>
      </w:pPr>
      <w:r>
        <w:rPr>
          <w:rFonts w:ascii="Times New Roman" w:hAnsi="Times New Roman" w:cs="Times New Roman"/>
          <w:noProof/>
          <w:color w:val="202020"/>
          <w:szCs w:val="24"/>
        </w:rPr>
        <mc:AlternateContent>
          <mc:Choice Requires="wps">
            <w:drawing>
              <wp:inline distT="0" distB="0" distL="0" distR="0" wp14:anchorId="5A1D3015" wp14:editId="45A9A0C3">
                <wp:extent cx="5731510" cy="2781759"/>
                <wp:effectExtent l="0" t="0" r="2540" b="0"/>
                <wp:docPr id="3" name="Text Box 3"/>
                <wp:cNvGraphicFramePr/>
                <a:graphic xmlns:a="http://schemas.openxmlformats.org/drawingml/2006/main">
                  <a:graphicData uri="http://schemas.microsoft.com/office/word/2010/wordprocessingShape">
                    <wps:wsp>
                      <wps:cNvSpPr txBox="1"/>
                      <wps:spPr>
                        <a:xfrm>
                          <a:off x="0" y="0"/>
                          <a:ext cx="5731510" cy="2781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99A9A" w14:textId="106B8C70" w:rsidR="004C421F" w:rsidRDefault="00D840A1" w:rsidP="004C421F">
                            <w:pPr>
                              <w:jc w:val="center"/>
                            </w:pPr>
                            <w:r w:rsidRPr="00D840A1">
                              <w:rPr>
                                <w:noProof/>
                              </w:rPr>
                              <w:drawing>
                                <wp:inline distT="0" distB="0" distL="0" distR="0" wp14:anchorId="3F13851B" wp14:editId="1990B0F9">
                                  <wp:extent cx="4170045" cy="2666365"/>
                                  <wp:effectExtent l="0" t="0" r="1905" b="635"/>
                                  <wp:docPr id="35" name="Picture 35" descr="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inary tre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045" cy="26663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1D3015" id="_x0000_t202" coordsize="21600,21600" o:spt="202" path="m,l,21600r21600,l21600,xe">
                <v:stroke joinstyle="miter"/>
                <v:path gradientshapeok="t" o:connecttype="rect"/>
              </v:shapetype>
              <v:shape id="Text Box 3" o:spid="_x0000_s1026" type="#_x0000_t202" style="width:451.3pt;height:2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" fillcolor="white [3201]" stroked="f" strokeweight=".5pt">
                <v:textbox>
                  <w:txbxContent>
                    <w:p w14:paraId="25A99A9A" w14:textId="106B8C70" w:rsidR="004C421F" w:rsidRDefault="00D840A1" w:rsidP="004C421F">
                      <w:pPr>
                        <w:jc w:val="center"/>
                      </w:pPr>
                      <w:r w:rsidRPr="00D840A1">
                        <w:rPr>
                          <w:noProof/>
                        </w:rPr>
                        <w:drawing>
                          <wp:inline distT="0" distB="0" distL="0" distR="0" wp14:anchorId="3F13851B" wp14:editId="1990B0F9">
                            <wp:extent cx="4170045" cy="2666365"/>
                            <wp:effectExtent l="0" t="0" r="1905" b="635"/>
                            <wp:docPr id="35" name="Picture 35" descr="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inary tre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045" cy="2666365"/>
                                    </a:xfrm>
                                    <a:prstGeom prst="rect">
                                      <a:avLst/>
                                    </a:prstGeom>
                                    <a:noFill/>
                                    <a:ln>
                                      <a:noFill/>
                                    </a:ln>
                                  </pic:spPr>
                                </pic:pic>
                              </a:graphicData>
                            </a:graphic>
                          </wp:inline>
                        </w:drawing>
                      </w:r>
                    </w:p>
                  </w:txbxContent>
                </v:textbox>
                <w10:anchorlock/>
              </v:shape>
            </w:pict>
          </mc:Fallback>
        </mc:AlternateContent>
      </w:r>
    </w:p>
    <w:p w14:paraId="459DCB42" w14:textId="77777777" w:rsidR="005C5366" w:rsidRDefault="005C5366" w:rsidP="005C5366">
      <w:pPr>
        <w:rPr>
          <w:b/>
          <w:bCs w:val="0"/>
        </w:rPr>
      </w:pPr>
    </w:p>
    <w:p w14:paraId="465D6223" w14:textId="77777777" w:rsidR="00F652F7" w:rsidRDefault="00D840A1" w:rsidP="001C2536">
      <w:pPr>
        <w:pStyle w:val="ListParagraph"/>
        <w:numPr>
          <w:ilvl w:val="0"/>
          <w:numId w:val="4"/>
        </w:numPr>
        <w:autoSpaceDE w:val="0"/>
        <w:autoSpaceDN w:val="0"/>
        <w:adjustRightInd w:val="0"/>
        <w:jc w:val="both"/>
      </w:pPr>
      <w:r w:rsidRPr="00F652F7">
        <w:rPr>
          <w:b/>
        </w:rPr>
        <w:t>In-order</w:t>
      </w:r>
      <w:r w:rsidRPr="00F652F7">
        <w:t xml:space="preserve">, </w:t>
      </w:r>
      <w:r w:rsidRPr="00F652F7">
        <w:rPr>
          <w:b/>
        </w:rPr>
        <w:t>Pre-order</w:t>
      </w:r>
      <w:r w:rsidRPr="00F652F7">
        <w:t xml:space="preserve"> and </w:t>
      </w:r>
      <w:r w:rsidRPr="00F652F7">
        <w:rPr>
          <w:b/>
        </w:rPr>
        <w:t>Post-order</w:t>
      </w:r>
      <w:r w:rsidRPr="00F652F7">
        <w:t xml:space="preserve"> traversals of the above given </w:t>
      </w:r>
      <w:r w:rsidR="00F652F7">
        <w:t>Binary Tree</w:t>
      </w:r>
      <w:r w:rsidRPr="00F652F7">
        <w:t>.</w:t>
      </w:r>
    </w:p>
    <w:p w14:paraId="590C1A29" w14:textId="77777777" w:rsidR="00F652F7" w:rsidRDefault="00F652F7" w:rsidP="00F652F7">
      <w:pPr>
        <w:pStyle w:val="ListParagraph"/>
        <w:autoSpaceDE w:val="0"/>
        <w:autoSpaceDN w:val="0"/>
        <w:adjustRightInd w:val="0"/>
        <w:jc w:val="both"/>
      </w:pPr>
    </w:p>
    <w:p w14:paraId="70621147" w14:textId="77777777" w:rsidR="00F652F7" w:rsidRDefault="00D840A1" w:rsidP="001C2536">
      <w:pPr>
        <w:pStyle w:val="ListParagraph"/>
        <w:numPr>
          <w:ilvl w:val="0"/>
          <w:numId w:val="4"/>
        </w:numPr>
        <w:autoSpaceDE w:val="0"/>
        <w:autoSpaceDN w:val="0"/>
        <w:adjustRightInd w:val="0"/>
        <w:jc w:val="both"/>
      </w:pPr>
      <w:bookmarkStart w:id="10" w:name="_Hlk92033284"/>
      <w:r>
        <w:t xml:space="preserve">In the above tree, search the item 20 using </w:t>
      </w:r>
      <w:r w:rsidRPr="00F652F7">
        <w:rPr>
          <w:i/>
        </w:rPr>
        <w:t>depth-</w:t>
      </w:r>
      <w:proofErr w:type="gramStart"/>
      <w:r w:rsidRPr="00F652F7">
        <w:rPr>
          <w:i/>
        </w:rPr>
        <w:t>first-search</w:t>
      </w:r>
      <w:proofErr w:type="gramEnd"/>
      <w:r>
        <w:t xml:space="preserve"> (DFS) algorithm (refer to the lecture slides for the pseudocode) using a </w:t>
      </w:r>
      <w:r w:rsidRPr="00F652F7">
        <w:rPr>
          <w:b/>
        </w:rPr>
        <w:t>Stack</w:t>
      </w:r>
      <w:r>
        <w:t>. You could implement any of the DFS algorithm (i.e. either In-order or Pre-order or Post-order). In this exercise, you are allowed to use the existing in-built stack library in C# (i.e. use “</w:t>
      </w:r>
      <w:r w:rsidRPr="00F652F7">
        <w:rPr>
          <w:rFonts w:ascii="Consolas" w:hAnsi="Consolas" w:cs="Consolas"/>
          <w:color w:val="2B91AF"/>
          <w:sz w:val="19"/>
          <w:szCs w:val="19"/>
          <w:highlight w:val="white"/>
        </w:rPr>
        <w:t>Stack</w:t>
      </w:r>
      <w:r w:rsidRPr="00F652F7">
        <w:rPr>
          <w:rFonts w:ascii="Consolas" w:hAnsi="Consolas" w:cs="Consolas"/>
          <w:color w:val="000000"/>
          <w:sz w:val="19"/>
          <w:szCs w:val="19"/>
          <w:highlight w:val="white"/>
        </w:rPr>
        <w:t xml:space="preserve"> stack = </w:t>
      </w:r>
      <w:r w:rsidRPr="00F652F7">
        <w:rPr>
          <w:rFonts w:ascii="Consolas" w:hAnsi="Consolas" w:cs="Consolas"/>
          <w:color w:val="0000FF"/>
          <w:sz w:val="19"/>
          <w:szCs w:val="19"/>
          <w:highlight w:val="white"/>
        </w:rPr>
        <w:t>new</w:t>
      </w:r>
      <w:r w:rsidRPr="00F652F7">
        <w:rPr>
          <w:rFonts w:ascii="Consolas" w:hAnsi="Consolas" w:cs="Consolas"/>
          <w:color w:val="000000"/>
          <w:sz w:val="19"/>
          <w:szCs w:val="19"/>
          <w:highlight w:val="white"/>
        </w:rPr>
        <w:t xml:space="preserve"> </w:t>
      </w:r>
      <w:proofErr w:type="gramStart"/>
      <w:r w:rsidRPr="00F652F7">
        <w:rPr>
          <w:rFonts w:ascii="Consolas" w:hAnsi="Consolas" w:cs="Consolas"/>
          <w:color w:val="2B91AF"/>
          <w:sz w:val="19"/>
          <w:szCs w:val="19"/>
          <w:highlight w:val="white"/>
        </w:rPr>
        <w:t>Stack</w:t>
      </w:r>
      <w:r w:rsidRPr="00F652F7">
        <w:rPr>
          <w:rFonts w:ascii="Consolas" w:hAnsi="Consolas" w:cs="Consolas"/>
          <w:color w:val="000000"/>
          <w:sz w:val="19"/>
          <w:szCs w:val="19"/>
          <w:highlight w:val="white"/>
        </w:rPr>
        <w:t>(</w:t>
      </w:r>
      <w:proofErr w:type="gramEnd"/>
      <w:r w:rsidRPr="00F652F7">
        <w:rPr>
          <w:rFonts w:ascii="Consolas" w:hAnsi="Consolas" w:cs="Consolas"/>
          <w:color w:val="000000"/>
          <w:sz w:val="19"/>
          <w:szCs w:val="19"/>
          <w:highlight w:val="white"/>
        </w:rPr>
        <w:t>);</w:t>
      </w:r>
      <w:r w:rsidRPr="00F652F7">
        <w:rPr>
          <w:rFonts w:ascii="Consolas" w:hAnsi="Consolas" w:cs="Consolas"/>
          <w:color w:val="000000"/>
          <w:sz w:val="19"/>
          <w:szCs w:val="19"/>
        </w:rPr>
        <w:t>” to create an empty stack).</w:t>
      </w:r>
      <w:r>
        <w:t xml:space="preserve"> While searching the element print the item in the visited node. If the element is found print the path from that element to the root node. </w:t>
      </w:r>
      <w:r w:rsidR="00F652F7">
        <w:t xml:space="preserve"> </w:t>
      </w:r>
    </w:p>
    <w:bookmarkEnd w:id="10"/>
    <w:p w14:paraId="59F6849E" w14:textId="77777777" w:rsidR="00F652F7" w:rsidRDefault="00F652F7" w:rsidP="00F652F7">
      <w:pPr>
        <w:pStyle w:val="ListParagraph"/>
      </w:pPr>
    </w:p>
    <w:p w14:paraId="7C43D08B" w14:textId="3241D51D" w:rsidR="00F652F7" w:rsidRDefault="00D840A1" w:rsidP="001C2536">
      <w:pPr>
        <w:pStyle w:val="ListParagraph"/>
        <w:numPr>
          <w:ilvl w:val="0"/>
          <w:numId w:val="4"/>
        </w:numPr>
        <w:autoSpaceDE w:val="0"/>
        <w:autoSpaceDN w:val="0"/>
        <w:adjustRightInd w:val="0"/>
        <w:jc w:val="both"/>
      </w:pPr>
      <w:bookmarkStart w:id="11" w:name="_Hlk92037109"/>
      <w:r>
        <w:t>Amend the ab</w:t>
      </w:r>
      <w:r w:rsidR="000D23FC">
        <w:t>ove program to search the item 3</w:t>
      </w:r>
      <w:r>
        <w:t xml:space="preserve">0 using </w:t>
      </w:r>
      <w:r w:rsidRPr="00F652F7">
        <w:rPr>
          <w:i/>
        </w:rPr>
        <w:t>breadth-</w:t>
      </w:r>
      <w:proofErr w:type="gramStart"/>
      <w:r w:rsidRPr="00F652F7">
        <w:rPr>
          <w:i/>
        </w:rPr>
        <w:t>first-search</w:t>
      </w:r>
      <w:proofErr w:type="gramEnd"/>
      <w:r>
        <w:t xml:space="preserve"> (BFS) algorithm (refer to the lecture slides for the pseudocode) using a </w:t>
      </w:r>
      <w:r w:rsidRPr="00F652F7">
        <w:rPr>
          <w:b/>
        </w:rPr>
        <w:t>Queue</w:t>
      </w:r>
      <w:r>
        <w:t>. In this exercise, you are again allowed to use the existing in-built queue library in C# (i.e. use “</w:t>
      </w:r>
      <w:r w:rsidRPr="00F652F7">
        <w:rPr>
          <w:rFonts w:ascii="Consolas" w:hAnsi="Consolas" w:cs="Consolas"/>
          <w:color w:val="2B91AF"/>
          <w:sz w:val="19"/>
          <w:szCs w:val="19"/>
          <w:highlight w:val="white"/>
        </w:rPr>
        <w:t>Queue</w:t>
      </w:r>
      <w:r w:rsidRPr="00F652F7">
        <w:rPr>
          <w:rFonts w:ascii="Consolas" w:hAnsi="Consolas" w:cs="Consolas"/>
          <w:color w:val="000000"/>
          <w:sz w:val="19"/>
          <w:szCs w:val="19"/>
          <w:highlight w:val="white"/>
        </w:rPr>
        <w:t xml:space="preserve"> q = </w:t>
      </w:r>
      <w:r w:rsidRPr="00F652F7">
        <w:rPr>
          <w:rFonts w:ascii="Consolas" w:hAnsi="Consolas" w:cs="Consolas"/>
          <w:color w:val="0000FF"/>
          <w:sz w:val="19"/>
          <w:szCs w:val="19"/>
          <w:highlight w:val="white"/>
        </w:rPr>
        <w:t>new</w:t>
      </w:r>
      <w:r w:rsidRPr="00F652F7">
        <w:rPr>
          <w:rFonts w:ascii="Consolas" w:hAnsi="Consolas" w:cs="Consolas"/>
          <w:color w:val="000000"/>
          <w:sz w:val="19"/>
          <w:szCs w:val="19"/>
          <w:highlight w:val="white"/>
        </w:rPr>
        <w:t xml:space="preserve"> </w:t>
      </w:r>
      <w:proofErr w:type="gramStart"/>
      <w:r w:rsidRPr="00F652F7">
        <w:rPr>
          <w:rFonts w:ascii="Consolas" w:hAnsi="Consolas" w:cs="Consolas"/>
          <w:color w:val="2B91AF"/>
          <w:sz w:val="19"/>
          <w:szCs w:val="19"/>
          <w:highlight w:val="white"/>
        </w:rPr>
        <w:t>Queue</w:t>
      </w:r>
      <w:r w:rsidRPr="00F652F7">
        <w:rPr>
          <w:rFonts w:ascii="Consolas" w:hAnsi="Consolas" w:cs="Consolas"/>
          <w:color w:val="000000"/>
          <w:sz w:val="19"/>
          <w:szCs w:val="19"/>
          <w:highlight w:val="white"/>
        </w:rPr>
        <w:t>(</w:t>
      </w:r>
      <w:proofErr w:type="gramEnd"/>
      <w:r w:rsidRPr="00F652F7">
        <w:rPr>
          <w:rFonts w:ascii="Consolas" w:hAnsi="Consolas" w:cs="Consolas"/>
          <w:color w:val="000000"/>
          <w:sz w:val="19"/>
          <w:szCs w:val="19"/>
          <w:highlight w:val="white"/>
        </w:rPr>
        <w:t>);</w:t>
      </w:r>
      <w:r w:rsidRPr="00F652F7">
        <w:rPr>
          <w:rFonts w:ascii="Consolas" w:hAnsi="Consolas" w:cs="Consolas"/>
          <w:color w:val="000000"/>
          <w:sz w:val="19"/>
          <w:szCs w:val="19"/>
        </w:rPr>
        <w:t>” to create an empty queue).</w:t>
      </w:r>
      <w:r>
        <w:t xml:space="preserve"> While searching the element print the item in the visited node. If the element is found print the path from that element to the root node. </w:t>
      </w:r>
    </w:p>
    <w:p w14:paraId="1AD9CDAB" w14:textId="77777777" w:rsidR="00F66D98" w:rsidRDefault="00F66D98" w:rsidP="00F66D98">
      <w:pPr>
        <w:pStyle w:val="ListParagraph"/>
      </w:pPr>
    </w:p>
    <w:p w14:paraId="3C832CFC" w14:textId="0AEC7DD9" w:rsidR="00F66D98" w:rsidRDefault="00F66D98" w:rsidP="00F66D98">
      <w:pPr>
        <w:pStyle w:val="ListParagraph"/>
        <w:numPr>
          <w:ilvl w:val="0"/>
          <w:numId w:val="4"/>
        </w:numPr>
      </w:pPr>
      <w:bookmarkStart w:id="12" w:name="_Hlk92353968"/>
      <w:r>
        <w:rPr>
          <w:noProof/>
        </w:rPr>
        <mc:AlternateContent>
          <mc:Choice Requires="wpi">
            <w:drawing>
              <wp:anchor distT="0" distB="0" distL="114300" distR="114300" simplePos="0" relativeHeight="251659264" behindDoc="0" locked="0" layoutInCell="1" allowOverlap="1" wp14:anchorId="2DA4AB20" wp14:editId="3E50FE88">
                <wp:simplePos x="0" y="0"/>
                <wp:positionH relativeFrom="column">
                  <wp:posOffset>289830</wp:posOffset>
                </wp:positionH>
                <wp:positionV relativeFrom="paragraph">
                  <wp:posOffset>-77345</wp:posOffset>
                </wp:positionV>
                <wp:extent cx="38880" cy="762120"/>
                <wp:effectExtent l="95250" t="152400" r="113665" b="15240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8880" cy="762120"/>
                      </w14:xfrm>
                    </w14:contentPart>
                  </a:graphicData>
                </a:graphic>
              </wp:anchor>
            </w:drawing>
          </mc:Choice>
          <mc:Fallback>
            <w:pict>
              <v:shapetype w14:anchorId="346B93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8.55pt;margin-top:-14.6pt;width:11.55pt;height: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">
                <v:imagedata r:id="rId12" o:title=""/>
              </v:shape>
            </w:pict>
          </mc:Fallback>
        </mc:AlternateContent>
      </w:r>
      <w:r>
        <w:t>This exercise was to use a depth-first search (DFS), using a stack to find the node in the binary tree containing item 20 and printing each item within each visited node and once the element was identified then print the path back to the root node. The task was broken down in steps on paper as follows:</w:t>
      </w:r>
    </w:p>
    <w:bookmarkEnd w:id="12"/>
    <w:p w14:paraId="22998750" w14:textId="77777777" w:rsidR="00F66D98" w:rsidRDefault="00F66D98" w:rsidP="001C2536">
      <w:pPr>
        <w:pStyle w:val="ListParagraph"/>
        <w:numPr>
          <w:ilvl w:val="0"/>
          <w:numId w:val="4"/>
        </w:numPr>
        <w:autoSpaceDE w:val="0"/>
        <w:autoSpaceDN w:val="0"/>
        <w:adjustRightInd w:val="0"/>
        <w:jc w:val="both"/>
      </w:pPr>
    </w:p>
    <w:bookmarkEnd w:id="11"/>
    <w:p w14:paraId="2A86AB96" w14:textId="77777777" w:rsidR="00F652F7" w:rsidRDefault="00F652F7" w:rsidP="00F652F7">
      <w:pPr>
        <w:pStyle w:val="ListParagraph"/>
      </w:pPr>
    </w:p>
    <w:p w14:paraId="4E39901D" w14:textId="5A1E052D" w:rsidR="005C5366" w:rsidRPr="00F415B0" w:rsidRDefault="005C5366" w:rsidP="001C2536">
      <w:pPr>
        <w:pStyle w:val="ListParagraph"/>
        <w:numPr>
          <w:ilvl w:val="0"/>
          <w:numId w:val="4"/>
        </w:numPr>
        <w:autoSpaceDE w:val="0"/>
        <w:autoSpaceDN w:val="0"/>
        <w:adjustRightInd w:val="0"/>
        <w:jc w:val="both"/>
      </w:pPr>
      <w:bookmarkStart w:id="13" w:name="_Hlk92037115"/>
      <w:r w:rsidRPr="00F415B0">
        <w:t>Use recursion instead of stack</w:t>
      </w:r>
      <w:r>
        <w:t xml:space="preserve"> or queue</w:t>
      </w:r>
      <w:r w:rsidR="00F652F7">
        <w:t xml:space="preserve"> to search</w:t>
      </w:r>
      <w:r w:rsidR="000D23FC">
        <w:t xml:space="preserve"> both</w:t>
      </w:r>
      <w:r w:rsidR="00F652F7">
        <w:t xml:space="preserve"> item</w:t>
      </w:r>
      <w:r w:rsidR="000D23FC">
        <w:t>s</w:t>
      </w:r>
      <w:r w:rsidR="00F652F7">
        <w:t xml:space="preserve"> 20</w:t>
      </w:r>
      <w:r w:rsidR="000D23FC">
        <w:t xml:space="preserve"> &amp; 30</w:t>
      </w:r>
      <w:r w:rsidRPr="00F415B0">
        <w:t>.</w:t>
      </w:r>
    </w:p>
    <w:bookmarkEnd w:id="13"/>
    <w:p w14:paraId="04E73BDA" w14:textId="77777777" w:rsidR="00F652F7" w:rsidRDefault="00F652F7" w:rsidP="005C5366">
      <w:pPr>
        <w:pStyle w:val="Header"/>
        <w:tabs>
          <w:tab w:val="clear" w:pos="4153"/>
          <w:tab w:val="clear" w:pos="8306"/>
        </w:tabs>
        <w:rPr>
          <w:rFonts w:eastAsia="Calibri" w:cs="Times New Roman"/>
          <w:bCs w:val="0"/>
          <w:szCs w:val="22"/>
        </w:rPr>
      </w:pPr>
    </w:p>
    <w:p w14:paraId="2BFAD7A6" w14:textId="40E8043D" w:rsidR="005C5366" w:rsidRDefault="005C5366" w:rsidP="00F652F7">
      <w:pPr>
        <w:pStyle w:val="Header"/>
        <w:tabs>
          <w:tab w:val="clear" w:pos="4153"/>
          <w:tab w:val="clear" w:pos="8306"/>
        </w:tabs>
        <w:jc w:val="both"/>
        <w:rPr>
          <w:rFonts w:eastAsia="Calibri" w:cs="Times New Roman"/>
          <w:bCs w:val="0"/>
          <w:szCs w:val="22"/>
        </w:rPr>
      </w:pPr>
      <w:r w:rsidRPr="00F415B0">
        <w:rPr>
          <w:rFonts w:eastAsia="Calibri" w:cs="Times New Roman"/>
          <w:bCs w:val="0"/>
          <w:szCs w:val="22"/>
        </w:rPr>
        <w:t>Make s</w:t>
      </w:r>
      <w:r w:rsidR="00F652F7">
        <w:rPr>
          <w:rFonts w:eastAsia="Calibri" w:cs="Times New Roman"/>
          <w:bCs w:val="0"/>
          <w:szCs w:val="22"/>
        </w:rPr>
        <w:t>ure your program runs correctly</w:t>
      </w:r>
      <w:r w:rsidRPr="00F415B0">
        <w:rPr>
          <w:rFonts w:eastAsia="Calibri" w:cs="Times New Roman"/>
          <w:bCs w:val="0"/>
          <w:szCs w:val="22"/>
        </w:rPr>
        <w:t>. Yo</w:t>
      </w:r>
      <w:r w:rsidR="00F652F7">
        <w:rPr>
          <w:rFonts w:eastAsia="Calibri" w:cs="Times New Roman"/>
          <w:bCs w:val="0"/>
          <w:szCs w:val="22"/>
        </w:rPr>
        <w:t xml:space="preserve">u should give attention to the “NULL” assignments to the nodes </w:t>
      </w:r>
      <w:r w:rsidRPr="00F415B0">
        <w:rPr>
          <w:rFonts w:eastAsia="Calibri" w:cs="Times New Roman"/>
          <w:bCs w:val="0"/>
          <w:szCs w:val="22"/>
        </w:rPr>
        <w:t xml:space="preserve">that can </w:t>
      </w:r>
      <w:r w:rsidR="00F652F7">
        <w:rPr>
          <w:rFonts w:eastAsia="Calibri" w:cs="Times New Roman"/>
          <w:bCs w:val="0"/>
          <w:szCs w:val="22"/>
        </w:rPr>
        <w:t>make</w:t>
      </w:r>
      <w:r w:rsidRPr="00F415B0">
        <w:rPr>
          <w:rFonts w:eastAsia="Calibri" w:cs="Times New Roman"/>
          <w:bCs w:val="0"/>
          <w:szCs w:val="22"/>
        </w:rPr>
        <w:t xml:space="preserve"> your algorithm in </w:t>
      </w:r>
      <w:r w:rsidR="00F652F7">
        <w:rPr>
          <w:rFonts w:eastAsia="Calibri" w:cs="Times New Roman"/>
          <w:bCs w:val="0"/>
          <w:szCs w:val="22"/>
        </w:rPr>
        <w:t>giving segmentation fault.</w:t>
      </w:r>
      <w:r w:rsidRPr="00F415B0">
        <w:rPr>
          <w:rFonts w:eastAsia="Calibri" w:cs="Times New Roman"/>
          <w:bCs w:val="0"/>
          <w:szCs w:val="22"/>
        </w:rPr>
        <w:t xml:space="preserve">  </w:t>
      </w:r>
    </w:p>
    <w:p w14:paraId="34D851DC" w14:textId="77777777" w:rsidR="005C5366" w:rsidRDefault="005C5366" w:rsidP="005C5366">
      <w:pPr>
        <w:pStyle w:val="Header"/>
        <w:tabs>
          <w:tab w:val="clear" w:pos="4153"/>
          <w:tab w:val="clear" w:pos="8306"/>
        </w:tabs>
        <w:rPr>
          <w:rFonts w:eastAsia="Calibri" w:cs="Times New Roman"/>
          <w:bCs w:val="0"/>
          <w:szCs w:val="22"/>
        </w:rPr>
      </w:pPr>
    </w:p>
    <w:tbl>
      <w:tblPr>
        <w:tblW w:w="0" w:type="auto"/>
        <w:shd w:val="clear" w:color="auto" w:fill="008A60"/>
        <w:tblLook w:val="04A0" w:firstRow="1" w:lastRow="0" w:firstColumn="1" w:lastColumn="0" w:noHBand="0" w:noVBand="1"/>
      </w:tblPr>
      <w:tblGrid>
        <w:gridCol w:w="9026"/>
      </w:tblGrid>
      <w:tr w:rsidR="005C5366" w14:paraId="77896388" w14:textId="77777777" w:rsidTr="00392845">
        <w:tc>
          <w:tcPr>
            <w:tcW w:w="9242" w:type="dxa"/>
            <w:shd w:val="clear" w:color="auto" w:fill="008A60"/>
            <w:vAlign w:val="center"/>
          </w:tcPr>
          <w:p w14:paraId="2F555422" w14:textId="77777777" w:rsidR="005C5366" w:rsidRPr="001E097E" w:rsidRDefault="005C5366" w:rsidP="00392845">
            <w:pPr>
              <w:pStyle w:val="ModuleHeadings"/>
              <w:spacing w:before="60" w:after="60" w:line="240" w:lineRule="auto"/>
            </w:pPr>
            <w:r>
              <w:t>Tutor Details</w:t>
            </w:r>
          </w:p>
        </w:tc>
      </w:tr>
    </w:tbl>
    <w:p w14:paraId="4B9747F9" w14:textId="77777777" w:rsidR="005C5366" w:rsidRDefault="005C5366" w:rsidP="005C5366">
      <w:pPr>
        <w:pStyle w:val="Header"/>
        <w:tabs>
          <w:tab w:val="clear" w:pos="4153"/>
          <w:tab w:val="clear" w:pos="8306"/>
        </w:tabs>
        <w:rPr>
          <w:szCs w:val="24"/>
        </w:rPr>
      </w:pPr>
    </w:p>
    <w:tbl>
      <w:tblPr>
        <w:tblW w:w="0" w:type="auto"/>
        <w:tblLook w:val="0000" w:firstRow="0" w:lastRow="0" w:firstColumn="0" w:lastColumn="0" w:noHBand="0" w:noVBand="0"/>
      </w:tblPr>
      <w:tblGrid>
        <w:gridCol w:w="4286"/>
        <w:gridCol w:w="4236"/>
        <w:gridCol w:w="504"/>
      </w:tblGrid>
      <w:tr w:rsidR="001608FB" w:rsidRPr="00E06AF7" w14:paraId="00FBA7EC" w14:textId="77777777" w:rsidTr="009F5A01">
        <w:trPr>
          <w:gridAfter w:val="1"/>
          <w:wAfter w:w="504" w:type="dxa"/>
          <w:trHeight w:val="53"/>
          <w:tblHeader/>
        </w:trPr>
        <w:tc>
          <w:tcPr>
            <w:tcW w:w="8522" w:type="dxa"/>
            <w:gridSpan w:val="2"/>
          </w:tcPr>
          <w:p w14:paraId="5985E6FF" w14:textId="5E6CB474" w:rsidR="001608FB" w:rsidRPr="0077201A" w:rsidRDefault="001608FB" w:rsidP="005C5366">
            <w:pPr>
              <w:pStyle w:val="Header"/>
              <w:tabs>
                <w:tab w:val="clear" w:pos="4153"/>
                <w:tab w:val="clear" w:pos="8306"/>
              </w:tabs>
            </w:pPr>
            <w:r w:rsidRPr="00E06AF7">
              <w:rPr>
                <w:b/>
                <w:bCs w:val="0"/>
              </w:rPr>
              <w:lastRenderedPageBreak/>
              <w:t>Module Leader</w:t>
            </w:r>
            <w:r>
              <w:t xml:space="preserve">: </w:t>
            </w:r>
            <w:r w:rsidR="005C5366" w:rsidRPr="00A33EBD">
              <w:t>Ardhendu Behera, BEng (Hons), MEng, PhD</w:t>
            </w:r>
            <w:r w:rsidR="008E520B">
              <w:t>, FHEA</w:t>
            </w:r>
          </w:p>
        </w:tc>
      </w:tr>
      <w:tr w:rsidR="001608FB" w:rsidRPr="00E06AF7" w14:paraId="6987E040" w14:textId="77777777" w:rsidTr="009F5A01">
        <w:trPr>
          <w:gridAfter w:val="1"/>
          <w:wAfter w:w="504" w:type="dxa"/>
          <w:trHeight w:val="53"/>
          <w:tblHeader/>
        </w:trPr>
        <w:tc>
          <w:tcPr>
            <w:tcW w:w="4286" w:type="dxa"/>
          </w:tcPr>
          <w:p w14:paraId="5165AFB2" w14:textId="7A65CA75" w:rsidR="001608FB" w:rsidRPr="005E3BA5" w:rsidRDefault="001608FB" w:rsidP="00E42F12">
            <w:pPr>
              <w:pStyle w:val="Header"/>
              <w:tabs>
                <w:tab w:val="clear" w:pos="4153"/>
                <w:tab w:val="clear" w:pos="8306"/>
              </w:tabs>
            </w:pPr>
            <w:r>
              <w:rPr>
                <w:b/>
              </w:rPr>
              <w:t xml:space="preserve">Location: </w:t>
            </w:r>
            <w:r w:rsidR="005C5366">
              <w:t>Technology Hub</w:t>
            </w:r>
            <w:r w:rsidR="000D5EFD">
              <w:rPr>
                <w:b/>
              </w:rPr>
              <w:br/>
            </w:r>
            <w:r w:rsidRPr="0077201A">
              <w:rPr>
                <w:b/>
              </w:rPr>
              <w:t xml:space="preserve">Office: </w:t>
            </w:r>
            <w:r w:rsidR="00EE2552">
              <w:t>THF1</w:t>
            </w:r>
            <w:r w:rsidR="00F652F7">
              <w:t>2</w:t>
            </w:r>
          </w:p>
          <w:p w14:paraId="45122AE3" w14:textId="7DF1DD83" w:rsidR="001608FB" w:rsidRPr="00E06AF7" w:rsidRDefault="001608FB" w:rsidP="00E42F12">
            <w:pPr>
              <w:pStyle w:val="Header"/>
              <w:tabs>
                <w:tab w:val="clear" w:pos="4153"/>
                <w:tab w:val="clear" w:pos="8306"/>
              </w:tabs>
            </w:pPr>
            <w:r w:rsidRPr="00E06AF7">
              <w:rPr>
                <w:b/>
              </w:rPr>
              <w:t>Direct line:</w:t>
            </w:r>
            <w:r w:rsidR="00EB4336">
              <w:t xml:space="preserve"> </w:t>
            </w:r>
            <w:r w:rsidR="005C5366">
              <w:t>01695 65 7270</w:t>
            </w:r>
          </w:p>
          <w:p w14:paraId="650428FE" w14:textId="77777777" w:rsidR="00FD5AEA" w:rsidRPr="00E06AF7" w:rsidRDefault="00FD5AEA" w:rsidP="00E42F12"/>
        </w:tc>
        <w:tc>
          <w:tcPr>
            <w:tcW w:w="4236" w:type="dxa"/>
          </w:tcPr>
          <w:p w14:paraId="6BA59301" w14:textId="77777777" w:rsidR="001608FB" w:rsidRDefault="001608FB" w:rsidP="00E42F12">
            <w:pPr>
              <w:rPr>
                <w:b/>
              </w:rPr>
            </w:pPr>
          </w:p>
          <w:p w14:paraId="4A057B6F" w14:textId="77777777" w:rsidR="001608FB" w:rsidRDefault="001608FB" w:rsidP="00E42F12">
            <w:pPr>
              <w:rPr>
                <w:b/>
              </w:rPr>
            </w:pPr>
          </w:p>
          <w:p w14:paraId="4F5D24B8" w14:textId="2BBC0248" w:rsidR="001608FB" w:rsidRPr="00191054" w:rsidRDefault="001608FB" w:rsidP="00E42F12">
            <w:pPr>
              <w:rPr>
                <w:rFonts w:asciiTheme="minorHAnsi" w:hAnsiTheme="minorHAnsi"/>
                <w:color w:val="007A4D"/>
                <w:szCs w:val="36"/>
              </w:rPr>
            </w:pPr>
            <w:r w:rsidRPr="00E06AF7">
              <w:rPr>
                <w:b/>
              </w:rPr>
              <w:t xml:space="preserve">e-mail: </w:t>
            </w:r>
            <w:hyperlink r:id="rId13" w:history="1">
              <w:r w:rsidR="005C5366" w:rsidRPr="00741957">
                <w:rPr>
                  <w:rStyle w:val="Hyperlink"/>
                  <w:rFonts w:ascii="Calibri" w:hAnsi="Calibri"/>
                  <w:szCs w:val="20"/>
                </w:rPr>
                <w:t>Beheraa@edgehill.ac.uk</w:t>
              </w:r>
            </w:hyperlink>
            <w:r w:rsidR="005C5366">
              <w:t xml:space="preserve"> </w:t>
            </w:r>
          </w:p>
          <w:p w14:paraId="4356870D" w14:textId="77777777" w:rsidR="001608FB" w:rsidRPr="00E06AF7" w:rsidRDefault="001608FB" w:rsidP="00E42F12"/>
        </w:tc>
      </w:tr>
      <w:tr w:rsidR="00D63A23" w14:paraId="17FA1842" w14:textId="77777777" w:rsidTr="009F5A01">
        <w:tblPrEx>
          <w:shd w:val="clear" w:color="auto" w:fill="008A60"/>
          <w:tblLook w:val="04A0" w:firstRow="1" w:lastRow="0" w:firstColumn="1" w:lastColumn="0" w:noHBand="0" w:noVBand="1"/>
        </w:tblPrEx>
        <w:trPr>
          <w:tblHeader/>
        </w:trPr>
        <w:tc>
          <w:tcPr>
            <w:tcW w:w="9026" w:type="dxa"/>
            <w:gridSpan w:val="3"/>
            <w:shd w:val="clear" w:color="auto" w:fill="008A60"/>
            <w:vAlign w:val="center"/>
          </w:tcPr>
          <w:p w14:paraId="1CB2F1FC" w14:textId="02E9FFAB" w:rsidR="00D63A23" w:rsidRPr="001E097E" w:rsidRDefault="002D11E3" w:rsidP="002D11E3">
            <w:pPr>
              <w:pStyle w:val="ModuleHeadings"/>
              <w:spacing w:before="60" w:after="60" w:line="240" w:lineRule="auto"/>
            </w:pPr>
            <w:bookmarkStart w:id="14" w:name="_Toc412723216"/>
            <w:bookmarkStart w:id="15" w:name="_Toc459227434"/>
            <w:r>
              <w:t>Initial Planning</w:t>
            </w:r>
            <w:bookmarkEnd w:id="14"/>
            <w:bookmarkEnd w:id="15"/>
          </w:p>
        </w:tc>
      </w:tr>
    </w:tbl>
    <w:p w14:paraId="708148EE" w14:textId="77777777" w:rsidR="00D63A23" w:rsidRDefault="00D63A23" w:rsidP="00564E36">
      <w:pPr>
        <w:rPr>
          <w:szCs w:val="24"/>
        </w:rPr>
      </w:pPr>
    </w:p>
    <w:p w14:paraId="3D0E5900" w14:textId="77777777" w:rsidR="00F652F7" w:rsidRDefault="00F652F7" w:rsidP="00F652F7">
      <w:pPr>
        <w:pStyle w:val="Heading3"/>
        <w:jc w:val="both"/>
      </w:pPr>
      <w:r>
        <w:t>Contents of the Project Report</w:t>
      </w:r>
    </w:p>
    <w:p w14:paraId="6A793C19" w14:textId="77777777" w:rsidR="00F652F7" w:rsidRDefault="00F652F7" w:rsidP="00F652F7">
      <w:pPr>
        <w:jc w:val="both"/>
      </w:pPr>
      <w:r>
        <w:t xml:space="preserve">This section briefly describes the different elements that make up a typical Project Report. The general requirement is that you write up the project as a scientific experiment; after all, you are experimenting with different ideas of coding.  You should be able to use the document you produce as a reference guide in future modules/work. </w:t>
      </w:r>
    </w:p>
    <w:p w14:paraId="480388E3" w14:textId="77777777" w:rsidR="00F652F7" w:rsidRDefault="00F652F7" w:rsidP="00F652F7">
      <w:pPr>
        <w:jc w:val="both"/>
      </w:pPr>
    </w:p>
    <w:p w14:paraId="4AA74554" w14:textId="77777777" w:rsidR="00F652F7" w:rsidRDefault="00F652F7" w:rsidP="00F652F7">
      <w:pPr>
        <w:jc w:val="both"/>
      </w:pPr>
      <w:r>
        <w:t>The main purpose of the coursework 2 is to produce software, building upon a range of appropriate programming skills.</w:t>
      </w:r>
    </w:p>
    <w:p w14:paraId="0E1B91B1" w14:textId="77777777" w:rsidR="00F652F7" w:rsidRDefault="00F652F7" w:rsidP="00F652F7">
      <w:pPr>
        <w:jc w:val="both"/>
      </w:pPr>
      <w:r>
        <w:t xml:space="preserve">The </w:t>
      </w:r>
      <w:r>
        <w:rPr>
          <w:b/>
        </w:rPr>
        <w:t>Report</w:t>
      </w:r>
      <w:r>
        <w:t xml:space="preserve"> should briefly list the features in the work produced:</w:t>
      </w:r>
    </w:p>
    <w:p w14:paraId="52B0F589" w14:textId="77777777" w:rsidR="00F652F7" w:rsidRDefault="00F652F7" w:rsidP="001C2536">
      <w:pPr>
        <w:pStyle w:val="ListParagraph"/>
        <w:numPr>
          <w:ilvl w:val="0"/>
          <w:numId w:val="5"/>
        </w:numPr>
        <w:spacing w:before="60" w:after="60"/>
        <w:contextualSpacing/>
        <w:jc w:val="both"/>
      </w:pPr>
      <w:r>
        <w:rPr>
          <w:b/>
        </w:rPr>
        <w:t>Description:</w:t>
      </w:r>
      <w:r>
        <w:t xml:space="preserve"> Which features are implemented, attempted, or considered? Be precise: if only part of a feature is implemented, say which parts are implemented and which are missing. How was the feature designed and implemented? Are there alternatives and what are the considerations? Provide background information based on academic sources.</w:t>
      </w:r>
    </w:p>
    <w:p w14:paraId="69C8787C" w14:textId="77777777" w:rsidR="00F652F7" w:rsidRDefault="00F652F7" w:rsidP="001C2536">
      <w:pPr>
        <w:numPr>
          <w:ilvl w:val="0"/>
          <w:numId w:val="6"/>
        </w:numPr>
        <w:spacing w:before="60" w:after="60"/>
        <w:jc w:val="both"/>
      </w:pPr>
      <w:r>
        <w:rPr>
          <w:b/>
        </w:rPr>
        <w:t>Screenshots</w:t>
      </w:r>
      <w:r>
        <w:t>: Provide as many screenshots of the output as necessary to demonstrate all aspects of the implemented or attempted features.</w:t>
      </w:r>
    </w:p>
    <w:p w14:paraId="4AC32695" w14:textId="77777777" w:rsidR="00F652F7" w:rsidRDefault="00F652F7" w:rsidP="001C2536">
      <w:pPr>
        <w:numPr>
          <w:ilvl w:val="0"/>
          <w:numId w:val="5"/>
        </w:numPr>
        <w:spacing w:before="60" w:after="60"/>
        <w:jc w:val="both"/>
      </w:pPr>
      <w:r>
        <w:rPr>
          <w:b/>
        </w:rPr>
        <w:t>Implementation:</w:t>
      </w:r>
      <w:r>
        <w:t xml:space="preserve"> Code and comments.</w:t>
      </w:r>
    </w:p>
    <w:p w14:paraId="3BABED6F" w14:textId="77777777" w:rsidR="00F652F7" w:rsidRDefault="00F652F7" w:rsidP="001C2536">
      <w:pPr>
        <w:numPr>
          <w:ilvl w:val="0"/>
          <w:numId w:val="5"/>
        </w:numPr>
        <w:spacing w:before="60" w:after="60"/>
        <w:jc w:val="both"/>
      </w:pPr>
      <w:r>
        <w:rPr>
          <w:b/>
        </w:rPr>
        <w:t>Evaluation</w:t>
      </w:r>
      <w:r>
        <w:t>: Report how you evaluated whether the task was completed to specification: tests conducted, problems encountered, solutions, remaining problems.</w:t>
      </w:r>
    </w:p>
    <w:p w14:paraId="4DC083DB" w14:textId="77777777" w:rsidR="00F652F7" w:rsidRDefault="00F652F7" w:rsidP="00F652F7">
      <w:pPr>
        <w:jc w:val="both"/>
      </w:pPr>
      <w:r>
        <w:rPr>
          <w:b/>
        </w:rPr>
        <w:t>References</w:t>
      </w:r>
      <w:r>
        <w:t>: Academic sources include research articles and books written by and for academics. Use a referencing tool to ensure that you use correct British Harvard style.</w:t>
      </w:r>
    </w:p>
    <w:p w14:paraId="6D8F3BCD" w14:textId="77777777" w:rsidR="00F652F7" w:rsidRDefault="00300D4A" w:rsidP="00F652F7">
      <w:pPr>
        <w:jc w:val="both"/>
      </w:pPr>
      <w:hyperlink r:id="rId14" w:history="1">
        <w:r w:rsidR="00F652F7">
          <w:rPr>
            <w:rStyle w:val="Hyperlink"/>
            <w:u w:val="single"/>
          </w:rPr>
          <w:t>https://www.edgehill.ac.uk/ls/uni-skills/?tab=referencing</w:t>
        </w:r>
      </w:hyperlink>
    </w:p>
    <w:p w14:paraId="2AF6201C" w14:textId="77777777" w:rsidR="00F652F7" w:rsidRDefault="00F652F7" w:rsidP="00F652F7">
      <w:pPr>
        <w:jc w:val="both"/>
      </w:pPr>
    </w:p>
    <w:p w14:paraId="3F3A96BB" w14:textId="77777777" w:rsidR="00F652F7" w:rsidRDefault="00F652F7" w:rsidP="00F652F7">
      <w:pPr>
        <w:pStyle w:val="Heading3"/>
        <w:jc w:val="both"/>
      </w:pPr>
      <w:r>
        <w:t>Academic Writing</w:t>
      </w:r>
    </w:p>
    <w:p w14:paraId="45B5657D" w14:textId="77777777" w:rsidR="00F652F7" w:rsidRDefault="00F652F7" w:rsidP="00F652F7">
      <w:pPr>
        <w:jc w:val="both"/>
      </w:pPr>
      <w:r>
        <w:t>The report should be a description of what you have achieved, not a story. The report should be written in the third person, so ‘I’ should not be used. Use a spellchecker to ensure that the spelling and grammar are correct.</w:t>
      </w:r>
    </w:p>
    <w:p w14:paraId="5B035948" w14:textId="77777777" w:rsidR="00F652F7" w:rsidRDefault="00300D4A" w:rsidP="00F652F7">
      <w:pPr>
        <w:rPr>
          <w:szCs w:val="24"/>
        </w:rPr>
      </w:pPr>
      <w:hyperlink r:id="rId15" w:history="1">
        <w:r w:rsidR="00F652F7">
          <w:rPr>
            <w:rStyle w:val="Hyperlink"/>
            <w:szCs w:val="24"/>
            <w:u w:val="single"/>
          </w:rPr>
          <w:t>https://www.edgehill.ac.uk/ls/uni-skills/?tab=academic-writing</w:t>
        </w:r>
      </w:hyperlink>
    </w:p>
    <w:p w14:paraId="2CC84705" w14:textId="77777777" w:rsidR="002D11E3" w:rsidRDefault="002D11E3" w:rsidP="00564E36">
      <w:pPr>
        <w:rPr>
          <w:szCs w:val="24"/>
        </w:rPr>
      </w:pPr>
    </w:p>
    <w:tbl>
      <w:tblPr>
        <w:tblW w:w="0" w:type="auto"/>
        <w:shd w:val="clear" w:color="auto" w:fill="008A60"/>
        <w:tblLook w:val="04A0" w:firstRow="1" w:lastRow="0" w:firstColumn="1" w:lastColumn="0" w:noHBand="0" w:noVBand="1"/>
      </w:tblPr>
      <w:tblGrid>
        <w:gridCol w:w="9026"/>
      </w:tblGrid>
      <w:tr w:rsidR="00D63A23" w14:paraId="293E441F" w14:textId="77777777" w:rsidTr="002D11E3">
        <w:tc>
          <w:tcPr>
            <w:tcW w:w="9026" w:type="dxa"/>
            <w:shd w:val="clear" w:color="auto" w:fill="008A60"/>
            <w:vAlign w:val="center"/>
          </w:tcPr>
          <w:p w14:paraId="1022FC85" w14:textId="2CDBB5A4" w:rsidR="00D63A23" w:rsidRPr="001E097E" w:rsidRDefault="002D11E3" w:rsidP="002D11E3">
            <w:pPr>
              <w:pStyle w:val="ModuleHeadings"/>
              <w:spacing w:before="60" w:after="60" w:line="240" w:lineRule="auto"/>
            </w:pPr>
            <w:bookmarkStart w:id="16" w:name="_Toc412723217"/>
            <w:bookmarkStart w:id="17" w:name="_Toc459227435"/>
            <w:r>
              <w:t>What you should submit</w:t>
            </w:r>
            <w:bookmarkEnd w:id="16"/>
            <w:bookmarkEnd w:id="17"/>
          </w:p>
        </w:tc>
      </w:tr>
    </w:tbl>
    <w:p w14:paraId="09056F2B" w14:textId="77777777" w:rsidR="002D11E3" w:rsidRDefault="002D11E3" w:rsidP="002D11E3">
      <w:pPr>
        <w:spacing w:after="200" w:line="276" w:lineRule="auto"/>
        <w:rPr>
          <w:rFonts w:ascii="Cambria" w:eastAsia="HGMinchoB" w:hAnsi="Cambria" w:cs="Times New Roman"/>
          <w:bCs w:val="0"/>
          <w:sz w:val="22"/>
          <w:szCs w:val="22"/>
        </w:rPr>
      </w:pPr>
    </w:p>
    <w:p w14:paraId="572945C5" w14:textId="77777777" w:rsidR="001C2536" w:rsidRDefault="001C2536" w:rsidP="001C2536">
      <w:pPr>
        <w:jc w:val="both"/>
      </w:pPr>
      <w:r>
        <w:t xml:space="preserve">You should submit in </w:t>
      </w:r>
      <w:r>
        <w:rPr>
          <w:i/>
        </w:rPr>
        <w:t>electronic format</w:t>
      </w:r>
      <w:r>
        <w:t xml:space="preserve"> through the university VLE, Blackboard:</w:t>
      </w:r>
    </w:p>
    <w:p w14:paraId="6566847C" w14:textId="77777777" w:rsidR="001C2536" w:rsidRDefault="001C2536" w:rsidP="001C2536">
      <w:pPr>
        <w:pStyle w:val="ListParagraph"/>
        <w:numPr>
          <w:ilvl w:val="0"/>
          <w:numId w:val="7"/>
        </w:numPr>
        <w:spacing w:before="60" w:after="60"/>
        <w:contextualSpacing/>
        <w:jc w:val="both"/>
      </w:pPr>
      <w:r>
        <w:t>Your documentation (the Project Report)</w:t>
      </w:r>
    </w:p>
    <w:p w14:paraId="28F574CC" w14:textId="19318FB6" w:rsidR="001C2536" w:rsidRDefault="001C2536" w:rsidP="001C2536">
      <w:pPr>
        <w:ind w:left="1080"/>
        <w:jc w:val="both"/>
      </w:pPr>
      <w:r>
        <w:t xml:space="preserve">The report should be fully referenced with background research and show that a proper process has been followed for the development of the binary tree: problem analysis, requirements gathering, program design, search algorithms, implementation, testing, and documentation completion. It should also include a </w:t>
      </w:r>
      <w:r>
        <w:lastRenderedPageBreak/>
        <w:t>critical review of the approach taken and a justification for the decisions made during the design process.</w:t>
      </w:r>
    </w:p>
    <w:p w14:paraId="6B8E713A" w14:textId="77777777" w:rsidR="001C2536" w:rsidRDefault="001C2536" w:rsidP="001C2536">
      <w:pPr>
        <w:pStyle w:val="ListParagraph"/>
        <w:numPr>
          <w:ilvl w:val="0"/>
          <w:numId w:val="7"/>
        </w:numPr>
        <w:jc w:val="both"/>
      </w:pPr>
      <w:r>
        <w:t xml:space="preserve">The complete source </w:t>
      </w:r>
      <w:proofErr w:type="gramStart"/>
      <w:r>
        <w:t>code</w:t>
      </w:r>
      <w:proofErr w:type="gramEnd"/>
      <w:r>
        <w:t>.</w:t>
      </w:r>
    </w:p>
    <w:p w14:paraId="529AA3F9" w14:textId="77777777" w:rsidR="001C2536" w:rsidRDefault="001C2536" w:rsidP="001C2536">
      <w:pPr>
        <w:ind w:left="1080"/>
        <w:jc w:val="both"/>
      </w:pPr>
      <w:r>
        <w:t xml:space="preserve">The developed source code should be well commented to explain the purpose of each part, how it is achieved, what its input and output is, and where the key decisions are made. To facilitate marking, you can add a </w:t>
      </w:r>
      <w:r>
        <w:rPr>
          <w:i/>
        </w:rPr>
        <w:t>readme</w:t>
      </w:r>
      <w:r>
        <w:t xml:space="preserve"> text file, detailing how to run your code.</w:t>
      </w:r>
    </w:p>
    <w:p w14:paraId="17D4CE30" w14:textId="77777777" w:rsidR="001C2536" w:rsidRDefault="001C2536" w:rsidP="001C2536">
      <w:pPr>
        <w:jc w:val="both"/>
      </w:pPr>
    </w:p>
    <w:p w14:paraId="11916280" w14:textId="19DEEA72" w:rsidR="001C2536" w:rsidRDefault="001C2536" w:rsidP="001C2536">
      <w:pPr>
        <w:jc w:val="both"/>
      </w:pPr>
      <w:r>
        <w:t>A drop box will be set up near to the deadline to allow you to submit them both.  Remember that you should leave enough time to upload your work.</w:t>
      </w:r>
    </w:p>
    <w:p w14:paraId="117C7037" w14:textId="77777777" w:rsidR="001C2536" w:rsidRDefault="001C2536" w:rsidP="001C2536">
      <w:pPr>
        <w:jc w:val="both"/>
      </w:pPr>
    </w:p>
    <w:p w14:paraId="7F3F6313" w14:textId="77777777" w:rsidR="00DB726F" w:rsidRPr="00FB0A22" w:rsidRDefault="00DB726F" w:rsidP="00DB726F">
      <w:pPr>
        <w:jc w:val="both"/>
      </w:pPr>
      <w:r w:rsidRPr="00FB0A22">
        <w:t xml:space="preserve">Through Blackboard, it is suggested you also keep a </w:t>
      </w:r>
      <w:r w:rsidRPr="00FB0A22">
        <w:rPr>
          <w:b/>
        </w:rPr>
        <w:t>week by week diary</w:t>
      </w:r>
      <w:r w:rsidRPr="00FB0A22">
        <w:t xml:space="preserve"> (blog) detailing what you have done, what worked, what didn’t and how you are going to approach the work the following week.   Discussion boards will also be made available on Blackboard and credit will be assigned for active participation in discussions and offering solutions to problems posted.  </w:t>
      </w:r>
    </w:p>
    <w:p w14:paraId="3DC8CD8F" w14:textId="77777777" w:rsidR="00DB726F" w:rsidRPr="00FB0A22" w:rsidRDefault="00DB726F" w:rsidP="00DB726F"/>
    <w:p w14:paraId="26C90305" w14:textId="3E8386F8" w:rsidR="002D11E3" w:rsidRDefault="00DB726F" w:rsidP="00DB726F">
      <w:r w:rsidRPr="00FB0A22">
        <w:t xml:space="preserve">The report will be marked as an individual piece of work.  </w:t>
      </w:r>
    </w:p>
    <w:p w14:paraId="56DDB8FA" w14:textId="3224B3B8" w:rsidR="001C2536" w:rsidRDefault="001C2536" w:rsidP="00DB726F"/>
    <w:p w14:paraId="450F6140" w14:textId="42302E30" w:rsidR="001C2536" w:rsidRPr="001C2536" w:rsidRDefault="001C2536" w:rsidP="001C2536">
      <w:pPr>
        <w:jc w:val="both"/>
      </w:pPr>
      <w:r>
        <w:t>If you have any further questions/queries, please contact the Module Tutor during the class.</w:t>
      </w:r>
    </w:p>
    <w:p w14:paraId="179E8F3C" w14:textId="77777777" w:rsidR="009805E3" w:rsidRDefault="009805E3" w:rsidP="009805E3">
      <w:pPr>
        <w:pStyle w:val="ListParagraph"/>
      </w:pPr>
    </w:p>
    <w:tbl>
      <w:tblPr>
        <w:tblW w:w="0" w:type="auto"/>
        <w:shd w:val="clear" w:color="auto" w:fill="008A60"/>
        <w:tblLook w:val="04A0" w:firstRow="1" w:lastRow="0" w:firstColumn="1" w:lastColumn="0" w:noHBand="0" w:noVBand="1"/>
      </w:tblPr>
      <w:tblGrid>
        <w:gridCol w:w="9026"/>
      </w:tblGrid>
      <w:tr w:rsidR="009805E3" w14:paraId="0FC4BC8E" w14:textId="77777777" w:rsidTr="009D65D7">
        <w:tc>
          <w:tcPr>
            <w:tcW w:w="9242" w:type="dxa"/>
            <w:shd w:val="clear" w:color="auto" w:fill="008A60"/>
            <w:vAlign w:val="center"/>
          </w:tcPr>
          <w:p w14:paraId="0F281545" w14:textId="38FA446E" w:rsidR="009805E3" w:rsidRPr="001E097E" w:rsidRDefault="002D11E3" w:rsidP="002D11E3">
            <w:pPr>
              <w:pStyle w:val="ModuleHeadings"/>
              <w:spacing w:before="60" w:after="60" w:line="240" w:lineRule="auto"/>
            </w:pPr>
            <w:bookmarkStart w:id="18" w:name="_Toc459227436"/>
            <w:r>
              <w:t>What will be assessed</w:t>
            </w:r>
            <w:bookmarkEnd w:id="18"/>
          </w:p>
        </w:tc>
      </w:tr>
    </w:tbl>
    <w:p w14:paraId="38E9AF96" w14:textId="77777777" w:rsidR="009805E3" w:rsidRPr="00CC1558" w:rsidRDefault="009805E3" w:rsidP="009805E3">
      <w:pPr>
        <w:pStyle w:val="ListParagraph"/>
        <w:ind w:left="0"/>
      </w:pPr>
    </w:p>
    <w:p w14:paraId="13406DAA" w14:textId="77777777" w:rsidR="00DB726F" w:rsidRPr="00FB0A22" w:rsidRDefault="00DB726F" w:rsidP="001C2536">
      <w:pPr>
        <w:numPr>
          <w:ilvl w:val="0"/>
          <w:numId w:val="3"/>
        </w:numPr>
        <w:jc w:val="both"/>
      </w:pPr>
      <w:r w:rsidRPr="00FB0A22">
        <w:t xml:space="preserve">Report submission </w:t>
      </w:r>
    </w:p>
    <w:p w14:paraId="29BBCA5B" w14:textId="77777777" w:rsidR="00DB726F" w:rsidRDefault="00DB726F" w:rsidP="001C2536">
      <w:pPr>
        <w:numPr>
          <w:ilvl w:val="1"/>
          <w:numId w:val="3"/>
        </w:numPr>
        <w:jc w:val="both"/>
      </w:pPr>
      <w:r>
        <w:t>Correct BCS structure</w:t>
      </w:r>
    </w:p>
    <w:p w14:paraId="244ED65C" w14:textId="77777777" w:rsidR="00DB726F" w:rsidRDefault="00DB726F" w:rsidP="001C2536">
      <w:pPr>
        <w:numPr>
          <w:ilvl w:val="1"/>
          <w:numId w:val="3"/>
        </w:numPr>
        <w:jc w:val="both"/>
      </w:pPr>
      <w:r w:rsidRPr="00E15214">
        <w:t>Introduction - Outlining problem including the potential outcome is expected</w:t>
      </w:r>
      <w:r>
        <w:t>.</w:t>
      </w:r>
    </w:p>
    <w:p w14:paraId="7F823DF7" w14:textId="77777777" w:rsidR="00DB726F" w:rsidRDefault="00DB726F" w:rsidP="001C2536">
      <w:pPr>
        <w:numPr>
          <w:ilvl w:val="1"/>
          <w:numId w:val="3"/>
        </w:numPr>
        <w:jc w:val="both"/>
      </w:pPr>
      <w:r>
        <w:t xml:space="preserve">Background research - </w:t>
      </w:r>
      <w:r w:rsidRPr="00E15214">
        <w:t>Information surrounding the areas of the task (extra reading expected)</w:t>
      </w:r>
    </w:p>
    <w:p w14:paraId="429035ED" w14:textId="77777777" w:rsidR="00DB726F" w:rsidRPr="00FB0A22" w:rsidRDefault="00DB726F" w:rsidP="001C2536">
      <w:pPr>
        <w:numPr>
          <w:ilvl w:val="1"/>
          <w:numId w:val="3"/>
        </w:numPr>
        <w:jc w:val="both"/>
      </w:pPr>
      <w:r>
        <w:t xml:space="preserve">Mini project - </w:t>
      </w:r>
      <w:r w:rsidRPr="00FB0A22">
        <w:t xml:space="preserve">Source code </w:t>
      </w:r>
      <w:r>
        <w:t>of</w:t>
      </w:r>
      <w:r w:rsidRPr="00FB0A22">
        <w:t xml:space="preserve"> the</w:t>
      </w:r>
      <w:r>
        <w:t xml:space="preserve"> project</w:t>
      </w:r>
      <w:r w:rsidRPr="00E15214">
        <w:t xml:space="preserve"> including edited screenshots</w:t>
      </w:r>
      <w:r>
        <w:t>, videos, images</w:t>
      </w:r>
      <w:r w:rsidRPr="00E15214">
        <w:t xml:space="preserve"> and commentary</w:t>
      </w:r>
    </w:p>
    <w:p w14:paraId="31718F0E" w14:textId="77777777" w:rsidR="00DB726F" w:rsidRPr="00FB0A22" w:rsidRDefault="00DB726F" w:rsidP="001C2536">
      <w:pPr>
        <w:numPr>
          <w:ilvl w:val="1"/>
          <w:numId w:val="3"/>
        </w:numPr>
        <w:jc w:val="both"/>
      </w:pPr>
      <w:r w:rsidRPr="00FB0A22">
        <w:t>Comments in the code which clearly define the role of the code.</w:t>
      </w:r>
    </w:p>
    <w:p w14:paraId="6C89CA46" w14:textId="77777777" w:rsidR="00DB726F" w:rsidRPr="00FB0A22" w:rsidRDefault="00DB726F" w:rsidP="001C2536">
      <w:pPr>
        <w:numPr>
          <w:ilvl w:val="1"/>
          <w:numId w:val="3"/>
        </w:numPr>
        <w:jc w:val="both"/>
      </w:pPr>
      <w:r w:rsidRPr="00FB0A22">
        <w:t>A bibliography of resources used.</w:t>
      </w:r>
    </w:p>
    <w:p w14:paraId="7D21D67D" w14:textId="77777777" w:rsidR="00DB726F" w:rsidRPr="00FB0A22" w:rsidRDefault="00DB726F" w:rsidP="001C2536">
      <w:pPr>
        <w:numPr>
          <w:ilvl w:val="1"/>
          <w:numId w:val="3"/>
        </w:numPr>
        <w:jc w:val="both"/>
      </w:pPr>
      <w:r w:rsidRPr="00FB0A22">
        <w:t>Fully documented testing strategy and a discussion of the outcomes obtained.</w:t>
      </w:r>
    </w:p>
    <w:p w14:paraId="162E6B61" w14:textId="77777777" w:rsidR="00DB726F" w:rsidRDefault="00DB726F" w:rsidP="001C2536">
      <w:pPr>
        <w:numPr>
          <w:ilvl w:val="0"/>
          <w:numId w:val="3"/>
        </w:numPr>
        <w:jc w:val="both"/>
      </w:pPr>
      <w:r w:rsidRPr="00FB0A22">
        <w:t>Individual critique/reflection discussing how the task progressed, what were the issues that arose, how you overcame any issues and what would you do differently.</w:t>
      </w:r>
    </w:p>
    <w:p w14:paraId="0DDA265B" w14:textId="77777777" w:rsidR="00DB726F" w:rsidRDefault="00DB726F" w:rsidP="001C2536">
      <w:pPr>
        <w:numPr>
          <w:ilvl w:val="1"/>
          <w:numId w:val="3"/>
        </w:numPr>
        <w:jc w:val="both"/>
      </w:pPr>
      <w:r w:rsidRPr="004A5D3C">
        <w:t>Participation in the discussion groups on Blackboard</w:t>
      </w:r>
    </w:p>
    <w:p w14:paraId="4B3B0521" w14:textId="1209D38F" w:rsidR="00387186" w:rsidRPr="009D65D7" w:rsidRDefault="00387186" w:rsidP="009D65D7">
      <w:pPr>
        <w:spacing w:after="200" w:line="276" w:lineRule="auto"/>
        <w:rPr>
          <w:rFonts w:ascii="Cambria" w:eastAsia="HGMinchoB" w:hAnsi="Cambria" w:cs="Times New Roman"/>
          <w:bCs w:val="0"/>
          <w:sz w:val="22"/>
          <w:szCs w:val="22"/>
        </w:rPr>
        <w:sectPr w:rsidR="00387186" w:rsidRPr="009D65D7" w:rsidSect="00420869">
          <w:headerReference w:type="default" r:id="rId16"/>
          <w:footerReference w:type="default" r:id="rId17"/>
          <w:type w:val="continuous"/>
          <w:pgSz w:w="11906" w:h="16838" w:code="9"/>
          <w:pgMar w:top="1440" w:right="1440" w:bottom="1440" w:left="1440" w:header="720" w:footer="720" w:gutter="0"/>
          <w:pgNumType w:start="1"/>
          <w:cols w:space="720"/>
          <w:titlePg/>
          <w:docGrid w:linePitch="326"/>
        </w:sectPr>
      </w:pPr>
    </w:p>
    <w:tbl>
      <w:tblPr>
        <w:tblStyle w:val="TableGrid"/>
        <w:tblpPr w:leftFromText="180" w:rightFromText="180" w:horzAnchor="page" w:tblpX="109" w:tblpY="204"/>
        <w:tblW w:w="16620" w:type="dxa"/>
        <w:tblLook w:val="04A0" w:firstRow="1" w:lastRow="0" w:firstColumn="1" w:lastColumn="0" w:noHBand="0" w:noVBand="1"/>
      </w:tblPr>
      <w:tblGrid>
        <w:gridCol w:w="2077"/>
        <w:gridCol w:w="2077"/>
        <w:gridCol w:w="2077"/>
        <w:gridCol w:w="2077"/>
        <w:gridCol w:w="2078"/>
        <w:gridCol w:w="2078"/>
        <w:gridCol w:w="2078"/>
        <w:gridCol w:w="2078"/>
      </w:tblGrid>
      <w:tr w:rsidR="009D65D7" w14:paraId="2E36F9C4" w14:textId="77777777" w:rsidTr="003560F3">
        <w:trPr>
          <w:trHeight w:val="416"/>
          <w:tblHeader/>
        </w:trPr>
        <w:tc>
          <w:tcPr>
            <w:tcW w:w="2077" w:type="dxa"/>
            <w:vMerge w:val="restart"/>
            <w:shd w:val="clear" w:color="auto" w:fill="17365D" w:themeFill="text2" w:themeFillShade="BF"/>
            <w:vAlign w:val="center"/>
          </w:tcPr>
          <w:p w14:paraId="6164A9E1" w14:textId="77777777" w:rsidR="009D65D7" w:rsidRPr="002131B2" w:rsidRDefault="009D65D7" w:rsidP="009D65D7">
            <w:pPr>
              <w:jc w:val="center"/>
              <w:rPr>
                <w:sz w:val="20"/>
              </w:rPr>
            </w:pPr>
          </w:p>
          <w:p w14:paraId="6DD60170" w14:textId="77777777" w:rsidR="009D65D7" w:rsidRPr="002131B2" w:rsidRDefault="009D65D7" w:rsidP="009D65D7">
            <w:pPr>
              <w:jc w:val="center"/>
              <w:rPr>
                <w:sz w:val="20"/>
              </w:rPr>
            </w:pPr>
            <w:r w:rsidRPr="002131B2">
              <w:rPr>
                <w:sz w:val="20"/>
              </w:rPr>
              <w:t>Grade (Mark Range)</w:t>
            </w:r>
          </w:p>
        </w:tc>
        <w:tc>
          <w:tcPr>
            <w:tcW w:w="8309" w:type="dxa"/>
            <w:gridSpan w:val="4"/>
            <w:shd w:val="clear" w:color="auto" w:fill="0F243E" w:themeFill="text2" w:themeFillShade="80"/>
            <w:vAlign w:val="center"/>
          </w:tcPr>
          <w:p w14:paraId="46022AAF" w14:textId="77777777" w:rsidR="009D65D7" w:rsidRPr="002131B2" w:rsidRDefault="009D65D7" w:rsidP="009D65D7">
            <w:pPr>
              <w:jc w:val="center"/>
              <w:rPr>
                <w:sz w:val="22"/>
              </w:rPr>
            </w:pPr>
            <w:r w:rsidRPr="002131B2">
              <w:rPr>
                <w:sz w:val="22"/>
              </w:rPr>
              <w:t>Build (60%)</w:t>
            </w:r>
          </w:p>
        </w:tc>
        <w:tc>
          <w:tcPr>
            <w:tcW w:w="6234" w:type="dxa"/>
            <w:gridSpan w:val="3"/>
            <w:shd w:val="clear" w:color="auto" w:fill="4F6228" w:themeFill="accent3" w:themeFillShade="80"/>
            <w:vAlign w:val="center"/>
          </w:tcPr>
          <w:p w14:paraId="5C2C654C" w14:textId="77777777" w:rsidR="009D65D7" w:rsidRPr="002131B2" w:rsidRDefault="009D65D7" w:rsidP="009D65D7">
            <w:pPr>
              <w:jc w:val="center"/>
              <w:rPr>
                <w:sz w:val="22"/>
              </w:rPr>
            </w:pPr>
            <w:r w:rsidRPr="002131B2">
              <w:rPr>
                <w:color w:val="FFFFFF" w:themeColor="background1"/>
                <w:sz w:val="22"/>
              </w:rPr>
              <w:t>Report (40%)</w:t>
            </w:r>
          </w:p>
        </w:tc>
      </w:tr>
      <w:tr w:rsidR="009D65D7" w14:paraId="335E867D" w14:textId="77777777" w:rsidTr="003560F3">
        <w:trPr>
          <w:trHeight w:val="560"/>
          <w:tblHeader/>
        </w:trPr>
        <w:tc>
          <w:tcPr>
            <w:tcW w:w="2077" w:type="dxa"/>
            <w:vMerge/>
            <w:shd w:val="clear" w:color="auto" w:fill="17365D" w:themeFill="text2" w:themeFillShade="BF"/>
            <w:vAlign w:val="center"/>
          </w:tcPr>
          <w:p w14:paraId="0E188FED" w14:textId="77777777" w:rsidR="009D65D7" w:rsidRPr="002131B2" w:rsidRDefault="009D65D7" w:rsidP="009D65D7">
            <w:pPr>
              <w:jc w:val="center"/>
              <w:rPr>
                <w:sz w:val="20"/>
              </w:rPr>
            </w:pPr>
          </w:p>
        </w:tc>
        <w:tc>
          <w:tcPr>
            <w:tcW w:w="2077" w:type="dxa"/>
            <w:shd w:val="clear" w:color="auto" w:fill="0F243E" w:themeFill="text2" w:themeFillShade="80"/>
            <w:vAlign w:val="center"/>
          </w:tcPr>
          <w:p w14:paraId="5F5621A8" w14:textId="77777777" w:rsidR="009D65D7" w:rsidRPr="002131B2" w:rsidRDefault="009D65D7" w:rsidP="009D65D7">
            <w:pPr>
              <w:jc w:val="center"/>
              <w:rPr>
                <w:color w:val="FFFFFF" w:themeColor="background1"/>
                <w:sz w:val="20"/>
              </w:rPr>
            </w:pPr>
            <w:r w:rsidRPr="002131B2">
              <w:rPr>
                <w:color w:val="FFFFFF" w:themeColor="background1"/>
                <w:sz w:val="20"/>
              </w:rPr>
              <w:t>Features (40%)</w:t>
            </w:r>
          </w:p>
        </w:tc>
        <w:tc>
          <w:tcPr>
            <w:tcW w:w="2077" w:type="dxa"/>
            <w:shd w:val="clear" w:color="auto" w:fill="0F243E" w:themeFill="text2" w:themeFillShade="80"/>
            <w:vAlign w:val="center"/>
          </w:tcPr>
          <w:p w14:paraId="06560A78" w14:textId="77777777" w:rsidR="009D65D7" w:rsidRPr="002131B2" w:rsidRDefault="009D65D7" w:rsidP="009D65D7">
            <w:pPr>
              <w:jc w:val="center"/>
              <w:rPr>
                <w:color w:val="FFFFFF" w:themeColor="background1"/>
                <w:sz w:val="20"/>
              </w:rPr>
            </w:pPr>
            <w:r w:rsidRPr="002131B2">
              <w:rPr>
                <w:color w:val="FFFFFF" w:themeColor="background1"/>
                <w:sz w:val="20"/>
              </w:rPr>
              <w:t xml:space="preserve">Software </w:t>
            </w:r>
            <w:r>
              <w:rPr>
                <w:color w:val="FFFFFF" w:themeColor="background1"/>
                <w:sz w:val="20"/>
              </w:rPr>
              <w:t xml:space="preserve">Design and </w:t>
            </w:r>
            <w:r w:rsidRPr="002131B2">
              <w:rPr>
                <w:color w:val="FFFFFF" w:themeColor="background1"/>
                <w:sz w:val="20"/>
              </w:rPr>
              <w:t>Quality (20%)</w:t>
            </w:r>
          </w:p>
        </w:tc>
        <w:tc>
          <w:tcPr>
            <w:tcW w:w="2077" w:type="dxa"/>
            <w:shd w:val="clear" w:color="auto" w:fill="0F243E" w:themeFill="text2" w:themeFillShade="80"/>
            <w:vAlign w:val="center"/>
          </w:tcPr>
          <w:p w14:paraId="2DDC484E" w14:textId="77777777" w:rsidR="009D65D7" w:rsidRPr="002131B2" w:rsidRDefault="009D65D7" w:rsidP="009D65D7">
            <w:pPr>
              <w:jc w:val="center"/>
              <w:rPr>
                <w:color w:val="FFFFFF" w:themeColor="background1"/>
                <w:sz w:val="20"/>
              </w:rPr>
            </w:pPr>
            <w:r w:rsidRPr="002131B2">
              <w:rPr>
                <w:color w:val="FFFFFF" w:themeColor="background1"/>
                <w:sz w:val="20"/>
              </w:rPr>
              <w:t>Source Code Organisation and Quality (20%)</w:t>
            </w:r>
          </w:p>
        </w:tc>
        <w:tc>
          <w:tcPr>
            <w:tcW w:w="2078" w:type="dxa"/>
            <w:shd w:val="clear" w:color="auto" w:fill="0F243E" w:themeFill="text2" w:themeFillShade="80"/>
            <w:vAlign w:val="center"/>
          </w:tcPr>
          <w:p w14:paraId="76CEA057" w14:textId="77777777" w:rsidR="009D65D7" w:rsidRPr="002131B2" w:rsidRDefault="009D65D7" w:rsidP="009D65D7">
            <w:pPr>
              <w:jc w:val="center"/>
              <w:rPr>
                <w:color w:val="FFFFFF" w:themeColor="background1"/>
                <w:sz w:val="20"/>
              </w:rPr>
            </w:pPr>
            <w:r w:rsidRPr="002131B2">
              <w:rPr>
                <w:color w:val="FFFFFF" w:themeColor="background1"/>
                <w:sz w:val="20"/>
              </w:rPr>
              <w:t>Source Code Documentation (20%)</w:t>
            </w:r>
          </w:p>
        </w:tc>
        <w:tc>
          <w:tcPr>
            <w:tcW w:w="2078" w:type="dxa"/>
            <w:shd w:val="clear" w:color="auto" w:fill="4F6228" w:themeFill="accent3" w:themeFillShade="80"/>
            <w:vAlign w:val="center"/>
          </w:tcPr>
          <w:p w14:paraId="6FEA18CC" w14:textId="77777777" w:rsidR="009D65D7" w:rsidRPr="002131B2" w:rsidRDefault="009D65D7" w:rsidP="009D65D7">
            <w:pPr>
              <w:jc w:val="center"/>
              <w:rPr>
                <w:color w:val="FFFFFF" w:themeColor="background1"/>
                <w:sz w:val="20"/>
              </w:rPr>
            </w:pPr>
            <w:r w:rsidRPr="002131B2">
              <w:rPr>
                <w:color w:val="FFFFFF" w:themeColor="background1"/>
                <w:sz w:val="20"/>
              </w:rPr>
              <w:t>Structure and Content (50%)</w:t>
            </w:r>
          </w:p>
        </w:tc>
        <w:tc>
          <w:tcPr>
            <w:tcW w:w="2078" w:type="dxa"/>
            <w:shd w:val="clear" w:color="auto" w:fill="4F6228" w:themeFill="accent3" w:themeFillShade="80"/>
            <w:vAlign w:val="center"/>
          </w:tcPr>
          <w:p w14:paraId="02C6393B" w14:textId="77777777" w:rsidR="009D65D7" w:rsidRPr="002131B2" w:rsidRDefault="009D65D7" w:rsidP="009D65D7">
            <w:pPr>
              <w:jc w:val="center"/>
              <w:rPr>
                <w:color w:val="FFFFFF" w:themeColor="background1"/>
                <w:sz w:val="20"/>
              </w:rPr>
            </w:pPr>
            <w:r w:rsidRPr="002131B2">
              <w:rPr>
                <w:color w:val="FFFFFF" w:themeColor="background1"/>
                <w:sz w:val="20"/>
              </w:rPr>
              <w:t>Test Documentation (30%)</w:t>
            </w:r>
          </w:p>
        </w:tc>
        <w:tc>
          <w:tcPr>
            <w:tcW w:w="2078" w:type="dxa"/>
            <w:shd w:val="clear" w:color="auto" w:fill="4F6228" w:themeFill="accent3" w:themeFillShade="80"/>
            <w:vAlign w:val="center"/>
          </w:tcPr>
          <w:p w14:paraId="098E4E4D" w14:textId="77777777" w:rsidR="009D65D7" w:rsidRPr="002131B2" w:rsidRDefault="009D65D7" w:rsidP="009D65D7">
            <w:pPr>
              <w:jc w:val="center"/>
              <w:rPr>
                <w:color w:val="FFFFFF" w:themeColor="background1"/>
                <w:sz w:val="20"/>
              </w:rPr>
            </w:pPr>
            <w:r w:rsidRPr="002131B2">
              <w:rPr>
                <w:color w:val="FFFFFF" w:themeColor="background1"/>
                <w:sz w:val="20"/>
              </w:rPr>
              <w:t>Bibliography (20%)</w:t>
            </w:r>
          </w:p>
        </w:tc>
      </w:tr>
      <w:tr w:rsidR="009D65D7" w14:paraId="41974ABF" w14:textId="77777777" w:rsidTr="009D65D7">
        <w:trPr>
          <w:trHeight w:val="560"/>
        </w:trPr>
        <w:tc>
          <w:tcPr>
            <w:tcW w:w="2077" w:type="dxa"/>
            <w:shd w:val="clear" w:color="auto" w:fill="17365D" w:themeFill="text2" w:themeFillShade="BF"/>
            <w:vAlign w:val="center"/>
          </w:tcPr>
          <w:p w14:paraId="4C5A41D1" w14:textId="77777777" w:rsidR="009D65D7" w:rsidRPr="002131B2" w:rsidRDefault="009D65D7" w:rsidP="009D65D7">
            <w:pPr>
              <w:jc w:val="center"/>
              <w:rPr>
                <w:sz w:val="20"/>
              </w:rPr>
            </w:pPr>
            <w:r w:rsidRPr="002131B2">
              <w:rPr>
                <w:sz w:val="20"/>
              </w:rPr>
              <w:t>Fail (0-29)</w:t>
            </w:r>
          </w:p>
        </w:tc>
        <w:tc>
          <w:tcPr>
            <w:tcW w:w="2077" w:type="dxa"/>
            <w:vAlign w:val="center"/>
          </w:tcPr>
          <w:p w14:paraId="3D9BC668" w14:textId="77777777" w:rsidR="009D65D7" w:rsidRPr="00652AA2" w:rsidRDefault="009D65D7" w:rsidP="009D65D7">
            <w:pPr>
              <w:rPr>
                <w:sz w:val="18"/>
                <w:szCs w:val="18"/>
              </w:rPr>
            </w:pPr>
            <w:r w:rsidRPr="00652AA2">
              <w:rPr>
                <w:sz w:val="18"/>
                <w:szCs w:val="18"/>
              </w:rPr>
              <w:t>Nothing submitted or rudimentary work addressing none of the features</w:t>
            </w:r>
            <w:r>
              <w:rPr>
                <w:sz w:val="18"/>
                <w:szCs w:val="18"/>
              </w:rPr>
              <w:t xml:space="preserve">. </w:t>
            </w:r>
            <w:r w:rsidRPr="006C43E7">
              <w:rPr>
                <w:sz w:val="18"/>
                <w:szCs w:val="18"/>
              </w:rPr>
              <w:t>Unsuccessful attempt at implementing most of the functionality.</w:t>
            </w:r>
          </w:p>
        </w:tc>
        <w:tc>
          <w:tcPr>
            <w:tcW w:w="2077" w:type="dxa"/>
            <w:vAlign w:val="center"/>
          </w:tcPr>
          <w:p w14:paraId="1C174CEA" w14:textId="77777777" w:rsidR="009D65D7" w:rsidRPr="00652AA2" w:rsidRDefault="009D65D7" w:rsidP="009D65D7">
            <w:pPr>
              <w:rPr>
                <w:sz w:val="18"/>
                <w:szCs w:val="18"/>
              </w:rPr>
            </w:pPr>
            <w:r w:rsidRPr="00652AA2">
              <w:rPr>
                <w:sz w:val="18"/>
                <w:szCs w:val="18"/>
              </w:rPr>
              <w:t xml:space="preserve">Design and build </w:t>
            </w:r>
            <w:proofErr w:type="gramStart"/>
            <w:r w:rsidRPr="00652AA2">
              <w:rPr>
                <w:sz w:val="18"/>
                <w:szCs w:val="18"/>
              </w:rPr>
              <w:t>follows</w:t>
            </w:r>
            <w:proofErr w:type="gramEnd"/>
            <w:r w:rsidRPr="00652AA2">
              <w:rPr>
                <w:sz w:val="18"/>
                <w:szCs w:val="18"/>
              </w:rPr>
              <w:t xml:space="preserve"> none of the concepts from lectures and </w:t>
            </w:r>
            <w:r>
              <w:rPr>
                <w:sz w:val="18"/>
                <w:szCs w:val="18"/>
              </w:rPr>
              <w:t>portfolio</w:t>
            </w:r>
            <w:r w:rsidRPr="00652AA2">
              <w:rPr>
                <w:sz w:val="18"/>
                <w:szCs w:val="18"/>
              </w:rPr>
              <w:t>.  A small number of program components may be represented by designs, but designs contain serious errors</w:t>
            </w:r>
            <w:r>
              <w:rPr>
                <w:sz w:val="18"/>
                <w:szCs w:val="18"/>
              </w:rPr>
              <w:t>.</w:t>
            </w:r>
          </w:p>
        </w:tc>
        <w:tc>
          <w:tcPr>
            <w:tcW w:w="2077" w:type="dxa"/>
            <w:vAlign w:val="center"/>
          </w:tcPr>
          <w:p w14:paraId="44EE6B46" w14:textId="77777777" w:rsidR="009D65D7" w:rsidRDefault="009D65D7" w:rsidP="009D65D7">
            <w:pPr>
              <w:rPr>
                <w:sz w:val="18"/>
              </w:rPr>
            </w:pPr>
            <w:r w:rsidRPr="00652AA2">
              <w:rPr>
                <w:sz w:val="18"/>
              </w:rPr>
              <w:t>Major technical flaws make it impossible to understand the code</w:t>
            </w:r>
            <w:r>
              <w:rPr>
                <w:sz w:val="18"/>
              </w:rPr>
              <w:t>.</w:t>
            </w:r>
          </w:p>
          <w:p w14:paraId="09963419" w14:textId="77777777" w:rsidR="009D65D7" w:rsidRDefault="009D65D7" w:rsidP="009D65D7">
            <w:r w:rsidRPr="007F178B">
              <w:rPr>
                <w:sz w:val="18"/>
              </w:rPr>
              <w:t>No systematic approach to build.</w:t>
            </w:r>
          </w:p>
        </w:tc>
        <w:tc>
          <w:tcPr>
            <w:tcW w:w="2078" w:type="dxa"/>
            <w:vAlign w:val="center"/>
          </w:tcPr>
          <w:p w14:paraId="62596A7D" w14:textId="77777777" w:rsidR="009D65D7" w:rsidRPr="00652AA2" w:rsidRDefault="009D65D7" w:rsidP="009D65D7">
            <w:pPr>
              <w:rPr>
                <w:sz w:val="18"/>
                <w:szCs w:val="18"/>
              </w:rPr>
            </w:pPr>
            <w:r w:rsidRPr="00652AA2">
              <w:rPr>
                <w:sz w:val="18"/>
                <w:szCs w:val="18"/>
              </w:rPr>
              <w:t>The code has not been commented in any way</w:t>
            </w:r>
            <w:r>
              <w:rPr>
                <w:sz w:val="18"/>
                <w:szCs w:val="18"/>
              </w:rPr>
              <w:t>.</w:t>
            </w:r>
            <w:r w:rsidRPr="00652AA2">
              <w:rPr>
                <w:sz w:val="18"/>
              </w:rPr>
              <w:t xml:space="preserve"> No supporting commentary submitted</w:t>
            </w:r>
            <w:r>
              <w:rPr>
                <w:sz w:val="18"/>
              </w:rPr>
              <w:t>.</w:t>
            </w:r>
          </w:p>
        </w:tc>
        <w:tc>
          <w:tcPr>
            <w:tcW w:w="2078" w:type="dxa"/>
            <w:vAlign w:val="center"/>
          </w:tcPr>
          <w:p w14:paraId="1B571B39" w14:textId="77777777" w:rsidR="009D65D7" w:rsidRDefault="009D65D7" w:rsidP="009D65D7">
            <w:r w:rsidRPr="00CB1327">
              <w:rPr>
                <w:sz w:val="18"/>
              </w:rPr>
              <w:t>Nothing submitted or substantially plagiarised. No evidence of reflective comments.</w:t>
            </w:r>
          </w:p>
        </w:tc>
        <w:tc>
          <w:tcPr>
            <w:tcW w:w="2078" w:type="dxa"/>
            <w:vAlign w:val="center"/>
          </w:tcPr>
          <w:p w14:paraId="77BC1D11" w14:textId="77777777" w:rsidR="009D65D7" w:rsidRPr="007C5E12" w:rsidRDefault="009D65D7" w:rsidP="009D65D7">
            <w:pPr>
              <w:rPr>
                <w:sz w:val="18"/>
              </w:rPr>
            </w:pPr>
            <w:r w:rsidRPr="007C5E12">
              <w:rPr>
                <w:sz w:val="18"/>
              </w:rPr>
              <w:t>No evidence of testing</w:t>
            </w:r>
            <w:r>
              <w:rPr>
                <w:sz w:val="18"/>
              </w:rPr>
              <w:t>.</w:t>
            </w:r>
          </w:p>
        </w:tc>
        <w:tc>
          <w:tcPr>
            <w:tcW w:w="2078" w:type="dxa"/>
            <w:vAlign w:val="center"/>
          </w:tcPr>
          <w:p w14:paraId="06B3FA55" w14:textId="77777777" w:rsidR="009D65D7" w:rsidRPr="007C5E12" w:rsidRDefault="009D65D7" w:rsidP="009D65D7">
            <w:pPr>
              <w:rPr>
                <w:sz w:val="18"/>
              </w:rPr>
            </w:pPr>
            <w:r w:rsidRPr="007C5E12">
              <w:rPr>
                <w:sz w:val="18"/>
              </w:rPr>
              <w:t>No bibliography</w:t>
            </w:r>
            <w:r>
              <w:rPr>
                <w:sz w:val="18"/>
              </w:rPr>
              <w:t>.</w:t>
            </w:r>
          </w:p>
        </w:tc>
      </w:tr>
      <w:tr w:rsidR="009D65D7" w14:paraId="1C4AD8C4" w14:textId="77777777" w:rsidTr="009D65D7">
        <w:trPr>
          <w:trHeight w:val="560"/>
        </w:trPr>
        <w:tc>
          <w:tcPr>
            <w:tcW w:w="2077" w:type="dxa"/>
            <w:shd w:val="clear" w:color="auto" w:fill="17365D" w:themeFill="text2" w:themeFillShade="BF"/>
            <w:vAlign w:val="center"/>
          </w:tcPr>
          <w:p w14:paraId="641B603E" w14:textId="77777777" w:rsidR="009D65D7" w:rsidRPr="002131B2" w:rsidRDefault="009D65D7" w:rsidP="009D65D7">
            <w:pPr>
              <w:jc w:val="center"/>
              <w:rPr>
                <w:sz w:val="20"/>
              </w:rPr>
            </w:pPr>
            <w:r w:rsidRPr="002131B2">
              <w:rPr>
                <w:sz w:val="20"/>
              </w:rPr>
              <w:t>Narrow Fail (30-39)</w:t>
            </w:r>
          </w:p>
        </w:tc>
        <w:tc>
          <w:tcPr>
            <w:tcW w:w="2077" w:type="dxa"/>
            <w:vAlign w:val="center"/>
          </w:tcPr>
          <w:p w14:paraId="09482915" w14:textId="77777777" w:rsidR="009D65D7" w:rsidRDefault="009D65D7" w:rsidP="009D65D7">
            <w:r w:rsidRPr="003F490D">
              <w:rPr>
                <w:sz w:val="18"/>
              </w:rPr>
              <w:t>Structure for at least one of the features exists, but no functionality has been implemented</w:t>
            </w:r>
            <w:r>
              <w:rPr>
                <w:sz w:val="18"/>
              </w:rPr>
              <w:t xml:space="preserve">. </w:t>
            </w:r>
            <w:r w:rsidRPr="003F490D">
              <w:rPr>
                <w:sz w:val="18"/>
              </w:rPr>
              <w:t>A limited attempt has been made to explore alternative approaches to the program build</w:t>
            </w:r>
            <w:r>
              <w:rPr>
                <w:sz w:val="18"/>
              </w:rPr>
              <w:t>.</w:t>
            </w:r>
          </w:p>
        </w:tc>
        <w:tc>
          <w:tcPr>
            <w:tcW w:w="2077" w:type="dxa"/>
            <w:vAlign w:val="center"/>
          </w:tcPr>
          <w:p w14:paraId="305CB617" w14:textId="77777777" w:rsidR="009D65D7" w:rsidRPr="003F490D" w:rsidRDefault="009D65D7" w:rsidP="009D65D7">
            <w:pPr>
              <w:rPr>
                <w:sz w:val="18"/>
              </w:rPr>
            </w:pPr>
            <w:r w:rsidRPr="003F490D">
              <w:rPr>
                <w:sz w:val="18"/>
              </w:rPr>
              <w:t xml:space="preserve">Design and build </w:t>
            </w:r>
            <w:proofErr w:type="gramStart"/>
            <w:r w:rsidRPr="003F490D">
              <w:rPr>
                <w:sz w:val="18"/>
              </w:rPr>
              <w:t>follows</w:t>
            </w:r>
            <w:proofErr w:type="gramEnd"/>
            <w:r w:rsidRPr="003F490D">
              <w:rPr>
                <w:sz w:val="18"/>
              </w:rPr>
              <w:t xml:space="preserve"> some concepts from lectures and </w:t>
            </w:r>
            <w:r>
              <w:rPr>
                <w:sz w:val="18"/>
              </w:rPr>
              <w:t>portfolio</w:t>
            </w:r>
            <w:r w:rsidRPr="003F490D">
              <w:rPr>
                <w:sz w:val="18"/>
              </w:rPr>
              <w:t xml:space="preserve"> but contains significant issues.  A small number of program components may be represented by designs, but designs contain </w:t>
            </w:r>
            <w:proofErr w:type="gramStart"/>
            <w:r w:rsidRPr="003F490D">
              <w:rPr>
                <w:sz w:val="18"/>
              </w:rPr>
              <w:t>a number of</w:t>
            </w:r>
            <w:proofErr w:type="gramEnd"/>
            <w:r w:rsidRPr="003F490D">
              <w:rPr>
                <w:sz w:val="18"/>
              </w:rPr>
              <w:t xml:space="preserve"> errors</w:t>
            </w:r>
            <w:r>
              <w:rPr>
                <w:sz w:val="18"/>
              </w:rPr>
              <w:t>.</w:t>
            </w:r>
          </w:p>
        </w:tc>
        <w:tc>
          <w:tcPr>
            <w:tcW w:w="2077" w:type="dxa"/>
            <w:vAlign w:val="center"/>
          </w:tcPr>
          <w:p w14:paraId="6FC25151" w14:textId="77777777" w:rsidR="009D65D7" w:rsidRDefault="009D65D7" w:rsidP="009D65D7">
            <w:r w:rsidRPr="003F490D">
              <w:rPr>
                <w:sz w:val="18"/>
              </w:rPr>
              <w:t>Code is readable, but without any apparent structure.</w:t>
            </w:r>
            <w:r>
              <w:rPr>
                <w:sz w:val="18"/>
              </w:rPr>
              <w:t xml:space="preserve"> </w:t>
            </w:r>
            <w:r w:rsidRPr="007F178B">
              <w:rPr>
                <w:sz w:val="18"/>
              </w:rPr>
              <w:t>No systematic approach to build.</w:t>
            </w:r>
          </w:p>
        </w:tc>
        <w:tc>
          <w:tcPr>
            <w:tcW w:w="2078" w:type="dxa"/>
            <w:vAlign w:val="center"/>
          </w:tcPr>
          <w:p w14:paraId="0CB67CC7" w14:textId="77777777" w:rsidR="009D65D7" w:rsidRDefault="009D65D7" w:rsidP="009D65D7">
            <w:r w:rsidRPr="007F178B">
              <w:rPr>
                <w:sz w:val="18"/>
              </w:rPr>
              <w:t>There are occasional comments in some files</w:t>
            </w:r>
            <w:r>
              <w:rPr>
                <w:sz w:val="18"/>
              </w:rPr>
              <w:t>.</w:t>
            </w:r>
            <w:r w:rsidRPr="007F178B">
              <w:rPr>
                <w:sz w:val="18"/>
              </w:rPr>
              <w:t xml:space="preserve"> Supporting commentary identifies a small number of components</w:t>
            </w:r>
            <w:r>
              <w:rPr>
                <w:sz w:val="18"/>
              </w:rPr>
              <w:t>.</w:t>
            </w:r>
          </w:p>
        </w:tc>
        <w:tc>
          <w:tcPr>
            <w:tcW w:w="2078" w:type="dxa"/>
            <w:vAlign w:val="center"/>
          </w:tcPr>
          <w:p w14:paraId="4FDD8495" w14:textId="77777777" w:rsidR="009D65D7" w:rsidRDefault="009D65D7" w:rsidP="009D65D7">
            <w:r w:rsidRPr="00CB1327">
              <w:rPr>
                <w:sz w:val="18"/>
              </w:rPr>
              <w:t>Report contains a basic structure but no or very limited amounts of content have been added. No evidence of reflective comments</w:t>
            </w:r>
            <w:r>
              <w:rPr>
                <w:sz w:val="18"/>
              </w:rPr>
              <w:t>.</w:t>
            </w:r>
          </w:p>
        </w:tc>
        <w:tc>
          <w:tcPr>
            <w:tcW w:w="2078" w:type="dxa"/>
            <w:vAlign w:val="center"/>
          </w:tcPr>
          <w:p w14:paraId="00341B01" w14:textId="77777777" w:rsidR="009D65D7" w:rsidRPr="007C5E12" w:rsidRDefault="009D65D7" w:rsidP="009D65D7">
            <w:pPr>
              <w:rPr>
                <w:sz w:val="18"/>
              </w:rPr>
            </w:pPr>
            <w:r>
              <w:rPr>
                <w:sz w:val="18"/>
              </w:rPr>
              <w:t>An attempt</w:t>
            </w:r>
            <w:r w:rsidRPr="007C5E12">
              <w:rPr>
                <w:sz w:val="18"/>
              </w:rPr>
              <w:t xml:space="preserve"> is made to testing, but no details are provided</w:t>
            </w:r>
            <w:r>
              <w:rPr>
                <w:sz w:val="18"/>
              </w:rPr>
              <w:t xml:space="preserve">. The procedure </w:t>
            </w:r>
            <w:r w:rsidRPr="007C5E12">
              <w:rPr>
                <w:sz w:val="18"/>
              </w:rPr>
              <w:t>does not clearly relate to the problem being considered or the goals of the application</w:t>
            </w:r>
            <w:r>
              <w:rPr>
                <w:sz w:val="18"/>
              </w:rPr>
              <w:t>.</w:t>
            </w:r>
          </w:p>
        </w:tc>
        <w:tc>
          <w:tcPr>
            <w:tcW w:w="2078" w:type="dxa"/>
            <w:vAlign w:val="center"/>
          </w:tcPr>
          <w:p w14:paraId="69FCA4CA" w14:textId="77777777" w:rsidR="009D65D7" w:rsidRPr="007C5E12" w:rsidRDefault="009D65D7" w:rsidP="009D65D7">
            <w:pPr>
              <w:rPr>
                <w:sz w:val="18"/>
              </w:rPr>
            </w:pPr>
            <w:r w:rsidRPr="007C5E12">
              <w:rPr>
                <w:sz w:val="18"/>
              </w:rPr>
              <w:t>Very limited number of sources in the bibliography</w:t>
            </w:r>
            <w:r>
              <w:rPr>
                <w:sz w:val="18"/>
              </w:rPr>
              <w:t>.</w:t>
            </w:r>
          </w:p>
        </w:tc>
      </w:tr>
      <w:tr w:rsidR="009D65D7" w14:paraId="1131B32F" w14:textId="77777777" w:rsidTr="009D65D7">
        <w:trPr>
          <w:trHeight w:val="560"/>
        </w:trPr>
        <w:tc>
          <w:tcPr>
            <w:tcW w:w="2077" w:type="dxa"/>
            <w:shd w:val="clear" w:color="auto" w:fill="17365D" w:themeFill="text2" w:themeFillShade="BF"/>
            <w:vAlign w:val="center"/>
          </w:tcPr>
          <w:p w14:paraId="7E6A90F8" w14:textId="77777777" w:rsidR="009D65D7" w:rsidRPr="002131B2" w:rsidRDefault="009D65D7" w:rsidP="009D65D7">
            <w:pPr>
              <w:jc w:val="center"/>
              <w:rPr>
                <w:sz w:val="20"/>
              </w:rPr>
            </w:pPr>
            <w:r w:rsidRPr="002131B2">
              <w:rPr>
                <w:sz w:val="20"/>
              </w:rPr>
              <w:t>Pass (40-49)</w:t>
            </w:r>
          </w:p>
        </w:tc>
        <w:tc>
          <w:tcPr>
            <w:tcW w:w="2077" w:type="dxa"/>
            <w:vAlign w:val="center"/>
          </w:tcPr>
          <w:p w14:paraId="59487C05" w14:textId="77777777" w:rsidR="009D65D7" w:rsidRDefault="009D65D7" w:rsidP="009D65D7">
            <w:r w:rsidRPr="007F178B">
              <w:rPr>
                <w:sz w:val="18"/>
              </w:rPr>
              <w:t xml:space="preserve">One of the required features implemented.  An attempt has been made to explore alternative approaches to the program </w:t>
            </w:r>
            <w:proofErr w:type="gramStart"/>
            <w:r w:rsidRPr="007F178B">
              <w:rPr>
                <w:sz w:val="18"/>
              </w:rPr>
              <w:t>build, but</w:t>
            </w:r>
            <w:proofErr w:type="gramEnd"/>
            <w:r w:rsidRPr="007F178B">
              <w:rPr>
                <w:sz w:val="18"/>
              </w:rPr>
              <w:t xml:space="preserve"> may contain major errors.</w:t>
            </w:r>
          </w:p>
        </w:tc>
        <w:tc>
          <w:tcPr>
            <w:tcW w:w="2077" w:type="dxa"/>
            <w:vAlign w:val="center"/>
          </w:tcPr>
          <w:p w14:paraId="4CCAA475" w14:textId="77777777" w:rsidR="009D65D7" w:rsidRDefault="009D65D7" w:rsidP="009D65D7">
            <w:r w:rsidRPr="007F178B">
              <w:rPr>
                <w:sz w:val="18"/>
              </w:rPr>
              <w:t xml:space="preserve">Design and build generally follows key concepts from lectures and portfolio but may contain major issues.  </w:t>
            </w:r>
            <w:proofErr w:type="gramStart"/>
            <w:r w:rsidRPr="007F178B">
              <w:rPr>
                <w:sz w:val="18"/>
              </w:rPr>
              <w:t>A number of</w:t>
            </w:r>
            <w:proofErr w:type="gramEnd"/>
            <w:r w:rsidRPr="007F178B">
              <w:rPr>
                <w:sz w:val="18"/>
              </w:rPr>
              <w:t xml:space="preserve"> program components may be represented by designs, but designs contain a number of errors</w:t>
            </w:r>
            <w:r>
              <w:rPr>
                <w:sz w:val="18"/>
              </w:rPr>
              <w:t>.</w:t>
            </w:r>
          </w:p>
        </w:tc>
        <w:tc>
          <w:tcPr>
            <w:tcW w:w="2077" w:type="dxa"/>
            <w:vAlign w:val="center"/>
          </w:tcPr>
          <w:p w14:paraId="1513F1C6" w14:textId="77777777" w:rsidR="009D65D7" w:rsidRDefault="009D65D7" w:rsidP="009D65D7">
            <w:r w:rsidRPr="0085451B">
              <w:rPr>
                <w:sz w:val="18"/>
              </w:rPr>
              <w:t xml:space="preserve">Code is indented correctly, with easily identifiable nesting.  </w:t>
            </w:r>
            <w:r>
              <w:t xml:space="preserve"> </w:t>
            </w:r>
            <w:r w:rsidRPr="0085451B">
              <w:rPr>
                <w:sz w:val="18"/>
              </w:rPr>
              <w:t xml:space="preserve">There is </w:t>
            </w:r>
            <w:r>
              <w:rPr>
                <w:sz w:val="18"/>
              </w:rPr>
              <w:t xml:space="preserve">some </w:t>
            </w:r>
            <w:r w:rsidRPr="0085451B">
              <w:rPr>
                <w:sz w:val="18"/>
              </w:rPr>
              <w:t>evidence that the approach to the build is systematic</w:t>
            </w:r>
          </w:p>
        </w:tc>
        <w:tc>
          <w:tcPr>
            <w:tcW w:w="2078" w:type="dxa"/>
            <w:vAlign w:val="center"/>
          </w:tcPr>
          <w:p w14:paraId="392F0788" w14:textId="77777777" w:rsidR="009D65D7" w:rsidRDefault="009D65D7" w:rsidP="009D65D7">
            <w:r w:rsidRPr="0085451B">
              <w:rPr>
                <w:sz w:val="18"/>
              </w:rPr>
              <w:t>The code is very loosely commented.</w:t>
            </w:r>
            <w:r>
              <w:rPr>
                <w:sz w:val="18"/>
              </w:rPr>
              <w:t xml:space="preserve"> </w:t>
            </w:r>
            <w:r w:rsidRPr="0085451B">
              <w:rPr>
                <w:sz w:val="18"/>
              </w:rPr>
              <w:t xml:space="preserve">Supporting commentary identifies a number of </w:t>
            </w:r>
            <w:proofErr w:type="gramStart"/>
            <w:r w:rsidRPr="0085451B">
              <w:rPr>
                <w:sz w:val="18"/>
              </w:rPr>
              <w:t>components, but</w:t>
            </w:r>
            <w:proofErr w:type="gramEnd"/>
            <w:r w:rsidRPr="0085451B">
              <w:rPr>
                <w:sz w:val="18"/>
              </w:rPr>
              <w:t xml:space="preserve"> contains major issues in identifying the role/purpose of those components in the program</w:t>
            </w:r>
            <w:r>
              <w:rPr>
                <w:sz w:val="18"/>
              </w:rPr>
              <w:t>.</w:t>
            </w:r>
          </w:p>
        </w:tc>
        <w:tc>
          <w:tcPr>
            <w:tcW w:w="2078" w:type="dxa"/>
            <w:vAlign w:val="center"/>
          </w:tcPr>
          <w:p w14:paraId="5C40B4A3" w14:textId="77777777" w:rsidR="009D65D7" w:rsidRPr="00CB1327" w:rsidRDefault="009D65D7" w:rsidP="009D65D7">
            <w:pPr>
              <w:rPr>
                <w:sz w:val="18"/>
              </w:rPr>
            </w:pPr>
            <w:r w:rsidRPr="00CB1327">
              <w:rPr>
                <w:sz w:val="18"/>
              </w:rPr>
              <w:t xml:space="preserve">Report is descriptive. An attempt at documenting some of the required processes has been </w:t>
            </w:r>
            <w:proofErr w:type="gramStart"/>
            <w:r w:rsidRPr="00CB1327">
              <w:rPr>
                <w:sz w:val="18"/>
              </w:rPr>
              <w:t>made, but</w:t>
            </w:r>
            <w:proofErr w:type="gramEnd"/>
            <w:r w:rsidRPr="00CB1327">
              <w:rPr>
                <w:sz w:val="18"/>
              </w:rPr>
              <w:t xml:space="preserve"> contains flaws. Limited evidence of reflective comments.</w:t>
            </w:r>
            <w:r>
              <w:rPr>
                <w:sz w:val="18"/>
              </w:rPr>
              <w:t xml:space="preserve"> Little evidence of additional reading.</w:t>
            </w:r>
          </w:p>
        </w:tc>
        <w:tc>
          <w:tcPr>
            <w:tcW w:w="2078" w:type="dxa"/>
            <w:vAlign w:val="center"/>
          </w:tcPr>
          <w:p w14:paraId="395EAEF3" w14:textId="77777777" w:rsidR="009D65D7" w:rsidRPr="007C5E12" w:rsidRDefault="009D65D7" w:rsidP="009D65D7">
            <w:pPr>
              <w:rPr>
                <w:sz w:val="18"/>
              </w:rPr>
            </w:pPr>
            <w:r w:rsidRPr="007C5E12">
              <w:rPr>
                <w:sz w:val="18"/>
              </w:rPr>
              <w:t>Report contains a brief description of manual testing</w:t>
            </w:r>
            <w:r>
              <w:rPr>
                <w:sz w:val="18"/>
              </w:rPr>
              <w:t>. The presented test plan is related to the software.</w:t>
            </w:r>
          </w:p>
        </w:tc>
        <w:tc>
          <w:tcPr>
            <w:tcW w:w="2078" w:type="dxa"/>
            <w:vAlign w:val="center"/>
          </w:tcPr>
          <w:p w14:paraId="006A8309" w14:textId="77777777" w:rsidR="009D65D7" w:rsidRPr="007C5E12" w:rsidRDefault="009D65D7" w:rsidP="009D65D7">
            <w:pPr>
              <w:rPr>
                <w:sz w:val="18"/>
              </w:rPr>
            </w:pPr>
            <w:r w:rsidRPr="007C5E12">
              <w:rPr>
                <w:sz w:val="18"/>
              </w:rPr>
              <w:t>Bibliography is in Harvard style</w:t>
            </w:r>
            <w:r>
              <w:rPr>
                <w:sz w:val="18"/>
              </w:rPr>
              <w:t>.</w:t>
            </w:r>
          </w:p>
        </w:tc>
      </w:tr>
      <w:tr w:rsidR="009D65D7" w14:paraId="4658CAA5" w14:textId="77777777" w:rsidTr="009D65D7">
        <w:trPr>
          <w:trHeight w:val="560"/>
        </w:trPr>
        <w:tc>
          <w:tcPr>
            <w:tcW w:w="2077" w:type="dxa"/>
            <w:shd w:val="clear" w:color="auto" w:fill="17365D" w:themeFill="text2" w:themeFillShade="BF"/>
            <w:vAlign w:val="center"/>
          </w:tcPr>
          <w:p w14:paraId="3AB3CD6B" w14:textId="77777777" w:rsidR="009D65D7" w:rsidRPr="002131B2" w:rsidRDefault="009D65D7" w:rsidP="009D65D7">
            <w:pPr>
              <w:jc w:val="center"/>
              <w:rPr>
                <w:sz w:val="20"/>
              </w:rPr>
            </w:pPr>
            <w:r w:rsidRPr="002131B2">
              <w:rPr>
                <w:sz w:val="20"/>
              </w:rPr>
              <w:t>Good (50-59)</w:t>
            </w:r>
          </w:p>
        </w:tc>
        <w:tc>
          <w:tcPr>
            <w:tcW w:w="2077" w:type="dxa"/>
            <w:vAlign w:val="center"/>
          </w:tcPr>
          <w:p w14:paraId="1EDC61D2" w14:textId="77777777" w:rsidR="009D65D7" w:rsidRDefault="009D65D7" w:rsidP="009D65D7">
            <w:r w:rsidRPr="007F178B">
              <w:rPr>
                <w:sz w:val="18"/>
              </w:rPr>
              <w:t xml:space="preserve">One of the required features implemented.  An attempt has been made to explore </w:t>
            </w:r>
            <w:r w:rsidRPr="007F178B">
              <w:rPr>
                <w:sz w:val="18"/>
              </w:rPr>
              <w:lastRenderedPageBreak/>
              <w:t xml:space="preserve">alternative approaches to the program </w:t>
            </w:r>
            <w:proofErr w:type="gramStart"/>
            <w:r w:rsidRPr="007F178B">
              <w:rPr>
                <w:sz w:val="18"/>
              </w:rPr>
              <w:t>build, but</w:t>
            </w:r>
            <w:proofErr w:type="gramEnd"/>
            <w:r w:rsidRPr="007F178B">
              <w:rPr>
                <w:sz w:val="18"/>
              </w:rPr>
              <w:t xml:space="preserve"> may contain m</w:t>
            </w:r>
            <w:r>
              <w:rPr>
                <w:sz w:val="18"/>
              </w:rPr>
              <w:t>in</w:t>
            </w:r>
            <w:r w:rsidRPr="007F178B">
              <w:rPr>
                <w:sz w:val="18"/>
              </w:rPr>
              <w:t>or errors.</w:t>
            </w:r>
          </w:p>
        </w:tc>
        <w:tc>
          <w:tcPr>
            <w:tcW w:w="2077" w:type="dxa"/>
            <w:vAlign w:val="center"/>
          </w:tcPr>
          <w:p w14:paraId="07A16C4A" w14:textId="77777777" w:rsidR="009D65D7" w:rsidRDefault="009D65D7" w:rsidP="009D65D7">
            <w:r w:rsidRPr="007F178B">
              <w:rPr>
                <w:sz w:val="18"/>
              </w:rPr>
              <w:lastRenderedPageBreak/>
              <w:t xml:space="preserve">Design and build </w:t>
            </w:r>
            <w:r>
              <w:rPr>
                <w:sz w:val="18"/>
              </w:rPr>
              <w:t>mostly</w:t>
            </w:r>
            <w:r w:rsidRPr="007F178B">
              <w:rPr>
                <w:sz w:val="18"/>
              </w:rPr>
              <w:t xml:space="preserve"> follows key concepts from lectures and portfolio but may </w:t>
            </w:r>
            <w:r w:rsidRPr="007F178B">
              <w:rPr>
                <w:sz w:val="18"/>
              </w:rPr>
              <w:lastRenderedPageBreak/>
              <w:t>contain m</w:t>
            </w:r>
            <w:r>
              <w:rPr>
                <w:sz w:val="18"/>
              </w:rPr>
              <w:t>inor</w:t>
            </w:r>
            <w:r w:rsidRPr="007F178B">
              <w:rPr>
                <w:sz w:val="18"/>
              </w:rPr>
              <w:t xml:space="preserve"> issues.</w:t>
            </w:r>
            <w:r>
              <w:rPr>
                <w:sz w:val="18"/>
              </w:rPr>
              <w:t xml:space="preserve"> </w:t>
            </w:r>
            <w:r>
              <w:t xml:space="preserve"> </w:t>
            </w:r>
            <w:r w:rsidRPr="00773590">
              <w:rPr>
                <w:sz w:val="18"/>
              </w:rPr>
              <w:t>Designs are provided for most of the program components.</w:t>
            </w:r>
            <w:r w:rsidRPr="007F178B">
              <w:rPr>
                <w:sz w:val="18"/>
              </w:rPr>
              <w:t xml:space="preserve">  </w:t>
            </w:r>
          </w:p>
        </w:tc>
        <w:tc>
          <w:tcPr>
            <w:tcW w:w="2077" w:type="dxa"/>
            <w:vAlign w:val="center"/>
          </w:tcPr>
          <w:p w14:paraId="56C412CC" w14:textId="77777777" w:rsidR="009D65D7" w:rsidRDefault="009D65D7" w:rsidP="009D65D7">
            <w:r w:rsidRPr="004827B8">
              <w:rPr>
                <w:sz w:val="18"/>
              </w:rPr>
              <w:lastRenderedPageBreak/>
              <w:t>Variables, Functions, and Classes are appropriately named</w:t>
            </w:r>
            <w:r>
              <w:rPr>
                <w:sz w:val="18"/>
              </w:rPr>
              <w:t xml:space="preserve">. </w:t>
            </w:r>
            <w:r>
              <w:t xml:space="preserve"> </w:t>
            </w:r>
            <w:r w:rsidRPr="004827B8">
              <w:rPr>
                <w:sz w:val="18"/>
              </w:rPr>
              <w:t xml:space="preserve">There is evidence that the </w:t>
            </w:r>
            <w:r w:rsidRPr="004827B8">
              <w:rPr>
                <w:sz w:val="18"/>
              </w:rPr>
              <w:lastRenderedPageBreak/>
              <w:t>approach to the build is systematic</w:t>
            </w:r>
          </w:p>
        </w:tc>
        <w:tc>
          <w:tcPr>
            <w:tcW w:w="2078" w:type="dxa"/>
            <w:vAlign w:val="center"/>
          </w:tcPr>
          <w:p w14:paraId="3B11F3A0" w14:textId="77777777" w:rsidR="009D65D7" w:rsidRDefault="009D65D7" w:rsidP="009D65D7">
            <w:r w:rsidRPr="00F2590C">
              <w:rPr>
                <w:sz w:val="18"/>
              </w:rPr>
              <w:lastRenderedPageBreak/>
              <w:t xml:space="preserve">Most of the code has been commented.  Supporting commentary identifies most of the </w:t>
            </w:r>
            <w:proofErr w:type="gramStart"/>
            <w:r w:rsidRPr="00F2590C">
              <w:rPr>
                <w:sz w:val="18"/>
              </w:rPr>
              <w:lastRenderedPageBreak/>
              <w:t>components, but</w:t>
            </w:r>
            <w:proofErr w:type="gramEnd"/>
            <w:r w:rsidRPr="00F2590C">
              <w:rPr>
                <w:sz w:val="18"/>
              </w:rPr>
              <w:t xml:space="preserve"> contains major issues in identifying the role/purpose of those components in the program.</w:t>
            </w:r>
          </w:p>
        </w:tc>
        <w:tc>
          <w:tcPr>
            <w:tcW w:w="2078" w:type="dxa"/>
            <w:vAlign w:val="center"/>
          </w:tcPr>
          <w:p w14:paraId="3ABC20F5" w14:textId="77777777" w:rsidR="009D65D7" w:rsidRPr="00CB1327" w:rsidRDefault="009D65D7" w:rsidP="009D65D7">
            <w:pPr>
              <w:rPr>
                <w:sz w:val="18"/>
              </w:rPr>
            </w:pPr>
            <w:r w:rsidRPr="00CB1327">
              <w:rPr>
                <w:sz w:val="18"/>
              </w:rPr>
              <w:lastRenderedPageBreak/>
              <w:t xml:space="preserve">Report is an overview discussion. An attempt at documenting some of the required process has </w:t>
            </w:r>
            <w:r w:rsidRPr="00CB1327">
              <w:rPr>
                <w:sz w:val="18"/>
              </w:rPr>
              <w:lastRenderedPageBreak/>
              <w:t>been made and is accurate.</w:t>
            </w:r>
            <w:r>
              <w:rPr>
                <w:sz w:val="18"/>
              </w:rPr>
              <w:t xml:space="preserve"> </w:t>
            </w:r>
            <w:r w:rsidRPr="00CB1327">
              <w:rPr>
                <w:sz w:val="18"/>
              </w:rPr>
              <w:t xml:space="preserve"> </w:t>
            </w:r>
            <w:r>
              <w:rPr>
                <w:sz w:val="18"/>
              </w:rPr>
              <w:t>Some</w:t>
            </w:r>
            <w:r w:rsidRPr="00CB1327">
              <w:rPr>
                <w:sz w:val="18"/>
              </w:rPr>
              <w:t xml:space="preserve"> evidence of reflective comments.</w:t>
            </w:r>
            <w:r>
              <w:rPr>
                <w:sz w:val="18"/>
              </w:rPr>
              <w:t xml:space="preserve"> Some evidence of additional reading.</w:t>
            </w:r>
          </w:p>
        </w:tc>
        <w:tc>
          <w:tcPr>
            <w:tcW w:w="2078" w:type="dxa"/>
            <w:vAlign w:val="center"/>
          </w:tcPr>
          <w:p w14:paraId="5E493D0E" w14:textId="77777777" w:rsidR="009D65D7" w:rsidRPr="007C5E12" w:rsidRDefault="009D65D7" w:rsidP="009D65D7">
            <w:pPr>
              <w:rPr>
                <w:sz w:val="18"/>
              </w:rPr>
            </w:pPr>
            <w:r w:rsidRPr="007C5E12">
              <w:rPr>
                <w:sz w:val="18"/>
              </w:rPr>
              <w:lastRenderedPageBreak/>
              <w:t xml:space="preserve">Evidence of a </w:t>
            </w:r>
            <w:r>
              <w:rPr>
                <w:sz w:val="18"/>
              </w:rPr>
              <w:t xml:space="preserve">partial </w:t>
            </w:r>
            <w:r w:rsidRPr="007C5E12">
              <w:rPr>
                <w:sz w:val="18"/>
              </w:rPr>
              <w:t xml:space="preserve">test-plan being created and </w:t>
            </w:r>
            <w:r>
              <w:rPr>
                <w:sz w:val="18"/>
              </w:rPr>
              <w:t xml:space="preserve">utilised. Analysis </w:t>
            </w:r>
            <w:r>
              <w:rPr>
                <w:sz w:val="18"/>
              </w:rPr>
              <w:lastRenderedPageBreak/>
              <w:t>demonstrate limited depth of understanding.</w:t>
            </w:r>
          </w:p>
        </w:tc>
        <w:tc>
          <w:tcPr>
            <w:tcW w:w="2078" w:type="dxa"/>
            <w:vAlign w:val="center"/>
          </w:tcPr>
          <w:p w14:paraId="3AB82B10" w14:textId="77777777" w:rsidR="009D65D7" w:rsidRPr="007C5E12" w:rsidRDefault="009D65D7" w:rsidP="009D65D7">
            <w:pPr>
              <w:rPr>
                <w:sz w:val="18"/>
              </w:rPr>
            </w:pPr>
            <w:r w:rsidRPr="007C5E12">
              <w:rPr>
                <w:sz w:val="18"/>
              </w:rPr>
              <w:lastRenderedPageBreak/>
              <w:t>The report is weakly referenced</w:t>
            </w:r>
            <w:r>
              <w:rPr>
                <w:sz w:val="18"/>
              </w:rPr>
              <w:t>.</w:t>
            </w:r>
          </w:p>
        </w:tc>
      </w:tr>
      <w:tr w:rsidR="009D65D7" w14:paraId="7F71C510" w14:textId="77777777" w:rsidTr="009D65D7">
        <w:trPr>
          <w:trHeight w:val="560"/>
        </w:trPr>
        <w:tc>
          <w:tcPr>
            <w:tcW w:w="2077" w:type="dxa"/>
            <w:shd w:val="clear" w:color="auto" w:fill="17365D" w:themeFill="text2" w:themeFillShade="BF"/>
            <w:vAlign w:val="center"/>
          </w:tcPr>
          <w:p w14:paraId="576300DE" w14:textId="77777777" w:rsidR="009D65D7" w:rsidRPr="002131B2" w:rsidRDefault="009D65D7" w:rsidP="009D65D7">
            <w:pPr>
              <w:jc w:val="center"/>
              <w:rPr>
                <w:sz w:val="20"/>
              </w:rPr>
            </w:pPr>
            <w:r w:rsidRPr="002131B2">
              <w:rPr>
                <w:sz w:val="20"/>
              </w:rPr>
              <w:t>Very Good (60-69)</w:t>
            </w:r>
          </w:p>
        </w:tc>
        <w:tc>
          <w:tcPr>
            <w:tcW w:w="2077" w:type="dxa"/>
            <w:vAlign w:val="center"/>
          </w:tcPr>
          <w:p w14:paraId="0C253831" w14:textId="77777777" w:rsidR="009D65D7" w:rsidRDefault="009D65D7" w:rsidP="009D65D7">
            <w:r>
              <w:rPr>
                <w:sz w:val="18"/>
              </w:rPr>
              <w:t>Two</w:t>
            </w:r>
            <w:r w:rsidRPr="007F178B">
              <w:rPr>
                <w:sz w:val="18"/>
              </w:rPr>
              <w:t xml:space="preserve"> of the required features implemented.  An attempt has been made to explore alternative approaches to the program </w:t>
            </w:r>
            <w:proofErr w:type="gramStart"/>
            <w:r w:rsidRPr="007F178B">
              <w:rPr>
                <w:sz w:val="18"/>
              </w:rPr>
              <w:t>build, but</w:t>
            </w:r>
            <w:proofErr w:type="gramEnd"/>
            <w:r w:rsidRPr="007F178B">
              <w:rPr>
                <w:sz w:val="18"/>
              </w:rPr>
              <w:t xml:space="preserve"> may contain m</w:t>
            </w:r>
            <w:r>
              <w:rPr>
                <w:sz w:val="18"/>
              </w:rPr>
              <w:t>in</w:t>
            </w:r>
            <w:r w:rsidRPr="007F178B">
              <w:rPr>
                <w:sz w:val="18"/>
              </w:rPr>
              <w:t>or errors.</w:t>
            </w:r>
          </w:p>
        </w:tc>
        <w:tc>
          <w:tcPr>
            <w:tcW w:w="2077" w:type="dxa"/>
            <w:vAlign w:val="center"/>
          </w:tcPr>
          <w:p w14:paraId="0AE966BA" w14:textId="77777777" w:rsidR="009D65D7" w:rsidRDefault="009D65D7" w:rsidP="009D65D7">
            <w:r>
              <w:rPr>
                <w:sz w:val="18"/>
              </w:rPr>
              <w:t xml:space="preserve">Design and build </w:t>
            </w:r>
            <w:proofErr w:type="gramStart"/>
            <w:r w:rsidRPr="007F178B">
              <w:rPr>
                <w:sz w:val="18"/>
              </w:rPr>
              <w:t>follows</w:t>
            </w:r>
            <w:proofErr w:type="gramEnd"/>
            <w:r w:rsidRPr="007F178B">
              <w:rPr>
                <w:sz w:val="18"/>
              </w:rPr>
              <w:t xml:space="preserve"> key concepts from lectures and portfolio.</w:t>
            </w:r>
            <w:r>
              <w:rPr>
                <w:sz w:val="18"/>
              </w:rPr>
              <w:t xml:space="preserve"> </w:t>
            </w:r>
            <w:r>
              <w:t xml:space="preserve"> </w:t>
            </w:r>
            <w:r w:rsidRPr="00773590">
              <w:rPr>
                <w:sz w:val="18"/>
              </w:rPr>
              <w:t>Designs are provided for most of the program components.</w:t>
            </w:r>
            <w:r w:rsidRPr="007F178B">
              <w:rPr>
                <w:sz w:val="18"/>
              </w:rPr>
              <w:t xml:space="preserve">  </w:t>
            </w:r>
          </w:p>
        </w:tc>
        <w:tc>
          <w:tcPr>
            <w:tcW w:w="2077" w:type="dxa"/>
            <w:vAlign w:val="center"/>
          </w:tcPr>
          <w:p w14:paraId="3716A684" w14:textId="77777777" w:rsidR="009D65D7" w:rsidRPr="004827B8" w:rsidRDefault="009D65D7" w:rsidP="009D65D7">
            <w:pPr>
              <w:rPr>
                <w:sz w:val="18"/>
                <w:szCs w:val="18"/>
              </w:rPr>
            </w:pPr>
            <w:r w:rsidRPr="004827B8">
              <w:rPr>
                <w:sz w:val="18"/>
                <w:szCs w:val="18"/>
              </w:rPr>
              <w:t xml:space="preserve">A consistent coding style is used throughout.  There is evidence that the code is </w:t>
            </w:r>
            <w:proofErr w:type="gramStart"/>
            <w:r w:rsidRPr="004827B8">
              <w:rPr>
                <w:sz w:val="18"/>
                <w:szCs w:val="18"/>
              </w:rPr>
              <w:t>organised</w:t>
            </w:r>
            <w:proofErr w:type="gramEnd"/>
            <w:r w:rsidRPr="004827B8">
              <w:rPr>
                <w:sz w:val="18"/>
                <w:szCs w:val="18"/>
              </w:rPr>
              <w:t xml:space="preserve"> and the build is systematic.  </w:t>
            </w:r>
          </w:p>
        </w:tc>
        <w:tc>
          <w:tcPr>
            <w:tcW w:w="2078" w:type="dxa"/>
            <w:vAlign w:val="center"/>
          </w:tcPr>
          <w:p w14:paraId="7AFEF196" w14:textId="77777777" w:rsidR="009D65D7" w:rsidRDefault="009D65D7" w:rsidP="009D65D7">
            <w:r w:rsidRPr="00F2590C">
              <w:rPr>
                <w:sz w:val="18"/>
              </w:rPr>
              <w:t xml:space="preserve">The code is fully documented.  Supporting commentary identifies all of the </w:t>
            </w:r>
            <w:proofErr w:type="gramStart"/>
            <w:r w:rsidRPr="00F2590C">
              <w:rPr>
                <w:sz w:val="18"/>
              </w:rPr>
              <w:t>components, but</w:t>
            </w:r>
            <w:proofErr w:type="gramEnd"/>
            <w:r w:rsidRPr="00F2590C">
              <w:rPr>
                <w:sz w:val="18"/>
              </w:rPr>
              <w:t xml:space="preserve"> contains minor issues in identifying the role/purpose of those components in the program.</w:t>
            </w:r>
            <w:r w:rsidRPr="00F2590C">
              <w:t xml:space="preserve">  </w:t>
            </w:r>
          </w:p>
        </w:tc>
        <w:tc>
          <w:tcPr>
            <w:tcW w:w="2078" w:type="dxa"/>
            <w:vAlign w:val="center"/>
          </w:tcPr>
          <w:p w14:paraId="21870D51" w14:textId="77777777" w:rsidR="009D65D7" w:rsidRDefault="009D65D7" w:rsidP="009D65D7">
            <w:r w:rsidRPr="00CB1327">
              <w:rPr>
                <w:sz w:val="18"/>
              </w:rPr>
              <w:t xml:space="preserve">Report covers all required sections. All required process </w:t>
            </w:r>
            <w:proofErr w:type="gramStart"/>
            <w:r w:rsidRPr="00CB1327">
              <w:rPr>
                <w:sz w:val="18"/>
              </w:rPr>
              <w:t>have</w:t>
            </w:r>
            <w:proofErr w:type="gramEnd"/>
            <w:r w:rsidRPr="00CB1327">
              <w:rPr>
                <w:sz w:val="18"/>
              </w:rPr>
              <w:t xml:space="preserve"> been documented.</w:t>
            </w:r>
            <w:r>
              <w:rPr>
                <w:sz w:val="18"/>
              </w:rPr>
              <w:t xml:space="preserve"> E</w:t>
            </w:r>
            <w:r w:rsidRPr="00CB1327">
              <w:rPr>
                <w:sz w:val="18"/>
              </w:rPr>
              <w:t>vidence of reflective comments</w:t>
            </w:r>
            <w:r>
              <w:rPr>
                <w:sz w:val="18"/>
              </w:rPr>
              <w:t xml:space="preserve"> and additional reading.</w:t>
            </w:r>
          </w:p>
        </w:tc>
        <w:tc>
          <w:tcPr>
            <w:tcW w:w="2078" w:type="dxa"/>
            <w:vAlign w:val="center"/>
          </w:tcPr>
          <w:p w14:paraId="55169FC9" w14:textId="77777777" w:rsidR="009D65D7" w:rsidRPr="007C5E12" w:rsidRDefault="009D65D7" w:rsidP="009D65D7">
            <w:pPr>
              <w:rPr>
                <w:sz w:val="18"/>
              </w:rPr>
            </w:pPr>
            <w:r w:rsidRPr="007C5E12">
              <w:rPr>
                <w:sz w:val="18"/>
              </w:rPr>
              <w:t xml:space="preserve">Evidence of </w:t>
            </w:r>
            <w:r>
              <w:rPr>
                <w:sz w:val="18"/>
              </w:rPr>
              <w:t xml:space="preserve">a test-plan </w:t>
            </w:r>
            <w:r w:rsidRPr="007C5E12">
              <w:rPr>
                <w:sz w:val="18"/>
              </w:rPr>
              <w:t xml:space="preserve">in line with the </w:t>
            </w:r>
            <w:r>
              <w:rPr>
                <w:sz w:val="18"/>
              </w:rPr>
              <w:t xml:space="preserve">relevant testing strategies/tools but contains a small number of minor issues. </w:t>
            </w:r>
            <w:r w:rsidRPr="002A5283">
              <w:rPr>
                <w:sz w:val="18"/>
              </w:rPr>
              <w:t>Anal</w:t>
            </w:r>
            <w:r>
              <w:rPr>
                <w:sz w:val="18"/>
              </w:rPr>
              <w:t xml:space="preserve">ysis demonstrates some depth of </w:t>
            </w:r>
            <w:r w:rsidRPr="002A5283">
              <w:rPr>
                <w:sz w:val="18"/>
              </w:rPr>
              <w:t>understanding.</w:t>
            </w:r>
          </w:p>
        </w:tc>
        <w:tc>
          <w:tcPr>
            <w:tcW w:w="2078" w:type="dxa"/>
            <w:vAlign w:val="center"/>
          </w:tcPr>
          <w:p w14:paraId="5FFCC72C" w14:textId="77777777" w:rsidR="009D65D7" w:rsidRPr="007C5E12" w:rsidRDefault="009D65D7" w:rsidP="009D65D7">
            <w:pPr>
              <w:rPr>
                <w:sz w:val="18"/>
              </w:rPr>
            </w:pPr>
            <w:r w:rsidRPr="007C5E12">
              <w:rPr>
                <w:sz w:val="18"/>
              </w:rPr>
              <w:t xml:space="preserve">Most arguments are supported by </w:t>
            </w:r>
            <w:r>
              <w:rPr>
                <w:sz w:val="18"/>
              </w:rPr>
              <w:t xml:space="preserve">the relevant </w:t>
            </w:r>
            <w:r w:rsidRPr="007C5E12">
              <w:rPr>
                <w:sz w:val="18"/>
              </w:rPr>
              <w:t>references</w:t>
            </w:r>
            <w:r>
              <w:rPr>
                <w:sz w:val="18"/>
              </w:rPr>
              <w:t>.</w:t>
            </w:r>
          </w:p>
        </w:tc>
      </w:tr>
      <w:tr w:rsidR="009D65D7" w14:paraId="0F87AC00" w14:textId="77777777" w:rsidTr="009D65D7">
        <w:trPr>
          <w:trHeight w:val="560"/>
        </w:trPr>
        <w:tc>
          <w:tcPr>
            <w:tcW w:w="2077" w:type="dxa"/>
            <w:shd w:val="clear" w:color="auto" w:fill="17365D" w:themeFill="text2" w:themeFillShade="BF"/>
            <w:vAlign w:val="center"/>
          </w:tcPr>
          <w:p w14:paraId="4AA1EE19" w14:textId="77777777" w:rsidR="009D65D7" w:rsidRPr="002131B2" w:rsidRDefault="009D65D7" w:rsidP="009D65D7">
            <w:pPr>
              <w:jc w:val="center"/>
              <w:rPr>
                <w:sz w:val="20"/>
              </w:rPr>
            </w:pPr>
            <w:r w:rsidRPr="002131B2">
              <w:rPr>
                <w:sz w:val="20"/>
              </w:rPr>
              <w:t>Excellent (70-84)</w:t>
            </w:r>
          </w:p>
        </w:tc>
        <w:tc>
          <w:tcPr>
            <w:tcW w:w="2077" w:type="dxa"/>
            <w:vAlign w:val="center"/>
          </w:tcPr>
          <w:p w14:paraId="41381584" w14:textId="77777777" w:rsidR="009D65D7" w:rsidRDefault="009D65D7" w:rsidP="009D65D7">
            <w:r>
              <w:rPr>
                <w:sz w:val="18"/>
              </w:rPr>
              <w:t>Three</w:t>
            </w:r>
            <w:r w:rsidRPr="007F178B">
              <w:rPr>
                <w:sz w:val="18"/>
              </w:rPr>
              <w:t xml:space="preserve"> of the required features implemented.  An attempt has been made to explore alternative approaches to the program </w:t>
            </w:r>
            <w:r>
              <w:rPr>
                <w:sz w:val="18"/>
              </w:rPr>
              <w:t>have been successfully implemented</w:t>
            </w:r>
            <w:r w:rsidRPr="007F178B">
              <w:rPr>
                <w:sz w:val="18"/>
              </w:rPr>
              <w:t>.</w:t>
            </w:r>
          </w:p>
        </w:tc>
        <w:tc>
          <w:tcPr>
            <w:tcW w:w="2077" w:type="dxa"/>
            <w:vAlign w:val="center"/>
          </w:tcPr>
          <w:p w14:paraId="1F9E3A07" w14:textId="77777777" w:rsidR="009D65D7" w:rsidRDefault="009D65D7" w:rsidP="009D65D7">
            <w:r>
              <w:rPr>
                <w:sz w:val="18"/>
              </w:rPr>
              <w:t xml:space="preserve">Design and build closely </w:t>
            </w:r>
            <w:r w:rsidRPr="007F178B">
              <w:rPr>
                <w:sz w:val="18"/>
              </w:rPr>
              <w:t>follows key concepts from lectures and portfolio.</w:t>
            </w:r>
            <w:r>
              <w:rPr>
                <w:sz w:val="18"/>
              </w:rPr>
              <w:t xml:space="preserve"> </w:t>
            </w:r>
            <w:r>
              <w:t xml:space="preserve"> </w:t>
            </w:r>
            <w:r w:rsidRPr="00773590">
              <w:rPr>
                <w:sz w:val="18"/>
              </w:rPr>
              <w:t xml:space="preserve">Designs are provided for </w:t>
            </w:r>
            <w:proofErr w:type="gramStart"/>
            <w:r>
              <w:rPr>
                <w:sz w:val="18"/>
              </w:rPr>
              <w:t>all</w:t>
            </w:r>
            <w:r w:rsidRPr="00773590">
              <w:rPr>
                <w:sz w:val="18"/>
              </w:rPr>
              <w:t xml:space="preserve"> of</w:t>
            </w:r>
            <w:proofErr w:type="gramEnd"/>
            <w:r w:rsidRPr="00773590">
              <w:rPr>
                <w:sz w:val="18"/>
              </w:rPr>
              <w:t xml:space="preserve"> the program components.</w:t>
            </w:r>
            <w:r w:rsidRPr="007F178B">
              <w:rPr>
                <w:sz w:val="18"/>
              </w:rPr>
              <w:t xml:space="preserve">  </w:t>
            </w:r>
          </w:p>
        </w:tc>
        <w:tc>
          <w:tcPr>
            <w:tcW w:w="2077" w:type="dxa"/>
            <w:vAlign w:val="center"/>
          </w:tcPr>
          <w:p w14:paraId="1424E68D" w14:textId="77777777" w:rsidR="009D65D7" w:rsidRPr="004827B8" w:rsidRDefault="009D65D7" w:rsidP="009D65D7">
            <w:pPr>
              <w:rPr>
                <w:sz w:val="18"/>
                <w:szCs w:val="18"/>
              </w:rPr>
            </w:pPr>
            <w:r w:rsidRPr="004827B8">
              <w:rPr>
                <w:sz w:val="18"/>
                <w:szCs w:val="18"/>
              </w:rPr>
              <w:t xml:space="preserve">Where possible code is re-used, minimising duplicate code.  The code is </w:t>
            </w:r>
            <w:proofErr w:type="gramStart"/>
            <w:r w:rsidRPr="004827B8">
              <w:rPr>
                <w:sz w:val="18"/>
                <w:szCs w:val="18"/>
              </w:rPr>
              <w:t>organised</w:t>
            </w:r>
            <w:proofErr w:type="gramEnd"/>
            <w:r w:rsidRPr="004827B8">
              <w:rPr>
                <w:sz w:val="18"/>
                <w:szCs w:val="18"/>
              </w:rPr>
              <w:t xml:space="preserve"> and the build is flawless.</w:t>
            </w:r>
          </w:p>
        </w:tc>
        <w:tc>
          <w:tcPr>
            <w:tcW w:w="2078" w:type="dxa"/>
            <w:vAlign w:val="center"/>
          </w:tcPr>
          <w:p w14:paraId="66AD780D" w14:textId="77777777" w:rsidR="009D65D7" w:rsidRDefault="009D65D7" w:rsidP="009D65D7">
            <w:r w:rsidRPr="00F2590C">
              <w:rPr>
                <w:sz w:val="18"/>
              </w:rPr>
              <w:t xml:space="preserve">As Good and the comments are succinct and relevant.  Supporting commentary identifies all of the </w:t>
            </w:r>
            <w:proofErr w:type="gramStart"/>
            <w:r w:rsidRPr="00F2590C">
              <w:rPr>
                <w:sz w:val="18"/>
              </w:rPr>
              <w:t>components, but</w:t>
            </w:r>
            <w:proofErr w:type="gramEnd"/>
            <w:r w:rsidRPr="00F2590C">
              <w:rPr>
                <w:sz w:val="18"/>
              </w:rPr>
              <w:t xml:space="preserve"> contains a small number of minor issues in identifying the role/purpose of those components in the program</w:t>
            </w:r>
            <w:r>
              <w:rPr>
                <w:sz w:val="18"/>
              </w:rPr>
              <w:t>.</w:t>
            </w:r>
          </w:p>
        </w:tc>
        <w:tc>
          <w:tcPr>
            <w:tcW w:w="2078" w:type="dxa"/>
            <w:vAlign w:val="center"/>
          </w:tcPr>
          <w:p w14:paraId="27E379D8" w14:textId="77777777" w:rsidR="009D65D7" w:rsidRDefault="009D65D7" w:rsidP="009D65D7">
            <w:r w:rsidRPr="00CB1327">
              <w:rPr>
                <w:sz w:val="18"/>
              </w:rPr>
              <w:t>As Very Good and all sections and process documentation is very detailed.</w:t>
            </w:r>
            <w:r>
              <w:rPr>
                <w:sz w:val="18"/>
              </w:rPr>
              <w:t xml:space="preserve">  Very good ev</w:t>
            </w:r>
            <w:r w:rsidRPr="00CB1327">
              <w:rPr>
                <w:sz w:val="18"/>
              </w:rPr>
              <w:t>idence of reflective comments</w:t>
            </w:r>
            <w:r>
              <w:rPr>
                <w:sz w:val="18"/>
              </w:rPr>
              <w:t xml:space="preserve"> and additional reading.</w:t>
            </w:r>
          </w:p>
        </w:tc>
        <w:tc>
          <w:tcPr>
            <w:tcW w:w="2078" w:type="dxa"/>
            <w:vAlign w:val="center"/>
          </w:tcPr>
          <w:p w14:paraId="5CC61541" w14:textId="77777777" w:rsidR="009D65D7" w:rsidRPr="007C5E12" w:rsidRDefault="009D65D7" w:rsidP="009D65D7">
            <w:pPr>
              <w:rPr>
                <w:sz w:val="18"/>
              </w:rPr>
            </w:pPr>
            <w:r w:rsidRPr="007C5E12">
              <w:rPr>
                <w:sz w:val="18"/>
              </w:rPr>
              <w:t xml:space="preserve">Evidence that the </w:t>
            </w:r>
            <w:r>
              <w:rPr>
                <w:sz w:val="18"/>
              </w:rPr>
              <w:t xml:space="preserve">software </w:t>
            </w:r>
            <w:r w:rsidRPr="007C5E12">
              <w:rPr>
                <w:sz w:val="18"/>
              </w:rPr>
              <w:t>has been tested as a complete system in line with the test-plan</w:t>
            </w:r>
            <w:r>
              <w:rPr>
                <w:sz w:val="18"/>
              </w:rPr>
              <w:t xml:space="preserve"> consisting relevant testing strategies/tools. </w:t>
            </w:r>
            <w:r>
              <w:t xml:space="preserve"> </w:t>
            </w:r>
            <w:r w:rsidRPr="002A5283">
              <w:rPr>
                <w:sz w:val="18"/>
              </w:rPr>
              <w:t>Analysis demonstrates depth understanding of i</w:t>
            </w:r>
            <w:r>
              <w:rPr>
                <w:sz w:val="18"/>
              </w:rPr>
              <w:t>ssues and c</w:t>
            </w:r>
            <w:r w:rsidRPr="002A5283">
              <w:rPr>
                <w:sz w:val="18"/>
              </w:rPr>
              <w:t>ritical evaluation of key points.</w:t>
            </w:r>
          </w:p>
        </w:tc>
        <w:tc>
          <w:tcPr>
            <w:tcW w:w="2078" w:type="dxa"/>
            <w:vAlign w:val="center"/>
          </w:tcPr>
          <w:p w14:paraId="362A4AE3" w14:textId="77777777" w:rsidR="009D65D7" w:rsidRPr="007C5E12" w:rsidRDefault="009D65D7" w:rsidP="009D65D7">
            <w:pPr>
              <w:rPr>
                <w:sz w:val="18"/>
              </w:rPr>
            </w:pPr>
            <w:r w:rsidRPr="007C5E12">
              <w:rPr>
                <w:sz w:val="18"/>
              </w:rPr>
              <w:t>All arguments are supported by a</w:t>
            </w:r>
            <w:r>
              <w:rPr>
                <w:sz w:val="18"/>
              </w:rPr>
              <w:t xml:space="preserve"> relevant</w:t>
            </w:r>
            <w:r w:rsidRPr="007C5E12">
              <w:rPr>
                <w:sz w:val="18"/>
              </w:rPr>
              <w:t xml:space="preserve"> reference</w:t>
            </w:r>
            <w:r>
              <w:rPr>
                <w:sz w:val="18"/>
              </w:rPr>
              <w:t>.</w:t>
            </w:r>
          </w:p>
        </w:tc>
      </w:tr>
      <w:tr w:rsidR="009D65D7" w14:paraId="43C215ED" w14:textId="77777777" w:rsidTr="009D65D7">
        <w:trPr>
          <w:trHeight w:val="560"/>
        </w:trPr>
        <w:tc>
          <w:tcPr>
            <w:tcW w:w="2077" w:type="dxa"/>
            <w:shd w:val="clear" w:color="auto" w:fill="17365D" w:themeFill="text2" w:themeFillShade="BF"/>
            <w:vAlign w:val="center"/>
          </w:tcPr>
          <w:p w14:paraId="62DE450E" w14:textId="77777777" w:rsidR="009D65D7" w:rsidRPr="002131B2" w:rsidRDefault="009D65D7" w:rsidP="009D65D7">
            <w:pPr>
              <w:jc w:val="center"/>
              <w:rPr>
                <w:sz w:val="20"/>
              </w:rPr>
            </w:pPr>
            <w:r w:rsidRPr="002131B2">
              <w:rPr>
                <w:sz w:val="20"/>
              </w:rPr>
              <w:t>Outstanding (85-100)</w:t>
            </w:r>
          </w:p>
        </w:tc>
        <w:tc>
          <w:tcPr>
            <w:tcW w:w="2077" w:type="dxa"/>
            <w:vAlign w:val="center"/>
          </w:tcPr>
          <w:p w14:paraId="040C07C0" w14:textId="77777777" w:rsidR="009D65D7" w:rsidRDefault="009D65D7" w:rsidP="009D65D7">
            <w:r>
              <w:rPr>
                <w:sz w:val="18"/>
              </w:rPr>
              <w:t>All four</w:t>
            </w:r>
            <w:r w:rsidRPr="007F178B">
              <w:rPr>
                <w:sz w:val="18"/>
              </w:rPr>
              <w:t xml:space="preserve"> features implemented.</w:t>
            </w:r>
            <w:r>
              <w:rPr>
                <w:sz w:val="18"/>
              </w:rPr>
              <w:t xml:space="preserve"> </w:t>
            </w:r>
            <w:r w:rsidRPr="007F178B">
              <w:rPr>
                <w:sz w:val="18"/>
              </w:rPr>
              <w:t xml:space="preserve">An attempt has been made to explore alternative approaches to the program </w:t>
            </w:r>
            <w:r>
              <w:rPr>
                <w:sz w:val="18"/>
              </w:rPr>
              <w:t>have been successfully implemented</w:t>
            </w:r>
            <w:r w:rsidRPr="007F178B">
              <w:rPr>
                <w:sz w:val="18"/>
              </w:rPr>
              <w:t>.</w:t>
            </w:r>
          </w:p>
        </w:tc>
        <w:tc>
          <w:tcPr>
            <w:tcW w:w="2077" w:type="dxa"/>
            <w:vAlign w:val="center"/>
          </w:tcPr>
          <w:p w14:paraId="5C92062C" w14:textId="77777777" w:rsidR="009D65D7" w:rsidRDefault="009D65D7" w:rsidP="009D65D7">
            <w:r>
              <w:rPr>
                <w:sz w:val="18"/>
              </w:rPr>
              <w:t>Design and build represent unique solution to problem</w:t>
            </w:r>
            <w:r w:rsidRPr="007F178B">
              <w:rPr>
                <w:sz w:val="18"/>
              </w:rPr>
              <w:t>.</w:t>
            </w:r>
            <w:r>
              <w:rPr>
                <w:sz w:val="18"/>
              </w:rPr>
              <w:t xml:space="preserve"> </w:t>
            </w:r>
            <w:r>
              <w:t xml:space="preserve"> </w:t>
            </w:r>
            <w:r w:rsidRPr="00773590">
              <w:rPr>
                <w:sz w:val="18"/>
              </w:rPr>
              <w:t xml:space="preserve">Designs are provided for </w:t>
            </w:r>
            <w:proofErr w:type="gramStart"/>
            <w:r>
              <w:rPr>
                <w:sz w:val="18"/>
              </w:rPr>
              <w:t>all of</w:t>
            </w:r>
            <w:proofErr w:type="gramEnd"/>
            <w:r>
              <w:rPr>
                <w:sz w:val="18"/>
              </w:rPr>
              <w:t xml:space="preserve"> the program components with evidence of supplementary reading.</w:t>
            </w:r>
          </w:p>
        </w:tc>
        <w:tc>
          <w:tcPr>
            <w:tcW w:w="2077" w:type="dxa"/>
            <w:vAlign w:val="center"/>
          </w:tcPr>
          <w:p w14:paraId="6903B361" w14:textId="77777777" w:rsidR="009D65D7" w:rsidRPr="004827B8" w:rsidRDefault="009D65D7" w:rsidP="009D65D7">
            <w:pPr>
              <w:rPr>
                <w:sz w:val="18"/>
                <w:szCs w:val="18"/>
              </w:rPr>
            </w:pPr>
            <w:r w:rsidRPr="004827B8">
              <w:rPr>
                <w:sz w:val="18"/>
                <w:szCs w:val="18"/>
              </w:rPr>
              <w:t xml:space="preserve">Code complexity has been minimized.  The code is </w:t>
            </w:r>
            <w:r>
              <w:rPr>
                <w:sz w:val="18"/>
                <w:szCs w:val="18"/>
              </w:rPr>
              <w:t>well-</w:t>
            </w:r>
            <w:proofErr w:type="gramStart"/>
            <w:r w:rsidRPr="004827B8">
              <w:rPr>
                <w:sz w:val="18"/>
                <w:szCs w:val="18"/>
              </w:rPr>
              <w:t>organised</w:t>
            </w:r>
            <w:proofErr w:type="gramEnd"/>
            <w:r w:rsidRPr="004827B8">
              <w:rPr>
                <w:sz w:val="18"/>
                <w:szCs w:val="18"/>
              </w:rPr>
              <w:t xml:space="preserve"> and the build is </w:t>
            </w:r>
            <w:r>
              <w:rPr>
                <w:sz w:val="18"/>
                <w:szCs w:val="18"/>
              </w:rPr>
              <w:t>perfect</w:t>
            </w:r>
            <w:r w:rsidRPr="004827B8">
              <w:rPr>
                <w:sz w:val="18"/>
                <w:szCs w:val="18"/>
              </w:rPr>
              <w:t>.</w:t>
            </w:r>
          </w:p>
        </w:tc>
        <w:tc>
          <w:tcPr>
            <w:tcW w:w="2078" w:type="dxa"/>
            <w:vAlign w:val="center"/>
          </w:tcPr>
          <w:p w14:paraId="4E057192" w14:textId="77777777" w:rsidR="009D65D7" w:rsidRDefault="009D65D7" w:rsidP="009D65D7">
            <w:r w:rsidRPr="00F2590C">
              <w:rPr>
                <w:sz w:val="18"/>
              </w:rPr>
              <w:t xml:space="preserve">As Excellent and higher-level documentation blocks added.  Supporting commentary identifies </w:t>
            </w:r>
            <w:proofErr w:type="gramStart"/>
            <w:r w:rsidRPr="00F2590C">
              <w:rPr>
                <w:sz w:val="18"/>
              </w:rPr>
              <w:t>all of</w:t>
            </w:r>
            <w:proofErr w:type="gramEnd"/>
            <w:r w:rsidRPr="00F2590C">
              <w:rPr>
                <w:sz w:val="18"/>
              </w:rPr>
              <w:t xml:space="preserve"> the components.  </w:t>
            </w:r>
          </w:p>
        </w:tc>
        <w:tc>
          <w:tcPr>
            <w:tcW w:w="2078" w:type="dxa"/>
            <w:vAlign w:val="center"/>
          </w:tcPr>
          <w:p w14:paraId="41E2C601" w14:textId="77777777" w:rsidR="009D65D7" w:rsidRDefault="009D65D7" w:rsidP="009D65D7">
            <w:r w:rsidRPr="007C5E12">
              <w:rPr>
                <w:sz w:val="18"/>
              </w:rPr>
              <w:t>As Excellent and the report shows extensive reflection on the work conducted</w:t>
            </w:r>
            <w:r>
              <w:rPr>
                <w:sz w:val="18"/>
              </w:rPr>
              <w:t xml:space="preserve"> with substantial evidence of additional reading.</w:t>
            </w:r>
          </w:p>
        </w:tc>
        <w:tc>
          <w:tcPr>
            <w:tcW w:w="2078" w:type="dxa"/>
            <w:vAlign w:val="center"/>
          </w:tcPr>
          <w:p w14:paraId="33D2F7A5" w14:textId="77777777" w:rsidR="009D65D7" w:rsidRPr="007C5E12" w:rsidRDefault="009D65D7" w:rsidP="009D65D7">
            <w:pPr>
              <w:rPr>
                <w:sz w:val="18"/>
              </w:rPr>
            </w:pPr>
            <w:r w:rsidRPr="007C5E12">
              <w:rPr>
                <w:sz w:val="18"/>
              </w:rPr>
              <w:t>Automated testing techniques have been used</w:t>
            </w:r>
            <w:r>
              <w:rPr>
                <w:sz w:val="18"/>
              </w:rPr>
              <w:t xml:space="preserve"> </w:t>
            </w:r>
            <w:r w:rsidRPr="007C5E12">
              <w:rPr>
                <w:sz w:val="18"/>
              </w:rPr>
              <w:t xml:space="preserve">in line with the </w:t>
            </w:r>
            <w:r>
              <w:rPr>
                <w:sz w:val="18"/>
              </w:rPr>
              <w:t xml:space="preserve">complete </w:t>
            </w:r>
            <w:r w:rsidRPr="007C5E12">
              <w:rPr>
                <w:sz w:val="18"/>
              </w:rPr>
              <w:t>test-plan</w:t>
            </w:r>
            <w:r>
              <w:rPr>
                <w:sz w:val="18"/>
              </w:rPr>
              <w:t xml:space="preserve">. </w:t>
            </w:r>
            <w:r>
              <w:t xml:space="preserve"> </w:t>
            </w:r>
            <w:r w:rsidRPr="002A5283">
              <w:rPr>
                <w:sz w:val="18"/>
              </w:rPr>
              <w:t>Analysis develops a unique insight or offers origina</w:t>
            </w:r>
            <w:r>
              <w:rPr>
                <w:sz w:val="18"/>
              </w:rPr>
              <w:t xml:space="preserve">l interpretations of findings. </w:t>
            </w:r>
            <w:r w:rsidRPr="002A5283">
              <w:rPr>
                <w:sz w:val="18"/>
              </w:rPr>
              <w:t>All findings are supported by relevant theory.</w:t>
            </w:r>
          </w:p>
        </w:tc>
        <w:tc>
          <w:tcPr>
            <w:tcW w:w="2078" w:type="dxa"/>
            <w:vAlign w:val="center"/>
          </w:tcPr>
          <w:p w14:paraId="3F734245" w14:textId="77777777" w:rsidR="009D65D7" w:rsidRPr="007C5E12" w:rsidRDefault="009D65D7" w:rsidP="009D65D7">
            <w:pPr>
              <w:rPr>
                <w:sz w:val="18"/>
              </w:rPr>
            </w:pPr>
            <w:r w:rsidRPr="007C5E12">
              <w:rPr>
                <w:sz w:val="18"/>
              </w:rPr>
              <w:t xml:space="preserve">All arguments are supported by more than one </w:t>
            </w:r>
            <w:r>
              <w:rPr>
                <w:sz w:val="18"/>
              </w:rPr>
              <w:t xml:space="preserve">relevant </w:t>
            </w:r>
            <w:r w:rsidRPr="007C5E12">
              <w:rPr>
                <w:sz w:val="18"/>
              </w:rPr>
              <w:t>reference</w:t>
            </w:r>
            <w:r>
              <w:rPr>
                <w:sz w:val="18"/>
              </w:rPr>
              <w:t>.</w:t>
            </w:r>
          </w:p>
        </w:tc>
      </w:tr>
    </w:tbl>
    <w:p w14:paraId="38A047EC" w14:textId="02DBF462" w:rsidR="002A6876" w:rsidRDefault="002A6876" w:rsidP="009D65D7">
      <w:pPr>
        <w:shd w:val="clear" w:color="auto" w:fill="FFFFFF"/>
        <w:jc w:val="both"/>
      </w:pPr>
    </w:p>
    <w:p w14:paraId="7D9EE131" w14:textId="742C356B" w:rsidR="00D13A45" w:rsidRPr="00D13A45" w:rsidRDefault="00D13A45" w:rsidP="00387186"/>
    <w:sectPr w:rsidR="00D13A45" w:rsidRPr="00D13A45" w:rsidSect="005C5366">
      <w:headerReference w:type="first" r:id="rId18"/>
      <w:pgSz w:w="16838" w:h="11906" w:orient="landscape"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77E2D" w14:textId="77777777" w:rsidR="00300D4A" w:rsidRDefault="00300D4A">
      <w:r>
        <w:separator/>
      </w:r>
    </w:p>
  </w:endnote>
  <w:endnote w:type="continuationSeparator" w:id="0">
    <w:p w14:paraId="39D4C064" w14:textId="77777777" w:rsidR="00300D4A" w:rsidRDefault="0030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MS Gothic"/>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GMinchoB">
    <w:altName w:val="MS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AC8A" w14:textId="45BB9B9D" w:rsidR="009D65D7" w:rsidRPr="00911D82" w:rsidRDefault="00F97753" w:rsidP="00DD522A">
    <w:pPr>
      <w:pStyle w:val="Footer"/>
      <w:pBdr>
        <w:top w:val="single" w:sz="6" w:space="1" w:color="007A4D"/>
      </w:pBdr>
      <w:tabs>
        <w:tab w:val="clear" w:pos="8306"/>
        <w:tab w:val="right" w:pos="9072"/>
      </w:tabs>
      <w:rPr>
        <w:rStyle w:val="PageNumber"/>
        <w:rFonts w:cs="Arial"/>
        <w:b/>
        <w:color w:val="007A4D"/>
        <w:sz w:val="20"/>
      </w:rPr>
    </w:pPr>
    <w:r w:rsidRPr="00F97753">
      <w:rPr>
        <w:rStyle w:val="PageNumber"/>
        <w:rFonts w:cs="Arial"/>
        <w:b/>
        <w:color w:val="007A4D"/>
        <w:sz w:val="20"/>
      </w:rPr>
      <w:t>CIS2147</w:t>
    </w:r>
    <w:r w:rsidR="009D65D7" w:rsidRPr="00911D82">
      <w:rPr>
        <w:rStyle w:val="PageNumber"/>
        <w:rFonts w:cs="Arial"/>
        <w:b/>
        <w:color w:val="007A4D"/>
        <w:sz w:val="20"/>
      </w:rPr>
      <w:t xml:space="preserve"> </w:t>
    </w:r>
    <w:r w:rsidR="009D65D7">
      <w:rPr>
        <w:rStyle w:val="PageNumber"/>
        <w:rFonts w:cs="Arial"/>
        <w:b/>
        <w:color w:val="007A4D"/>
        <w:sz w:val="20"/>
      </w:rPr>
      <w:t>–</w:t>
    </w:r>
    <w:r w:rsidR="009D65D7" w:rsidRPr="00911D82">
      <w:rPr>
        <w:rStyle w:val="PageNumber"/>
        <w:rFonts w:cs="Arial"/>
        <w:b/>
        <w:color w:val="007A4D"/>
        <w:sz w:val="20"/>
      </w:rPr>
      <w:t xml:space="preserve"> </w:t>
    </w:r>
    <w:r w:rsidR="00DB726F" w:rsidRPr="00DB726F">
      <w:rPr>
        <w:rStyle w:val="PageNumber"/>
        <w:rFonts w:cs="Arial"/>
        <w:b/>
        <w:color w:val="007A4D"/>
        <w:sz w:val="20"/>
      </w:rPr>
      <w:t xml:space="preserve">Programming Languages: Theory to Practice </w:t>
    </w:r>
    <w:r w:rsidR="009D65D7" w:rsidRPr="00911D82">
      <w:rPr>
        <w:rStyle w:val="PageNumber"/>
        <w:rFonts w:cs="Arial"/>
        <w:b/>
        <w:color w:val="007A4D"/>
        <w:sz w:val="20"/>
      </w:rPr>
      <w:tab/>
    </w:r>
    <w:r w:rsidR="009D65D7" w:rsidRPr="00911D82">
      <w:rPr>
        <w:rStyle w:val="PageNumber"/>
        <w:rFonts w:cs="Arial"/>
        <w:color w:val="007A4D"/>
        <w:sz w:val="20"/>
      </w:rPr>
      <w:fldChar w:fldCharType="begin"/>
    </w:r>
    <w:r w:rsidR="009D65D7" w:rsidRPr="00911D82">
      <w:rPr>
        <w:rStyle w:val="PageNumber"/>
        <w:rFonts w:cs="Arial"/>
        <w:color w:val="007A4D"/>
        <w:sz w:val="20"/>
      </w:rPr>
      <w:instrText xml:space="preserve"> PAGE </w:instrText>
    </w:r>
    <w:r w:rsidR="009D65D7" w:rsidRPr="00911D82">
      <w:rPr>
        <w:rStyle w:val="PageNumber"/>
        <w:rFonts w:cs="Arial"/>
        <w:color w:val="007A4D"/>
        <w:sz w:val="20"/>
      </w:rPr>
      <w:fldChar w:fldCharType="separate"/>
    </w:r>
    <w:r w:rsidR="005820DC">
      <w:rPr>
        <w:rStyle w:val="PageNumber"/>
        <w:rFonts w:cs="Arial"/>
        <w:noProof/>
        <w:color w:val="007A4D"/>
        <w:sz w:val="20"/>
      </w:rPr>
      <w:t>2</w:t>
    </w:r>
    <w:r w:rsidR="009D65D7" w:rsidRPr="00911D82">
      <w:rPr>
        <w:rStyle w:val="PageNumber"/>
        <w:rFonts w:cs="Arial"/>
        <w:color w:val="007A4D"/>
        <w:sz w:val="20"/>
      </w:rPr>
      <w:fldChar w:fldCharType="end"/>
    </w:r>
  </w:p>
  <w:p w14:paraId="0DF20B51" w14:textId="0B6C6D57" w:rsidR="009D65D7" w:rsidRPr="00B34549" w:rsidRDefault="00F42FB1" w:rsidP="00DD522A">
    <w:pPr>
      <w:pStyle w:val="Footer"/>
      <w:ind w:right="360"/>
      <w:rPr>
        <w:rFonts w:cs="Arial"/>
      </w:rPr>
    </w:pPr>
    <w:r>
      <w:rPr>
        <w:rFonts w:cs="Arial"/>
        <w:sz w:val="16"/>
      </w:rPr>
      <w:t>Coursework 2 202</w:t>
    </w:r>
    <w:r w:rsidR="00755EFC">
      <w:rPr>
        <w:rFonts w:cs="Arial"/>
        <w:sz w:val="16"/>
      </w:rPr>
      <w:t>1</w:t>
    </w:r>
    <w:r w:rsidR="009D65D7">
      <w:rPr>
        <w:rFonts w:cs="Arial"/>
        <w:sz w:val="16"/>
      </w:rPr>
      <w:t>/20</w:t>
    </w:r>
    <w:r w:rsidR="0083212D">
      <w:rPr>
        <w:rFonts w:cs="Arial"/>
        <w:sz w:val="16"/>
      </w:rPr>
      <w:t>2</w:t>
    </w:r>
    <w:r w:rsidR="00755EFC">
      <w:rPr>
        <w:rFonts w:cs="Arial"/>
        <w:sz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2ACFC" w14:textId="77777777" w:rsidR="00300D4A" w:rsidRDefault="00300D4A">
      <w:r>
        <w:separator/>
      </w:r>
    </w:p>
  </w:footnote>
  <w:footnote w:type="continuationSeparator" w:id="0">
    <w:p w14:paraId="4ED038D9" w14:textId="77777777" w:rsidR="00300D4A" w:rsidRDefault="00300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7D35" w14:textId="3538DAFA" w:rsidR="009D65D7" w:rsidRPr="00D63A23" w:rsidRDefault="009D65D7" w:rsidP="00D63A23">
    <w:pPr>
      <w:pStyle w:val="Header"/>
      <w:tabs>
        <w:tab w:val="clear" w:pos="8306"/>
        <w:tab w:val="right" w:pos="9072"/>
      </w:tabs>
      <w:jc w:val="right"/>
    </w:pPr>
    <w:r>
      <w:rPr>
        <w:noProof/>
        <w:sz w:val="20"/>
      </w:rPr>
      <w:drawing>
        <wp:inline distT="0" distB="0" distL="0" distR="0" wp14:anchorId="61357266" wp14:editId="5A729B21">
          <wp:extent cx="800100" cy="447675"/>
          <wp:effectExtent l="19050" t="0" r="0" b="0"/>
          <wp:docPr id="1" name="Picture 1"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DB8C" w14:textId="77777777" w:rsidR="008E520B" w:rsidRPr="008E520B" w:rsidRDefault="00DB726F" w:rsidP="008E520B">
    <w:pPr>
      <w:pStyle w:val="Header"/>
      <w:jc w:val="center"/>
      <w:rPr>
        <w:b/>
        <w:sz w:val="18"/>
      </w:rPr>
    </w:pPr>
    <w:r w:rsidRPr="008E520B">
      <w:rPr>
        <w:b/>
        <w:sz w:val="18"/>
      </w:rPr>
      <w:t>Learning Outcome</w:t>
    </w:r>
    <w:r w:rsidR="008D5625" w:rsidRPr="008E520B">
      <w:rPr>
        <w:b/>
        <w:sz w:val="18"/>
      </w:rPr>
      <w:t>s</w:t>
    </w:r>
    <w:r w:rsidRPr="008E520B">
      <w:rPr>
        <w:b/>
        <w:sz w:val="18"/>
      </w:rPr>
      <w:t xml:space="preserve"> Assessed (LO1, </w:t>
    </w:r>
    <w:r w:rsidR="008E520B" w:rsidRPr="008E520B">
      <w:rPr>
        <w:b/>
        <w:sz w:val="18"/>
      </w:rPr>
      <w:t xml:space="preserve">LO2, LO3, </w:t>
    </w:r>
    <w:r w:rsidRPr="008E520B">
      <w:rPr>
        <w:b/>
        <w:sz w:val="18"/>
      </w:rPr>
      <w:t>LO4)</w:t>
    </w:r>
  </w:p>
  <w:p w14:paraId="5345BC9C" w14:textId="21010EFE" w:rsidR="00DB726F" w:rsidRPr="008E520B" w:rsidRDefault="00DB726F" w:rsidP="008E520B">
    <w:pPr>
      <w:pStyle w:val="Header"/>
      <w:jc w:val="center"/>
      <w:rPr>
        <w:sz w:val="18"/>
      </w:rPr>
    </w:pPr>
    <w:r w:rsidRPr="008E520B">
      <w:rPr>
        <w:sz w:val="18"/>
      </w:rPr>
      <w:t>(LO1 - Compare and contrast the broader issues surrounding programming paradigms and styles in the context of application development,</w:t>
    </w:r>
    <w:r w:rsidR="008E520B" w:rsidRPr="008E520B">
      <w:rPr>
        <w:sz w:val="18"/>
      </w:rPr>
      <w:t xml:space="preserve"> LO2 - Systematically evaluate approaches to implementing solutions to software development problems through the analysis of the software requirements and the paradigms available to them, LO3 - Apply appropriate programming paradigms in the design and implementation of a software solution, LO4 - D</w:t>
    </w:r>
    <w:r w:rsidRPr="008E520B">
      <w:rPr>
        <w:sz w:val="18"/>
      </w:rPr>
      <w:t>efine the role of automat</w:t>
    </w:r>
    <w:r w:rsidR="008E520B" w:rsidRPr="008E520B">
      <w:rPr>
        <w:sz w:val="18"/>
      </w:rPr>
      <w:t xml:space="preserve">ed test tools in the testing of </w:t>
    </w:r>
    <w:r w:rsidRPr="008E520B">
      <w:rPr>
        <w:sz w:val="18"/>
      </w:rPr>
      <w:t>software and apply appropriate techniques in order to utilise such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72F3C"/>
    <w:multiLevelType w:val="hybridMultilevel"/>
    <w:tmpl w:val="B4409742"/>
    <w:lvl w:ilvl="0" w:tplc="7E6ECEE0">
      <w:numFmt w:val="bullet"/>
      <w:lvlText w:val="•"/>
      <w:lvlJc w:val="left"/>
      <w:pPr>
        <w:ind w:left="720" w:hanging="360"/>
      </w:pPr>
      <w:rPr>
        <w:rFonts w:ascii="Calibri" w:eastAsia="Times New Roman" w:hAnsi="Calibri"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39D5D2C"/>
    <w:multiLevelType w:val="hybridMultilevel"/>
    <w:tmpl w:val="77906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2E1841"/>
    <w:multiLevelType w:val="hybridMultilevel"/>
    <w:tmpl w:val="BAE42CE4"/>
    <w:lvl w:ilvl="0" w:tplc="A9EAFBD8">
      <w:start w:val="1"/>
      <w:numFmt w:val="decimal"/>
      <w:lvlText w:val="%1."/>
      <w:lvlJc w:val="left"/>
      <w:pPr>
        <w:tabs>
          <w:tab w:val="num" w:pos="792"/>
        </w:tabs>
        <w:ind w:left="792" w:hanging="432"/>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649154B0"/>
    <w:multiLevelType w:val="hybridMultilevel"/>
    <w:tmpl w:val="7ACED4E2"/>
    <w:lvl w:ilvl="0" w:tplc="7E6ECEE0">
      <w:numFmt w:val="bullet"/>
      <w:lvlText w:val="•"/>
      <w:lvlJc w:val="left"/>
      <w:pPr>
        <w:ind w:left="720" w:hanging="360"/>
      </w:pPr>
      <w:rPr>
        <w:rFonts w:ascii="Calibri" w:eastAsia="Times New Roman" w:hAnsi="Calibri"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79F5E3C"/>
    <w:multiLevelType w:val="hybridMultilevel"/>
    <w:tmpl w:val="B3400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hideGrammaticalErrors/>
  <w:activeWritingStyle w:appName="MSWord" w:lang="en-GB"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23ADA"/>
    <w:rsid w:val="00024273"/>
    <w:rsid w:val="000255AC"/>
    <w:rsid w:val="000302E7"/>
    <w:rsid w:val="00030673"/>
    <w:rsid w:val="00041583"/>
    <w:rsid w:val="00046922"/>
    <w:rsid w:val="00047A6F"/>
    <w:rsid w:val="000515F2"/>
    <w:rsid w:val="00054C90"/>
    <w:rsid w:val="00062F6D"/>
    <w:rsid w:val="00064C7E"/>
    <w:rsid w:val="00065FFC"/>
    <w:rsid w:val="00067C7A"/>
    <w:rsid w:val="0007560B"/>
    <w:rsid w:val="000779B9"/>
    <w:rsid w:val="00085776"/>
    <w:rsid w:val="000915BB"/>
    <w:rsid w:val="00095CDD"/>
    <w:rsid w:val="000A6AA8"/>
    <w:rsid w:val="000A79CE"/>
    <w:rsid w:val="000B0E29"/>
    <w:rsid w:val="000B3524"/>
    <w:rsid w:val="000C183C"/>
    <w:rsid w:val="000C1CDF"/>
    <w:rsid w:val="000C3752"/>
    <w:rsid w:val="000C39CF"/>
    <w:rsid w:val="000C4F07"/>
    <w:rsid w:val="000C5E0F"/>
    <w:rsid w:val="000C76C5"/>
    <w:rsid w:val="000C7BF0"/>
    <w:rsid w:val="000D23FC"/>
    <w:rsid w:val="000D486A"/>
    <w:rsid w:val="000D5EFD"/>
    <w:rsid w:val="000E2C65"/>
    <w:rsid w:val="000F04D4"/>
    <w:rsid w:val="000F331E"/>
    <w:rsid w:val="000F5563"/>
    <w:rsid w:val="00102945"/>
    <w:rsid w:val="00102F12"/>
    <w:rsid w:val="00105514"/>
    <w:rsid w:val="0010625A"/>
    <w:rsid w:val="00106999"/>
    <w:rsid w:val="00107FB5"/>
    <w:rsid w:val="00111ADA"/>
    <w:rsid w:val="00113307"/>
    <w:rsid w:val="00125DDF"/>
    <w:rsid w:val="00126D18"/>
    <w:rsid w:val="001336D2"/>
    <w:rsid w:val="00141274"/>
    <w:rsid w:val="00142956"/>
    <w:rsid w:val="0014488E"/>
    <w:rsid w:val="00147626"/>
    <w:rsid w:val="001511B0"/>
    <w:rsid w:val="00155555"/>
    <w:rsid w:val="00155CBF"/>
    <w:rsid w:val="00156F53"/>
    <w:rsid w:val="001573FA"/>
    <w:rsid w:val="001608FB"/>
    <w:rsid w:val="00163035"/>
    <w:rsid w:val="00166CB5"/>
    <w:rsid w:val="00170962"/>
    <w:rsid w:val="00175F95"/>
    <w:rsid w:val="00176D5A"/>
    <w:rsid w:val="0017761B"/>
    <w:rsid w:val="00181132"/>
    <w:rsid w:val="00182646"/>
    <w:rsid w:val="00183E57"/>
    <w:rsid w:val="00186E99"/>
    <w:rsid w:val="00191054"/>
    <w:rsid w:val="00191103"/>
    <w:rsid w:val="00195642"/>
    <w:rsid w:val="0019646A"/>
    <w:rsid w:val="00196B43"/>
    <w:rsid w:val="001A1CEB"/>
    <w:rsid w:val="001A2577"/>
    <w:rsid w:val="001A4C3C"/>
    <w:rsid w:val="001A5F36"/>
    <w:rsid w:val="001A769C"/>
    <w:rsid w:val="001B52D5"/>
    <w:rsid w:val="001B5920"/>
    <w:rsid w:val="001C2536"/>
    <w:rsid w:val="001C4867"/>
    <w:rsid w:val="001C65F9"/>
    <w:rsid w:val="001C73BF"/>
    <w:rsid w:val="001D7C02"/>
    <w:rsid w:val="001D7C89"/>
    <w:rsid w:val="001E09AF"/>
    <w:rsid w:val="001E3F18"/>
    <w:rsid w:val="001E4049"/>
    <w:rsid w:val="001F27A8"/>
    <w:rsid w:val="001F3EAA"/>
    <w:rsid w:val="001F6448"/>
    <w:rsid w:val="00212FD1"/>
    <w:rsid w:val="00215148"/>
    <w:rsid w:val="00217333"/>
    <w:rsid w:val="002179D0"/>
    <w:rsid w:val="00223388"/>
    <w:rsid w:val="00226398"/>
    <w:rsid w:val="00233950"/>
    <w:rsid w:val="00233D40"/>
    <w:rsid w:val="00233F68"/>
    <w:rsid w:val="00252081"/>
    <w:rsid w:val="002540BD"/>
    <w:rsid w:val="00257DB7"/>
    <w:rsid w:val="00262EE6"/>
    <w:rsid w:val="002650CE"/>
    <w:rsid w:val="00274AE1"/>
    <w:rsid w:val="00281049"/>
    <w:rsid w:val="00282123"/>
    <w:rsid w:val="002877C7"/>
    <w:rsid w:val="002902C1"/>
    <w:rsid w:val="0029659D"/>
    <w:rsid w:val="00296720"/>
    <w:rsid w:val="0029702F"/>
    <w:rsid w:val="00297E26"/>
    <w:rsid w:val="002A6876"/>
    <w:rsid w:val="002B3FB7"/>
    <w:rsid w:val="002B51D5"/>
    <w:rsid w:val="002B6880"/>
    <w:rsid w:val="002B7115"/>
    <w:rsid w:val="002C17CC"/>
    <w:rsid w:val="002D11E3"/>
    <w:rsid w:val="002D1F20"/>
    <w:rsid w:val="002D251B"/>
    <w:rsid w:val="002D541C"/>
    <w:rsid w:val="002D6FC7"/>
    <w:rsid w:val="002E021A"/>
    <w:rsid w:val="002E2F23"/>
    <w:rsid w:val="002E533E"/>
    <w:rsid w:val="002E53B4"/>
    <w:rsid w:val="002E58CD"/>
    <w:rsid w:val="002E5FB5"/>
    <w:rsid w:val="002F11DA"/>
    <w:rsid w:val="002F4521"/>
    <w:rsid w:val="002F752A"/>
    <w:rsid w:val="002F7A36"/>
    <w:rsid w:val="00300185"/>
    <w:rsid w:val="00300D4A"/>
    <w:rsid w:val="00305FD9"/>
    <w:rsid w:val="00306069"/>
    <w:rsid w:val="00306F61"/>
    <w:rsid w:val="003103C9"/>
    <w:rsid w:val="00310806"/>
    <w:rsid w:val="00311EA5"/>
    <w:rsid w:val="003157DB"/>
    <w:rsid w:val="00322F78"/>
    <w:rsid w:val="00324BE3"/>
    <w:rsid w:val="0032654F"/>
    <w:rsid w:val="00326B21"/>
    <w:rsid w:val="00342050"/>
    <w:rsid w:val="003442F4"/>
    <w:rsid w:val="003464BD"/>
    <w:rsid w:val="003472D3"/>
    <w:rsid w:val="0035042D"/>
    <w:rsid w:val="003560F3"/>
    <w:rsid w:val="00356440"/>
    <w:rsid w:val="00360581"/>
    <w:rsid w:val="00360862"/>
    <w:rsid w:val="00364EE2"/>
    <w:rsid w:val="003657F7"/>
    <w:rsid w:val="00365AAA"/>
    <w:rsid w:val="003663F0"/>
    <w:rsid w:val="003666DA"/>
    <w:rsid w:val="00374593"/>
    <w:rsid w:val="003753FE"/>
    <w:rsid w:val="00375C03"/>
    <w:rsid w:val="00377CD9"/>
    <w:rsid w:val="0038100E"/>
    <w:rsid w:val="0038138A"/>
    <w:rsid w:val="00387186"/>
    <w:rsid w:val="0039420D"/>
    <w:rsid w:val="00394535"/>
    <w:rsid w:val="0039541A"/>
    <w:rsid w:val="003966C9"/>
    <w:rsid w:val="003A43EC"/>
    <w:rsid w:val="003B56A4"/>
    <w:rsid w:val="003B5819"/>
    <w:rsid w:val="003B6FE1"/>
    <w:rsid w:val="003C15B9"/>
    <w:rsid w:val="003C4588"/>
    <w:rsid w:val="003D0B86"/>
    <w:rsid w:val="003D4B32"/>
    <w:rsid w:val="003D543D"/>
    <w:rsid w:val="003D572D"/>
    <w:rsid w:val="003D5A1B"/>
    <w:rsid w:val="003D6638"/>
    <w:rsid w:val="003D6CA4"/>
    <w:rsid w:val="003E1B13"/>
    <w:rsid w:val="003E2C4F"/>
    <w:rsid w:val="003E306B"/>
    <w:rsid w:val="003E7B5F"/>
    <w:rsid w:val="003F5318"/>
    <w:rsid w:val="003F5AF4"/>
    <w:rsid w:val="003F78D9"/>
    <w:rsid w:val="00401B9C"/>
    <w:rsid w:val="00405546"/>
    <w:rsid w:val="00410766"/>
    <w:rsid w:val="00413617"/>
    <w:rsid w:val="0041459E"/>
    <w:rsid w:val="00417B55"/>
    <w:rsid w:val="00420869"/>
    <w:rsid w:val="00426339"/>
    <w:rsid w:val="004308D8"/>
    <w:rsid w:val="00431E92"/>
    <w:rsid w:val="00434846"/>
    <w:rsid w:val="004401DF"/>
    <w:rsid w:val="00440282"/>
    <w:rsid w:val="0044041F"/>
    <w:rsid w:val="0044795C"/>
    <w:rsid w:val="004514C6"/>
    <w:rsid w:val="00455FCE"/>
    <w:rsid w:val="00456A20"/>
    <w:rsid w:val="00460B29"/>
    <w:rsid w:val="004636D0"/>
    <w:rsid w:val="00473B06"/>
    <w:rsid w:val="00482693"/>
    <w:rsid w:val="00484D9A"/>
    <w:rsid w:val="0048705F"/>
    <w:rsid w:val="004873D1"/>
    <w:rsid w:val="00492FC4"/>
    <w:rsid w:val="00494214"/>
    <w:rsid w:val="00495191"/>
    <w:rsid w:val="004A09CE"/>
    <w:rsid w:val="004A3F5A"/>
    <w:rsid w:val="004A6B98"/>
    <w:rsid w:val="004A7DA6"/>
    <w:rsid w:val="004B0CE9"/>
    <w:rsid w:val="004B17E6"/>
    <w:rsid w:val="004B429E"/>
    <w:rsid w:val="004B7BE0"/>
    <w:rsid w:val="004B7D5B"/>
    <w:rsid w:val="004C1705"/>
    <w:rsid w:val="004C421F"/>
    <w:rsid w:val="004C7688"/>
    <w:rsid w:val="004D0F57"/>
    <w:rsid w:val="004D1526"/>
    <w:rsid w:val="004D6780"/>
    <w:rsid w:val="004E59A7"/>
    <w:rsid w:val="004E5B20"/>
    <w:rsid w:val="004F05C9"/>
    <w:rsid w:val="004F06CA"/>
    <w:rsid w:val="004F483C"/>
    <w:rsid w:val="004F537C"/>
    <w:rsid w:val="004F5C85"/>
    <w:rsid w:val="00502A28"/>
    <w:rsid w:val="00507BD5"/>
    <w:rsid w:val="0051019D"/>
    <w:rsid w:val="00511A66"/>
    <w:rsid w:val="005170A0"/>
    <w:rsid w:val="005243CB"/>
    <w:rsid w:val="005343B4"/>
    <w:rsid w:val="00536CC2"/>
    <w:rsid w:val="00540DEA"/>
    <w:rsid w:val="005431F5"/>
    <w:rsid w:val="005433BB"/>
    <w:rsid w:val="00547F1B"/>
    <w:rsid w:val="00553D91"/>
    <w:rsid w:val="005562F4"/>
    <w:rsid w:val="00557583"/>
    <w:rsid w:val="00564E36"/>
    <w:rsid w:val="00565BD3"/>
    <w:rsid w:val="0056658E"/>
    <w:rsid w:val="00566CD7"/>
    <w:rsid w:val="00567D9E"/>
    <w:rsid w:val="005759F0"/>
    <w:rsid w:val="00575DBD"/>
    <w:rsid w:val="00580520"/>
    <w:rsid w:val="005820DC"/>
    <w:rsid w:val="00584A67"/>
    <w:rsid w:val="005922EF"/>
    <w:rsid w:val="00593563"/>
    <w:rsid w:val="00595097"/>
    <w:rsid w:val="005A1EEC"/>
    <w:rsid w:val="005A4322"/>
    <w:rsid w:val="005A7659"/>
    <w:rsid w:val="005B2C68"/>
    <w:rsid w:val="005B5A6C"/>
    <w:rsid w:val="005C4328"/>
    <w:rsid w:val="005C5366"/>
    <w:rsid w:val="005C57FA"/>
    <w:rsid w:val="005E100A"/>
    <w:rsid w:val="005E1137"/>
    <w:rsid w:val="005E3BA5"/>
    <w:rsid w:val="005E459A"/>
    <w:rsid w:val="005F03C3"/>
    <w:rsid w:val="005F14F0"/>
    <w:rsid w:val="005F151C"/>
    <w:rsid w:val="005F1C44"/>
    <w:rsid w:val="005F708C"/>
    <w:rsid w:val="005F74DD"/>
    <w:rsid w:val="006013DF"/>
    <w:rsid w:val="006023B0"/>
    <w:rsid w:val="006200B4"/>
    <w:rsid w:val="0062266D"/>
    <w:rsid w:val="00625F13"/>
    <w:rsid w:val="006261D7"/>
    <w:rsid w:val="006266A3"/>
    <w:rsid w:val="00632174"/>
    <w:rsid w:val="00640B3D"/>
    <w:rsid w:val="00647831"/>
    <w:rsid w:val="0065769B"/>
    <w:rsid w:val="006631F9"/>
    <w:rsid w:val="00663C17"/>
    <w:rsid w:val="00663D8A"/>
    <w:rsid w:val="00670DFF"/>
    <w:rsid w:val="00671A49"/>
    <w:rsid w:val="00672F58"/>
    <w:rsid w:val="00673AAD"/>
    <w:rsid w:val="006746DB"/>
    <w:rsid w:val="0067575D"/>
    <w:rsid w:val="006825A8"/>
    <w:rsid w:val="0068281C"/>
    <w:rsid w:val="0069153E"/>
    <w:rsid w:val="006A1F24"/>
    <w:rsid w:val="006B2C41"/>
    <w:rsid w:val="006B2C5F"/>
    <w:rsid w:val="006B3AC1"/>
    <w:rsid w:val="006B5F85"/>
    <w:rsid w:val="006C0721"/>
    <w:rsid w:val="006C09C4"/>
    <w:rsid w:val="006C3C8F"/>
    <w:rsid w:val="006C4377"/>
    <w:rsid w:val="006E1EC4"/>
    <w:rsid w:val="006E2013"/>
    <w:rsid w:val="006E47C5"/>
    <w:rsid w:val="006F3EE5"/>
    <w:rsid w:val="006F6AD3"/>
    <w:rsid w:val="0070111D"/>
    <w:rsid w:val="00707FDB"/>
    <w:rsid w:val="00710C42"/>
    <w:rsid w:val="00716B32"/>
    <w:rsid w:val="00720141"/>
    <w:rsid w:val="007326D6"/>
    <w:rsid w:val="00732E17"/>
    <w:rsid w:val="007403C9"/>
    <w:rsid w:val="007404E7"/>
    <w:rsid w:val="0074117C"/>
    <w:rsid w:val="00742230"/>
    <w:rsid w:val="007511FC"/>
    <w:rsid w:val="00752098"/>
    <w:rsid w:val="00755EFC"/>
    <w:rsid w:val="00757561"/>
    <w:rsid w:val="00760778"/>
    <w:rsid w:val="00761870"/>
    <w:rsid w:val="00761E28"/>
    <w:rsid w:val="00763657"/>
    <w:rsid w:val="00766146"/>
    <w:rsid w:val="00766B35"/>
    <w:rsid w:val="00767A8A"/>
    <w:rsid w:val="0077201A"/>
    <w:rsid w:val="00773CDF"/>
    <w:rsid w:val="007765BF"/>
    <w:rsid w:val="0077795D"/>
    <w:rsid w:val="0078323A"/>
    <w:rsid w:val="00783DBD"/>
    <w:rsid w:val="007859A6"/>
    <w:rsid w:val="00786061"/>
    <w:rsid w:val="00791DA8"/>
    <w:rsid w:val="00792C7B"/>
    <w:rsid w:val="0079591C"/>
    <w:rsid w:val="00797609"/>
    <w:rsid w:val="007A1AC8"/>
    <w:rsid w:val="007B0D16"/>
    <w:rsid w:val="007B23B9"/>
    <w:rsid w:val="007B2663"/>
    <w:rsid w:val="007B4986"/>
    <w:rsid w:val="007B556E"/>
    <w:rsid w:val="007B5E45"/>
    <w:rsid w:val="007B6148"/>
    <w:rsid w:val="007C2133"/>
    <w:rsid w:val="007C6C9C"/>
    <w:rsid w:val="007C7F0F"/>
    <w:rsid w:val="007D3150"/>
    <w:rsid w:val="007D4273"/>
    <w:rsid w:val="007F19D1"/>
    <w:rsid w:val="007F31C7"/>
    <w:rsid w:val="007F5701"/>
    <w:rsid w:val="007F5C8D"/>
    <w:rsid w:val="007F78C4"/>
    <w:rsid w:val="00812266"/>
    <w:rsid w:val="00812B59"/>
    <w:rsid w:val="00815D00"/>
    <w:rsid w:val="00821C64"/>
    <w:rsid w:val="0082340C"/>
    <w:rsid w:val="00824147"/>
    <w:rsid w:val="0082722A"/>
    <w:rsid w:val="0082748E"/>
    <w:rsid w:val="0082770F"/>
    <w:rsid w:val="0083212D"/>
    <w:rsid w:val="00832ED0"/>
    <w:rsid w:val="00843335"/>
    <w:rsid w:val="0086048E"/>
    <w:rsid w:val="00861812"/>
    <w:rsid w:val="00867C72"/>
    <w:rsid w:val="0087040A"/>
    <w:rsid w:val="0087121A"/>
    <w:rsid w:val="008733BE"/>
    <w:rsid w:val="00876830"/>
    <w:rsid w:val="0088103A"/>
    <w:rsid w:val="00883996"/>
    <w:rsid w:val="00884D82"/>
    <w:rsid w:val="00885310"/>
    <w:rsid w:val="00892701"/>
    <w:rsid w:val="00895950"/>
    <w:rsid w:val="00896760"/>
    <w:rsid w:val="008A2E7B"/>
    <w:rsid w:val="008A6C2C"/>
    <w:rsid w:val="008C5C39"/>
    <w:rsid w:val="008C5CBD"/>
    <w:rsid w:val="008C6139"/>
    <w:rsid w:val="008C6F1E"/>
    <w:rsid w:val="008D5625"/>
    <w:rsid w:val="008D5CEF"/>
    <w:rsid w:val="008D60E2"/>
    <w:rsid w:val="008E2101"/>
    <w:rsid w:val="008E2D72"/>
    <w:rsid w:val="008E344A"/>
    <w:rsid w:val="008E520B"/>
    <w:rsid w:val="008E5AF3"/>
    <w:rsid w:val="008F01D2"/>
    <w:rsid w:val="008F58C2"/>
    <w:rsid w:val="00901C55"/>
    <w:rsid w:val="00902A01"/>
    <w:rsid w:val="009108AD"/>
    <w:rsid w:val="00912D2B"/>
    <w:rsid w:val="009153B4"/>
    <w:rsid w:val="00917E4E"/>
    <w:rsid w:val="00922D35"/>
    <w:rsid w:val="00923178"/>
    <w:rsid w:val="00927104"/>
    <w:rsid w:val="009314E4"/>
    <w:rsid w:val="00932E7E"/>
    <w:rsid w:val="00935311"/>
    <w:rsid w:val="00936D46"/>
    <w:rsid w:val="0094402C"/>
    <w:rsid w:val="0096439E"/>
    <w:rsid w:val="00965A4A"/>
    <w:rsid w:val="00971FDE"/>
    <w:rsid w:val="0097389E"/>
    <w:rsid w:val="009805E3"/>
    <w:rsid w:val="00987FBF"/>
    <w:rsid w:val="00991809"/>
    <w:rsid w:val="009A2555"/>
    <w:rsid w:val="009A4D44"/>
    <w:rsid w:val="009A6AA9"/>
    <w:rsid w:val="009A73CD"/>
    <w:rsid w:val="009B4AE2"/>
    <w:rsid w:val="009B516D"/>
    <w:rsid w:val="009C17FD"/>
    <w:rsid w:val="009C6AAF"/>
    <w:rsid w:val="009C7620"/>
    <w:rsid w:val="009D07F1"/>
    <w:rsid w:val="009D1EDE"/>
    <w:rsid w:val="009D65D7"/>
    <w:rsid w:val="009E13F3"/>
    <w:rsid w:val="009E1790"/>
    <w:rsid w:val="009E2820"/>
    <w:rsid w:val="009E3247"/>
    <w:rsid w:val="009E642B"/>
    <w:rsid w:val="009F0C44"/>
    <w:rsid w:val="009F1A0B"/>
    <w:rsid w:val="009F5A01"/>
    <w:rsid w:val="009F67A3"/>
    <w:rsid w:val="00A0032D"/>
    <w:rsid w:val="00A008A8"/>
    <w:rsid w:val="00A027C3"/>
    <w:rsid w:val="00A0417C"/>
    <w:rsid w:val="00A04439"/>
    <w:rsid w:val="00A04986"/>
    <w:rsid w:val="00A10B6F"/>
    <w:rsid w:val="00A11DEA"/>
    <w:rsid w:val="00A31109"/>
    <w:rsid w:val="00A41973"/>
    <w:rsid w:val="00A43C98"/>
    <w:rsid w:val="00A44A75"/>
    <w:rsid w:val="00A4792E"/>
    <w:rsid w:val="00A50713"/>
    <w:rsid w:val="00A52617"/>
    <w:rsid w:val="00A5572D"/>
    <w:rsid w:val="00A70345"/>
    <w:rsid w:val="00A703EC"/>
    <w:rsid w:val="00A77309"/>
    <w:rsid w:val="00A80A83"/>
    <w:rsid w:val="00A953C3"/>
    <w:rsid w:val="00A96002"/>
    <w:rsid w:val="00A96E1A"/>
    <w:rsid w:val="00AA4194"/>
    <w:rsid w:val="00AA433F"/>
    <w:rsid w:val="00AB0A6E"/>
    <w:rsid w:val="00AB3799"/>
    <w:rsid w:val="00AC3C81"/>
    <w:rsid w:val="00AC4F42"/>
    <w:rsid w:val="00AD310F"/>
    <w:rsid w:val="00AE2668"/>
    <w:rsid w:val="00AE3E34"/>
    <w:rsid w:val="00AE4FE7"/>
    <w:rsid w:val="00AE6F67"/>
    <w:rsid w:val="00AE7F7A"/>
    <w:rsid w:val="00AF1D6B"/>
    <w:rsid w:val="00AF25DC"/>
    <w:rsid w:val="00AF49B3"/>
    <w:rsid w:val="00AF5638"/>
    <w:rsid w:val="00B0435F"/>
    <w:rsid w:val="00B061B6"/>
    <w:rsid w:val="00B105DE"/>
    <w:rsid w:val="00B10F86"/>
    <w:rsid w:val="00B128CF"/>
    <w:rsid w:val="00B22E0E"/>
    <w:rsid w:val="00B26E64"/>
    <w:rsid w:val="00B30DEC"/>
    <w:rsid w:val="00B33788"/>
    <w:rsid w:val="00B340E0"/>
    <w:rsid w:val="00B3514B"/>
    <w:rsid w:val="00B3578D"/>
    <w:rsid w:val="00B4067A"/>
    <w:rsid w:val="00B4169C"/>
    <w:rsid w:val="00B41F15"/>
    <w:rsid w:val="00B43504"/>
    <w:rsid w:val="00B539B0"/>
    <w:rsid w:val="00B53E65"/>
    <w:rsid w:val="00B55DBC"/>
    <w:rsid w:val="00B67D62"/>
    <w:rsid w:val="00B77AD6"/>
    <w:rsid w:val="00B805C8"/>
    <w:rsid w:val="00B8436C"/>
    <w:rsid w:val="00B86364"/>
    <w:rsid w:val="00B86CEE"/>
    <w:rsid w:val="00B879B4"/>
    <w:rsid w:val="00B91D3C"/>
    <w:rsid w:val="00B93637"/>
    <w:rsid w:val="00BA6F59"/>
    <w:rsid w:val="00BB16F1"/>
    <w:rsid w:val="00BB1ECF"/>
    <w:rsid w:val="00BB1F44"/>
    <w:rsid w:val="00BB301C"/>
    <w:rsid w:val="00BB4105"/>
    <w:rsid w:val="00BB59ED"/>
    <w:rsid w:val="00BB6024"/>
    <w:rsid w:val="00BC2784"/>
    <w:rsid w:val="00BC4AA6"/>
    <w:rsid w:val="00BD0774"/>
    <w:rsid w:val="00BD3BF2"/>
    <w:rsid w:val="00BD580A"/>
    <w:rsid w:val="00BE6086"/>
    <w:rsid w:val="00BF07E4"/>
    <w:rsid w:val="00BF71F4"/>
    <w:rsid w:val="00BF7611"/>
    <w:rsid w:val="00C0346F"/>
    <w:rsid w:val="00C04510"/>
    <w:rsid w:val="00C04D1A"/>
    <w:rsid w:val="00C11171"/>
    <w:rsid w:val="00C119F6"/>
    <w:rsid w:val="00C14E27"/>
    <w:rsid w:val="00C265E9"/>
    <w:rsid w:val="00C27365"/>
    <w:rsid w:val="00C3149E"/>
    <w:rsid w:val="00C320E8"/>
    <w:rsid w:val="00C32DA6"/>
    <w:rsid w:val="00C34208"/>
    <w:rsid w:val="00C353DC"/>
    <w:rsid w:val="00C3612E"/>
    <w:rsid w:val="00C37362"/>
    <w:rsid w:val="00C425BF"/>
    <w:rsid w:val="00C44835"/>
    <w:rsid w:val="00C46340"/>
    <w:rsid w:val="00C47F7D"/>
    <w:rsid w:val="00C60A91"/>
    <w:rsid w:val="00C63112"/>
    <w:rsid w:val="00C64BFA"/>
    <w:rsid w:val="00C65B1B"/>
    <w:rsid w:val="00C66805"/>
    <w:rsid w:val="00C6749D"/>
    <w:rsid w:val="00C71AC2"/>
    <w:rsid w:val="00C72C36"/>
    <w:rsid w:val="00C75A31"/>
    <w:rsid w:val="00C75A98"/>
    <w:rsid w:val="00C7613C"/>
    <w:rsid w:val="00C81B2F"/>
    <w:rsid w:val="00C90A51"/>
    <w:rsid w:val="00C927DC"/>
    <w:rsid w:val="00C93425"/>
    <w:rsid w:val="00C95B68"/>
    <w:rsid w:val="00C96447"/>
    <w:rsid w:val="00CA2090"/>
    <w:rsid w:val="00CA2502"/>
    <w:rsid w:val="00CB22F4"/>
    <w:rsid w:val="00CB3521"/>
    <w:rsid w:val="00CB531E"/>
    <w:rsid w:val="00CB577F"/>
    <w:rsid w:val="00CB7E6C"/>
    <w:rsid w:val="00CC0F97"/>
    <w:rsid w:val="00CC1558"/>
    <w:rsid w:val="00CD0063"/>
    <w:rsid w:val="00CD0627"/>
    <w:rsid w:val="00CD4197"/>
    <w:rsid w:val="00CE4934"/>
    <w:rsid w:val="00CE4FA5"/>
    <w:rsid w:val="00CF3514"/>
    <w:rsid w:val="00D0061B"/>
    <w:rsid w:val="00D00B59"/>
    <w:rsid w:val="00D029F2"/>
    <w:rsid w:val="00D03A71"/>
    <w:rsid w:val="00D07729"/>
    <w:rsid w:val="00D11613"/>
    <w:rsid w:val="00D13737"/>
    <w:rsid w:val="00D13A45"/>
    <w:rsid w:val="00D16439"/>
    <w:rsid w:val="00D16B42"/>
    <w:rsid w:val="00D172D5"/>
    <w:rsid w:val="00D205F2"/>
    <w:rsid w:val="00D218B1"/>
    <w:rsid w:val="00D26FB7"/>
    <w:rsid w:val="00D30BE2"/>
    <w:rsid w:val="00D50885"/>
    <w:rsid w:val="00D51611"/>
    <w:rsid w:val="00D51807"/>
    <w:rsid w:val="00D54B43"/>
    <w:rsid w:val="00D54FDC"/>
    <w:rsid w:val="00D62E89"/>
    <w:rsid w:val="00D63A23"/>
    <w:rsid w:val="00D63F06"/>
    <w:rsid w:val="00D6466E"/>
    <w:rsid w:val="00D81368"/>
    <w:rsid w:val="00D840A1"/>
    <w:rsid w:val="00D860A4"/>
    <w:rsid w:val="00D865AA"/>
    <w:rsid w:val="00D86A26"/>
    <w:rsid w:val="00D92883"/>
    <w:rsid w:val="00D92B1D"/>
    <w:rsid w:val="00D9361C"/>
    <w:rsid w:val="00D93983"/>
    <w:rsid w:val="00D97426"/>
    <w:rsid w:val="00DA0996"/>
    <w:rsid w:val="00DA20D9"/>
    <w:rsid w:val="00DA4B11"/>
    <w:rsid w:val="00DA6E65"/>
    <w:rsid w:val="00DB2E79"/>
    <w:rsid w:val="00DB43EF"/>
    <w:rsid w:val="00DB726F"/>
    <w:rsid w:val="00DC0274"/>
    <w:rsid w:val="00DC0ED2"/>
    <w:rsid w:val="00DC29AF"/>
    <w:rsid w:val="00DC3D2F"/>
    <w:rsid w:val="00DC5B7B"/>
    <w:rsid w:val="00DC5BAF"/>
    <w:rsid w:val="00DD1A03"/>
    <w:rsid w:val="00DD522A"/>
    <w:rsid w:val="00DE15E8"/>
    <w:rsid w:val="00DE3A29"/>
    <w:rsid w:val="00DE4D38"/>
    <w:rsid w:val="00DF0967"/>
    <w:rsid w:val="00E06AF7"/>
    <w:rsid w:val="00E15AFC"/>
    <w:rsid w:val="00E222D9"/>
    <w:rsid w:val="00E3002B"/>
    <w:rsid w:val="00E30970"/>
    <w:rsid w:val="00E30CD1"/>
    <w:rsid w:val="00E42F12"/>
    <w:rsid w:val="00E46159"/>
    <w:rsid w:val="00E4707A"/>
    <w:rsid w:val="00E51E39"/>
    <w:rsid w:val="00E57467"/>
    <w:rsid w:val="00E60904"/>
    <w:rsid w:val="00E62376"/>
    <w:rsid w:val="00E62A40"/>
    <w:rsid w:val="00E668E9"/>
    <w:rsid w:val="00E67110"/>
    <w:rsid w:val="00E67187"/>
    <w:rsid w:val="00E71098"/>
    <w:rsid w:val="00E7275A"/>
    <w:rsid w:val="00E73465"/>
    <w:rsid w:val="00E77005"/>
    <w:rsid w:val="00E81970"/>
    <w:rsid w:val="00E837FC"/>
    <w:rsid w:val="00E8627E"/>
    <w:rsid w:val="00E94F46"/>
    <w:rsid w:val="00E96473"/>
    <w:rsid w:val="00E97833"/>
    <w:rsid w:val="00EA287A"/>
    <w:rsid w:val="00EA2CE4"/>
    <w:rsid w:val="00EA4FED"/>
    <w:rsid w:val="00EB4336"/>
    <w:rsid w:val="00EB53E6"/>
    <w:rsid w:val="00EB67E2"/>
    <w:rsid w:val="00EC01D2"/>
    <w:rsid w:val="00EC0E43"/>
    <w:rsid w:val="00EC5B0F"/>
    <w:rsid w:val="00ED0D78"/>
    <w:rsid w:val="00ED2A1D"/>
    <w:rsid w:val="00ED3DE5"/>
    <w:rsid w:val="00ED43CD"/>
    <w:rsid w:val="00EE2552"/>
    <w:rsid w:val="00EE5CFF"/>
    <w:rsid w:val="00EF1F0B"/>
    <w:rsid w:val="00EF2EFE"/>
    <w:rsid w:val="00EF5D75"/>
    <w:rsid w:val="00F02767"/>
    <w:rsid w:val="00F02F22"/>
    <w:rsid w:val="00F06093"/>
    <w:rsid w:val="00F150AE"/>
    <w:rsid w:val="00F24D9A"/>
    <w:rsid w:val="00F26F61"/>
    <w:rsid w:val="00F317AA"/>
    <w:rsid w:val="00F32C4F"/>
    <w:rsid w:val="00F3689A"/>
    <w:rsid w:val="00F42FB1"/>
    <w:rsid w:val="00F45022"/>
    <w:rsid w:val="00F51744"/>
    <w:rsid w:val="00F517FC"/>
    <w:rsid w:val="00F52913"/>
    <w:rsid w:val="00F55647"/>
    <w:rsid w:val="00F64646"/>
    <w:rsid w:val="00F65272"/>
    <w:rsid w:val="00F652F7"/>
    <w:rsid w:val="00F66D98"/>
    <w:rsid w:val="00F705AF"/>
    <w:rsid w:val="00F70B55"/>
    <w:rsid w:val="00F75C09"/>
    <w:rsid w:val="00F7639E"/>
    <w:rsid w:val="00F77DF6"/>
    <w:rsid w:val="00F85766"/>
    <w:rsid w:val="00F8713C"/>
    <w:rsid w:val="00F940A1"/>
    <w:rsid w:val="00F97753"/>
    <w:rsid w:val="00FB4FC0"/>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52F7"/>
    <w:rPr>
      <w:rFonts w:ascii="Calibri" w:hAnsi="Calibri" w:cs="Tahoma"/>
      <w:bCs/>
      <w:sz w:val="24"/>
    </w:rPr>
  </w:style>
  <w:style w:type="paragraph" w:styleId="Heading1">
    <w:name w:val="heading 1"/>
    <w:basedOn w:val="Normal"/>
    <w:next w:val="Normal"/>
    <w:link w:val="Heading1Char"/>
    <w:uiPriority w:val="9"/>
    <w:qFormat/>
    <w:rsid w:val="005F14F0"/>
    <w:pPr>
      <w:keepNext/>
      <w:shd w:val="clear" w:color="auto" w:fill="000000"/>
      <w:jc w:val="right"/>
      <w:outlineLvl w:val="0"/>
    </w:pPr>
    <w:rPr>
      <w:b/>
      <w:bCs w:val="0"/>
      <w:sz w:val="32"/>
    </w:rPr>
  </w:style>
  <w:style w:type="paragraph" w:styleId="Heading2">
    <w:name w:val="heading 2"/>
    <w:basedOn w:val="Normal"/>
    <w:next w:val="Normal"/>
    <w:link w:val="Heading2Char"/>
    <w:uiPriority w:val="9"/>
    <w:qFormat/>
    <w:rsid w:val="005F14F0"/>
    <w:pPr>
      <w:keepNext/>
      <w:shd w:val="clear" w:color="auto" w:fill="000000"/>
      <w:jc w:val="both"/>
      <w:outlineLvl w:val="1"/>
    </w:pPr>
    <w:rPr>
      <w:b/>
      <w:bCs w:val="0"/>
      <w:sz w:val="32"/>
    </w:rPr>
  </w:style>
  <w:style w:type="paragraph" w:styleId="Heading3">
    <w:name w:val="heading 3"/>
    <w:basedOn w:val="Normal"/>
    <w:next w:val="Normal"/>
    <w:link w:val="Heading3Char"/>
    <w:uiPriority w:val="99"/>
    <w:qFormat/>
    <w:rsid w:val="005F14F0"/>
    <w:pPr>
      <w:keepNext/>
      <w:outlineLvl w:val="2"/>
    </w:pPr>
    <w:rPr>
      <w:b/>
      <w:bCs w:val="0"/>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uiPriority w:val="99"/>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3753FE"/>
    <w:pPr>
      <w:widowControl w:val="0"/>
      <w:jc w:val="center"/>
    </w:pPr>
    <w:rPr>
      <w:rFonts w:ascii="Arial" w:hAnsi="Arial" w:cs="Times New Roman"/>
      <w:b/>
      <w:bCs w:val="0"/>
      <w:sz w:val="28"/>
      <w:lang w:val="en-US"/>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3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1"/>
    <w:qFormat/>
    <w:rsid w:val="00AE4FE7"/>
    <w:pPr>
      <w:ind w:left="720"/>
    </w:pPr>
  </w:style>
  <w:style w:type="character" w:customStyle="1" w:styleId="TitleChar">
    <w:name w:val="Title Char"/>
    <w:basedOn w:val="DefaultParagraphFont"/>
    <w:link w:val="Title"/>
    <w:uiPriority w:val="10"/>
    <w:locked/>
    <w:rsid w:val="005F14F0"/>
    <w:rPr>
      <w:rFonts w:ascii="Arial" w:hAnsi="Arial"/>
      <w:b/>
      <w:sz w:val="28"/>
      <w:lang w:val="en-US"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 w:val="28"/>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0C5E0F"/>
    <w:rPr>
      <w:rFonts w:ascii="Calibri" w:hAnsi="Calibri" w:cs="Tahoma"/>
      <w:b/>
      <w:sz w:val="24"/>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hd w:val="clear" w:color="auto" w:fill="auto"/>
      <w:spacing w:line="360" w:lineRule="auto"/>
    </w:pPr>
    <w:rPr>
      <w:rFonts w:ascii="Georgia" w:hAnsi="Georgia"/>
      <w:color w:val="FFFFFF"/>
      <w:sz w:val="28"/>
    </w:r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012352"/>
    <w:rPr>
      <w:rFonts w:ascii="Calibri" w:hAnsi="Calibri" w:cs="Tahoma"/>
      <w:b/>
      <w:sz w:val="32"/>
      <w:shd w:val="clear" w:color="auto" w:fill="000000"/>
      <w:lang w:eastAsia="en-US"/>
    </w:rPr>
  </w:style>
  <w:style w:type="character" w:customStyle="1" w:styleId="Heading2Char">
    <w:name w:val="Heading 2 Char"/>
    <w:basedOn w:val="DefaultParagraphFont"/>
    <w:link w:val="Heading2"/>
    <w:uiPriority w:val="9"/>
    <w:rsid w:val="00012352"/>
    <w:rPr>
      <w:rFonts w:ascii="Calibri" w:hAnsi="Calibri" w:cs="Tahoma"/>
      <w:b/>
      <w:sz w:val="32"/>
      <w:shd w:val="clear" w:color="auto" w:fill="000000"/>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color w:val="FFFFFF"/>
      <w:sz w:val="28"/>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770735783">
      <w:bodyDiv w:val="1"/>
      <w:marLeft w:val="0"/>
      <w:marRight w:val="0"/>
      <w:marTop w:val="0"/>
      <w:marBottom w:val="0"/>
      <w:divBdr>
        <w:top w:val="none" w:sz="0" w:space="0" w:color="auto"/>
        <w:left w:val="none" w:sz="0" w:space="0" w:color="auto"/>
        <w:bottom w:val="none" w:sz="0" w:space="0" w:color="auto"/>
        <w:right w:val="none" w:sz="0" w:space="0" w:color="auto"/>
      </w:divBdr>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467116227">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eheraa@edgehill.ac.uk"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hyperlink" Target="https://www.edgehill.ac.uk/ls/uni-skills/?tab=academic-writing"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heraa@edgehill.ac.uk" TargetMode="External"/><Relationship Id="rId14" Type="http://schemas.openxmlformats.org/officeDocument/2006/relationships/hyperlink" Target="https://www.edgehill.ac.uk/ls/uni-skills/?tab=referen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2T17:32:25.7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95 1,'-3'5,"0"0,0 0,1 0,0 0,0 0,1 0,0 1,-1-1,2 1,-1-1,1 1,-1 0,2 7,-2 6,-5 497,6-105,-27-90,24-303,0 1,-12 32,11-43,1 1,0 0,0 0,1 0,0 0,1 0,0 0,0 1,1-1,0 0,1 1,0-1,0 0,1 0,5 15,3 6,-1 0,8 48,-1-2,-6-29,4 69,-2-12,-5-66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F8686F4-2513-4D58-B626-AFE645C6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10905</TotalTime>
  <Pages>7</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INF108 : Web Page Design and the Internet</vt:lpstr>
    </vt:vector>
  </TitlesOfParts>
  <Company>Gotham City Productions</Company>
  <LinksUpToDate>false</LinksUpToDate>
  <CharactersWithSpaces>15375</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INF108 : Web Page Design and the Internet</dc:title>
  <dc:creator>Susan Canning</dc:creator>
  <cp:lastModifiedBy>Chris Diaz</cp:lastModifiedBy>
  <cp:revision>6</cp:revision>
  <cp:lastPrinted>2016-08-17T18:07:00Z</cp:lastPrinted>
  <dcterms:created xsi:type="dcterms:W3CDTF">2021-09-15T06:23:00Z</dcterms:created>
  <dcterms:modified xsi:type="dcterms:W3CDTF">2022-01-06T10:18:00Z</dcterms:modified>
</cp:coreProperties>
</file>