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28AAE" w14:textId="55E5FEE4" w:rsidR="009C0E74" w:rsidRDefault="00B33168" w:rsidP="00EE0353">
      <w:pPr>
        <w:pStyle w:val="Ttulo1"/>
        <w:ind w:firstLine="0"/>
        <w:jc w:val="center"/>
      </w:pPr>
      <w:bookmarkStart w:id="0" w:name="_Toc130499497"/>
      <w:r w:rsidRPr="00B33168">
        <w:t xml:space="preserve">Taller </w:t>
      </w:r>
      <w:r w:rsidR="00EF3E21">
        <w:t>3</w:t>
      </w:r>
      <w:r w:rsidRPr="00B33168">
        <w:t xml:space="preserve">: </w:t>
      </w:r>
      <w:r w:rsidR="00FF4037">
        <w:t>administración por objetos</w:t>
      </w:r>
      <w:bookmarkEnd w:id="0"/>
    </w:p>
    <w:p w14:paraId="3EB0CB92" w14:textId="77777777" w:rsidR="009C0E74" w:rsidRPr="00B33168" w:rsidRDefault="009C0E74" w:rsidP="00B33168"/>
    <w:p w14:paraId="7D054B65" w14:textId="77777777" w:rsidR="00B33168" w:rsidRPr="008405B3" w:rsidRDefault="00B33168" w:rsidP="00B33168">
      <w:pPr>
        <w:jc w:val="center"/>
        <w:rPr>
          <w:rFonts w:cs="Times New Roman"/>
          <w:szCs w:val="24"/>
        </w:rPr>
      </w:pPr>
      <w:r w:rsidRPr="008405B3">
        <w:rPr>
          <w:rFonts w:cs="Times New Roman"/>
          <w:szCs w:val="24"/>
        </w:rPr>
        <w:t>Presentado por:</w:t>
      </w:r>
    </w:p>
    <w:p w14:paraId="4F2A541B" w14:textId="77777777" w:rsidR="00B33168" w:rsidRPr="008405B3" w:rsidRDefault="00B33168" w:rsidP="00B3316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Juan Esteban Diaz 20212201615</w:t>
      </w:r>
    </w:p>
    <w:p w14:paraId="50A0CF39" w14:textId="77777777" w:rsidR="009C0E74" w:rsidRDefault="009C0E74" w:rsidP="00F6720D">
      <w:pPr>
        <w:ind w:firstLine="0"/>
        <w:rPr>
          <w:rFonts w:cs="Times New Roman"/>
          <w:szCs w:val="24"/>
        </w:rPr>
      </w:pPr>
    </w:p>
    <w:p w14:paraId="3622E1F7" w14:textId="77777777" w:rsidR="00B33168" w:rsidRPr="008405B3" w:rsidRDefault="00B33168" w:rsidP="00B33168">
      <w:pPr>
        <w:rPr>
          <w:rFonts w:cs="Times New Roman"/>
          <w:szCs w:val="24"/>
        </w:rPr>
      </w:pPr>
    </w:p>
    <w:p w14:paraId="73438297" w14:textId="77777777" w:rsidR="00B33168" w:rsidRPr="008405B3" w:rsidRDefault="00B33168" w:rsidP="00B33168">
      <w:pPr>
        <w:jc w:val="center"/>
        <w:rPr>
          <w:rFonts w:cs="Times New Roman"/>
          <w:szCs w:val="24"/>
        </w:rPr>
      </w:pPr>
      <w:r w:rsidRPr="008405B3">
        <w:rPr>
          <w:rFonts w:cs="Times New Roman"/>
          <w:szCs w:val="24"/>
        </w:rPr>
        <w:t>Profesor</w:t>
      </w:r>
    </w:p>
    <w:p w14:paraId="13F056A6" w14:textId="443A95BF" w:rsidR="00B33168" w:rsidRDefault="00B33168" w:rsidP="00B3316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Ing, </w:t>
      </w:r>
      <w:r w:rsidRPr="00B33168">
        <w:rPr>
          <w:rFonts w:cs="Times New Roman"/>
          <w:szCs w:val="24"/>
        </w:rPr>
        <w:t>JAVIER ANDRES MARTINEZ PEREZ</w:t>
      </w:r>
    </w:p>
    <w:p w14:paraId="1AF40C79" w14:textId="77777777" w:rsidR="009C0E74" w:rsidRPr="008405B3" w:rsidRDefault="009C0E74" w:rsidP="00F6720D">
      <w:pPr>
        <w:ind w:firstLine="0"/>
        <w:rPr>
          <w:rFonts w:cs="Times New Roman"/>
          <w:szCs w:val="24"/>
        </w:rPr>
      </w:pPr>
    </w:p>
    <w:p w14:paraId="0638CF63" w14:textId="77777777" w:rsidR="00B33168" w:rsidRPr="008405B3" w:rsidRDefault="00B33168" w:rsidP="00B33168">
      <w:pPr>
        <w:jc w:val="center"/>
        <w:rPr>
          <w:rFonts w:cs="Times New Roman"/>
          <w:szCs w:val="24"/>
        </w:rPr>
      </w:pPr>
    </w:p>
    <w:p w14:paraId="4C78BB77" w14:textId="77777777" w:rsidR="00B33168" w:rsidRPr="008405B3" w:rsidRDefault="00B33168" w:rsidP="00B33168">
      <w:pPr>
        <w:jc w:val="center"/>
        <w:rPr>
          <w:rFonts w:cs="Times New Roman"/>
          <w:szCs w:val="24"/>
        </w:rPr>
      </w:pPr>
      <w:r w:rsidRPr="008405B3">
        <w:rPr>
          <w:rFonts w:cs="Times New Roman"/>
          <w:szCs w:val="24"/>
        </w:rPr>
        <w:t>Curso</w:t>
      </w:r>
    </w:p>
    <w:p w14:paraId="4EBCAE67" w14:textId="7A5D8444" w:rsidR="00B33168" w:rsidRPr="008405B3" w:rsidRDefault="009C0E74" w:rsidP="00B3316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Fundamentos de administración</w:t>
      </w:r>
    </w:p>
    <w:p w14:paraId="564AA56E" w14:textId="77777777" w:rsidR="00F6720D" w:rsidRDefault="00F6720D" w:rsidP="00F6720D">
      <w:pPr>
        <w:ind w:firstLine="0"/>
        <w:rPr>
          <w:rFonts w:cs="Times New Roman"/>
          <w:szCs w:val="24"/>
        </w:rPr>
      </w:pPr>
    </w:p>
    <w:p w14:paraId="3EDD47CF" w14:textId="77777777" w:rsidR="009C0E74" w:rsidRPr="008405B3" w:rsidRDefault="009C0E74" w:rsidP="009C0E74">
      <w:pPr>
        <w:rPr>
          <w:rFonts w:cs="Times New Roman"/>
          <w:szCs w:val="24"/>
        </w:rPr>
      </w:pPr>
    </w:p>
    <w:p w14:paraId="1A041F2D" w14:textId="77777777" w:rsidR="00B33168" w:rsidRPr="008405B3" w:rsidRDefault="00B33168" w:rsidP="00B33168">
      <w:pPr>
        <w:jc w:val="center"/>
        <w:rPr>
          <w:rFonts w:cs="Times New Roman"/>
          <w:szCs w:val="24"/>
        </w:rPr>
      </w:pPr>
      <w:r w:rsidRPr="008405B3">
        <w:rPr>
          <w:rFonts w:cs="Times New Roman"/>
          <w:szCs w:val="24"/>
        </w:rPr>
        <w:t>Universidad Surcolombiana</w:t>
      </w:r>
    </w:p>
    <w:p w14:paraId="1E44E051" w14:textId="535E4F67" w:rsidR="00CB35A8" w:rsidRPr="008405B3" w:rsidRDefault="00B33168" w:rsidP="00CB35A8">
      <w:pPr>
        <w:jc w:val="center"/>
        <w:rPr>
          <w:rFonts w:cs="Times New Roman"/>
          <w:szCs w:val="24"/>
        </w:rPr>
      </w:pPr>
      <w:r w:rsidRPr="008405B3">
        <w:rPr>
          <w:rFonts w:cs="Times New Roman"/>
          <w:szCs w:val="24"/>
        </w:rPr>
        <w:t>Neiva – Huila</w:t>
      </w:r>
    </w:p>
    <w:p w14:paraId="6C21FFD5" w14:textId="6419034C" w:rsidR="00B33168" w:rsidRDefault="00B33168" w:rsidP="00B3316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202</w:t>
      </w:r>
      <w:r w:rsidR="009C0E74">
        <w:rPr>
          <w:rFonts w:cs="Times New Roman"/>
          <w:szCs w:val="24"/>
        </w:rPr>
        <w:t>3</w:t>
      </w:r>
    </w:p>
    <w:p w14:paraId="08292BF4" w14:textId="77777777" w:rsidR="00CB35A8" w:rsidRDefault="00CB35A8" w:rsidP="00CB35A8">
      <w:pPr>
        <w:rPr>
          <w:rFonts w:cs="Times New Roman"/>
          <w:szCs w:val="24"/>
        </w:rPr>
      </w:pPr>
    </w:p>
    <w:p w14:paraId="0CC5BF23" w14:textId="6F607D45" w:rsidR="00793CC3" w:rsidRDefault="00793CC3"/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val="es-ES" w:eastAsia="en-US"/>
        </w:rPr>
        <w:id w:val="-2965335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167AEC" w14:textId="195E03CA" w:rsidR="009C0E74" w:rsidRPr="009C0E74" w:rsidRDefault="009C0E74">
          <w:pPr>
            <w:pStyle w:val="TtuloTDC"/>
            <w:rPr>
              <w:color w:val="auto"/>
            </w:rPr>
          </w:pPr>
          <w:r w:rsidRPr="009C0E74">
            <w:rPr>
              <w:color w:val="auto"/>
              <w:lang w:val="es-ES"/>
            </w:rPr>
            <w:t>Contenido</w:t>
          </w:r>
        </w:p>
        <w:p w14:paraId="2C2CC2CD" w14:textId="52F7B0D7" w:rsidR="00402FE1" w:rsidRDefault="009C0E74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499497" w:history="1">
            <w:r w:rsidR="00402FE1" w:rsidRPr="000A6395">
              <w:rPr>
                <w:rStyle w:val="Hipervnculo"/>
                <w:noProof/>
              </w:rPr>
              <w:t>Taller 2: administración por objetos</w:t>
            </w:r>
            <w:r w:rsidR="00402FE1">
              <w:rPr>
                <w:noProof/>
                <w:webHidden/>
              </w:rPr>
              <w:tab/>
            </w:r>
            <w:r w:rsidR="00402FE1">
              <w:rPr>
                <w:noProof/>
                <w:webHidden/>
              </w:rPr>
              <w:fldChar w:fldCharType="begin"/>
            </w:r>
            <w:r w:rsidR="00402FE1">
              <w:rPr>
                <w:noProof/>
                <w:webHidden/>
              </w:rPr>
              <w:instrText xml:space="preserve"> PAGEREF _Toc130499497 \h </w:instrText>
            </w:r>
            <w:r w:rsidR="00402FE1">
              <w:rPr>
                <w:noProof/>
                <w:webHidden/>
              </w:rPr>
            </w:r>
            <w:r w:rsidR="00402FE1">
              <w:rPr>
                <w:noProof/>
                <w:webHidden/>
              </w:rPr>
              <w:fldChar w:fldCharType="separate"/>
            </w:r>
            <w:r w:rsidR="00EF3E21">
              <w:rPr>
                <w:noProof/>
                <w:webHidden/>
              </w:rPr>
              <w:t>1</w:t>
            </w:r>
            <w:r w:rsidR="00402FE1">
              <w:rPr>
                <w:noProof/>
                <w:webHidden/>
              </w:rPr>
              <w:fldChar w:fldCharType="end"/>
            </w:r>
          </w:hyperlink>
        </w:p>
        <w:p w14:paraId="4C39F396" w14:textId="14F6BC3C" w:rsidR="00402FE1" w:rsidRDefault="00402FE1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130499498" w:history="1">
            <w:r w:rsidRPr="000A6395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_Toc130499498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E2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29569" w14:textId="0ECC80B2" w:rsidR="00402FE1" w:rsidRDefault="00402FE1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130499499" w:history="1">
            <w:r w:rsidRPr="000A6395">
              <w:rPr>
                <w:rStyle w:val="Hipervnculo"/>
                <w:b/>
                <w:bCs/>
                <w:noProof/>
              </w:rPr>
              <w:t>Definición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_Toc130499499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E2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AC7C5" w14:textId="6CD292AA" w:rsidR="00402FE1" w:rsidRDefault="00402FE1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130499500" w:history="1">
            <w:r w:rsidRPr="000A6395">
              <w:rPr>
                <w:rStyle w:val="Hipervnculo"/>
                <w:noProof/>
              </w:rPr>
              <w:t>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_Toc130499500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E2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E9640" w14:textId="035A24E1" w:rsidR="00402FE1" w:rsidRDefault="00402FE1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130499501" w:history="1">
            <w:r w:rsidRPr="000A6395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_Toc130499501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E2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6EC3E" w14:textId="694DD13A" w:rsidR="00402FE1" w:rsidRDefault="00402FE1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130499502" w:history="1">
            <w:r w:rsidRPr="000A6395">
              <w:rPr>
                <w:rStyle w:val="Hipervnculo"/>
                <w:noProof/>
              </w:rPr>
              <w:t>Ventajas y desventajas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_Toc130499502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E2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1DBF0" w14:textId="398821E8" w:rsidR="00402FE1" w:rsidRDefault="00402FE1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130499503" w:history="1">
            <w:r w:rsidRPr="000A6395">
              <w:rPr>
                <w:rStyle w:val="Hipervnculo"/>
                <w:noProof/>
                <w:lang w:val="es-ES"/>
              </w:rPr>
              <w:t>Bibliografía</w:t>
            </w:r>
            <w:r w:rsidRPr="000A6395">
              <w:rPr>
                <w:rStyle w:val="Hipervnculo"/>
                <w:noProof/>
              </w:rPr>
              <w:t xml:space="preserve"> (Sostenible, 09)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_Toc130499503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E2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69DA8" w14:textId="444F8916" w:rsidR="009C0E74" w:rsidRDefault="009C0E74">
          <w:r>
            <w:rPr>
              <w:b/>
              <w:bCs/>
              <w:lang w:val="es-ES"/>
            </w:rPr>
            <w:fldChar w:fldCharType="end"/>
          </w:r>
        </w:p>
      </w:sdtContent>
    </w:sdt>
    <w:p w14:paraId="2F17BA83" w14:textId="0268D31B" w:rsidR="008C7CFD" w:rsidRDefault="008C7CFD"/>
    <w:p w14:paraId="0A775820" w14:textId="1F7C88A3" w:rsidR="009C0E74" w:rsidRDefault="009C0E74"/>
    <w:p w14:paraId="0792AADA" w14:textId="20B12907" w:rsidR="009C0E74" w:rsidRDefault="009C0E74"/>
    <w:p w14:paraId="477FB9BC" w14:textId="0A054EBC" w:rsidR="009C0E74" w:rsidRDefault="009C0E74"/>
    <w:p w14:paraId="08AA2D9C" w14:textId="03A46CB4" w:rsidR="009C0E74" w:rsidRDefault="009C0E74"/>
    <w:p w14:paraId="55EADD40" w14:textId="728A7FEB" w:rsidR="009C0E74" w:rsidRDefault="009C0E74"/>
    <w:p w14:paraId="465A5B19" w14:textId="4B7FDDAC" w:rsidR="00402FE1" w:rsidRDefault="00402FE1"/>
    <w:p w14:paraId="0367E9B4" w14:textId="447D462D" w:rsidR="00402FE1" w:rsidRDefault="00402FE1"/>
    <w:p w14:paraId="14FA1780" w14:textId="77777777" w:rsidR="00402FE1" w:rsidRDefault="00402FE1"/>
    <w:p w14:paraId="08312C21" w14:textId="6176A881" w:rsidR="009C0E74" w:rsidRDefault="009C0E74"/>
    <w:p w14:paraId="6652E5AF" w14:textId="77777777" w:rsidR="00CF7703" w:rsidRDefault="00CF7703" w:rsidP="00F6720D">
      <w:pPr>
        <w:ind w:firstLine="0"/>
      </w:pPr>
    </w:p>
    <w:p w14:paraId="2DAE2E6B" w14:textId="32885DCD" w:rsidR="009C0E74" w:rsidRDefault="009C0E74" w:rsidP="009C0E74">
      <w:pPr>
        <w:pStyle w:val="Ttulo1"/>
      </w:pPr>
      <w:bookmarkStart w:id="1" w:name="_Toc130499498"/>
      <w:r>
        <w:lastRenderedPageBreak/>
        <w:t>Introducción</w:t>
      </w:r>
      <w:bookmarkEnd w:id="1"/>
      <w:r>
        <w:t xml:space="preserve"> </w:t>
      </w:r>
    </w:p>
    <w:p w14:paraId="74A493C4" w14:textId="5267598A" w:rsidR="001C34DF" w:rsidRDefault="009C0E74" w:rsidP="00FF4037">
      <w:pPr>
        <w:jc w:val="both"/>
      </w:pPr>
      <w:r>
        <w:t xml:space="preserve">Este trabajo se hace con base a las sesiones teóricas vistas en la clase del </w:t>
      </w:r>
      <w:r w:rsidR="00FF4037">
        <w:t>17</w:t>
      </w:r>
      <w:r>
        <w:t xml:space="preserve"> de </w:t>
      </w:r>
      <w:r w:rsidR="00EE0353">
        <w:t>marzo</w:t>
      </w:r>
      <w:r>
        <w:t xml:space="preserve"> del 2023, donde se abarcaron los diferentes temas </w:t>
      </w:r>
      <w:r w:rsidR="00EE0353">
        <w:t>necesarios para comprender el trabajo a realizar</w:t>
      </w:r>
      <w:r w:rsidR="00FF4037">
        <w:t>.</w:t>
      </w:r>
    </w:p>
    <w:p w14:paraId="055B1B8F" w14:textId="66777BAC" w:rsidR="00404303" w:rsidRPr="00FF4037" w:rsidRDefault="00FF4037" w:rsidP="00FF4037">
      <w:pPr>
        <w:pStyle w:val="Ttulo1"/>
        <w:rPr>
          <w:b/>
          <w:bCs/>
        </w:rPr>
      </w:pPr>
      <w:bookmarkStart w:id="2" w:name="_Toc130499499"/>
      <w:r w:rsidRPr="00FF4037">
        <w:rPr>
          <w:b/>
          <w:bCs/>
        </w:rPr>
        <w:t>Definición</w:t>
      </w:r>
      <w:bookmarkEnd w:id="2"/>
      <w:r w:rsidRPr="00FF4037">
        <w:rPr>
          <w:b/>
          <w:bCs/>
        </w:rPr>
        <w:t xml:space="preserve"> </w:t>
      </w:r>
    </w:p>
    <w:p w14:paraId="4178602B" w14:textId="6DFE4C97" w:rsidR="00FF4037" w:rsidRPr="00FF4037" w:rsidRDefault="00FF4037" w:rsidP="00FF4037">
      <w:r w:rsidRPr="00FF4037">
        <w:t>La administración por objetivos (APO) es un modelo de gestión empresarial desarrollado por el reconocido gurú de la gestión, Peter Drucker. Se enfoca en la definición de objetivos específicos y cuantificables que se deben alcanzar dentro de un marco de tiempo determinado.</w:t>
      </w:r>
    </w:p>
    <w:p w14:paraId="33950BD3" w14:textId="0F3F0D80" w:rsidR="00FF4037" w:rsidRPr="00FF4037" w:rsidRDefault="00FF4037" w:rsidP="00FF4037">
      <w:r w:rsidRPr="00FF4037">
        <w:t>La APO comienza con la definición clara de los objetivos empresariales, que luego se desglosan en objetivos específicos y alcanzables para cada departamento, equipo y empleado. Los objetivos deben ser medibles, realistas y alineados con la visión general de la organización</w:t>
      </w:r>
    </w:p>
    <w:p w14:paraId="535881A4" w14:textId="00F59FDA" w:rsidR="00FF4037" w:rsidRPr="00FF4037" w:rsidRDefault="00FF4037" w:rsidP="00FF4037">
      <w:r w:rsidRPr="00FF4037">
        <w:t>Una vez definidos los objetivos, se establece un plan de acción con plazos, recursos y responsabilidades claras para su logro. La comunicación y el seguimiento son elementos fundamentales para garantizar el éxito del modelo, ya que se deben establecer canales claros de retroalimentación y evaluación para asegurar que se están cumpliendo los objetivos y para realizar ajustes necesarios.</w:t>
      </w:r>
    </w:p>
    <w:p w14:paraId="0EA8E502" w14:textId="6A021215" w:rsidR="00FF4037" w:rsidRPr="00FF4037" w:rsidRDefault="00FF4037" w:rsidP="00FF4037">
      <w:r w:rsidRPr="00FF4037">
        <w:t>La APO es un enfoque centrado en el rendimiento y en la mejora continua, por lo que se espera que los resultados sean medibles y que se realice una evaluación constante. Este modelo fomenta la toma de decisiones descentralizadas y una mayor responsabilidad por parte de los empleados, ya que se les da mayor participación en la definición de objetivos y en la planificación de acciones para su logro.</w:t>
      </w:r>
    </w:p>
    <w:p w14:paraId="393CD119" w14:textId="77777777" w:rsidR="00FF4037" w:rsidRDefault="00FF4037" w:rsidP="00FF4037">
      <w:r w:rsidRPr="00FF4037">
        <w:t>En conclusión, la administración por objetivos de Peter Drucker es un modelo de gestión empresarial que se enfoca en la definición de objetivos específicos y medibles, así como en la implementación de un plan de acción para su logro. Es un enfoque participativo que fomenta la colaboración y la responsabilidad de los empleados, y está diseñado para mejorar el rendimiento y la eficiencia empresarial.</w:t>
      </w:r>
    </w:p>
    <w:p w14:paraId="1A5E82BA" w14:textId="77777777" w:rsidR="00FF4037" w:rsidRDefault="00FF4037" w:rsidP="00FF4037">
      <w:pPr>
        <w:pStyle w:val="Ttulo1"/>
      </w:pPr>
      <w:bookmarkStart w:id="3" w:name="_Toc130499500"/>
      <w:r>
        <w:lastRenderedPageBreak/>
        <w:t>Características</w:t>
      </w:r>
      <w:bookmarkEnd w:id="3"/>
      <w:r>
        <w:t xml:space="preserve"> </w:t>
      </w:r>
    </w:p>
    <w:p w14:paraId="4966C4A5" w14:textId="77777777" w:rsidR="00FF4037" w:rsidRDefault="00FF4037" w:rsidP="00FF4037">
      <w:pPr>
        <w:pStyle w:val="Sinespaciado"/>
        <w:numPr>
          <w:ilvl w:val="0"/>
          <w:numId w:val="3"/>
        </w:numPr>
      </w:pPr>
      <w:r>
        <w:t>Enfoque en la definición clara de objetivos: La administración por objetivos se centra en la definición de objetivos específicos y medibles, que deben estar alineados con la visión y estrategia general de la organización.</w:t>
      </w:r>
    </w:p>
    <w:p w14:paraId="0692C28A" w14:textId="77777777" w:rsidR="00FF4037" w:rsidRDefault="00FF4037" w:rsidP="00FF4037">
      <w:pPr>
        <w:pStyle w:val="Sinespaciado"/>
      </w:pPr>
    </w:p>
    <w:p w14:paraId="473DECC4" w14:textId="77777777" w:rsidR="00FF4037" w:rsidRDefault="00FF4037" w:rsidP="00FF4037">
      <w:pPr>
        <w:pStyle w:val="Sinespaciado"/>
        <w:numPr>
          <w:ilvl w:val="0"/>
          <w:numId w:val="3"/>
        </w:numPr>
      </w:pPr>
      <w:proofErr w:type="gramStart"/>
      <w:r>
        <w:t>Participación activa</w:t>
      </w:r>
      <w:proofErr w:type="gramEnd"/>
      <w:r>
        <w:t xml:space="preserve"> de los empleados: La administración por objetivos involucra a los empleados en la definición de objetivos y en la planificación de acciones para su logro. Se espera que los empleados sean responsables de su propio desempeño y contribuyan activamente al logro de los objetivos organizacionales.</w:t>
      </w:r>
    </w:p>
    <w:p w14:paraId="2DB103BB" w14:textId="77777777" w:rsidR="00FF4037" w:rsidRDefault="00FF4037" w:rsidP="00FF4037">
      <w:pPr>
        <w:pStyle w:val="Sinespaciado"/>
      </w:pPr>
    </w:p>
    <w:p w14:paraId="7AE8DF51" w14:textId="77777777" w:rsidR="00FF4037" w:rsidRDefault="00FF4037" w:rsidP="00FF4037">
      <w:pPr>
        <w:pStyle w:val="Sinespaciado"/>
        <w:numPr>
          <w:ilvl w:val="0"/>
          <w:numId w:val="3"/>
        </w:numPr>
      </w:pPr>
      <w:r>
        <w:t>Evaluación y retroalimentación constante: La administración por objetivos implica una evaluación y retroalimentación constante para medir el progreso y hacer ajustes necesarios. Es importante que se establezcan canales claros de comunicación y retroalimentación para asegurar el éxito del modelo.</w:t>
      </w:r>
    </w:p>
    <w:p w14:paraId="52CC2414" w14:textId="77777777" w:rsidR="00FF4037" w:rsidRDefault="00FF4037" w:rsidP="00FF4037">
      <w:pPr>
        <w:pStyle w:val="Sinespaciado"/>
      </w:pPr>
    </w:p>
    <w:p w14:paraId="7C9104A1" w14:textId="77777777" w:rsidR="00FF4037" w:rsidRDefault="00FF4037" w:rsidP="00FF4037">
      <w:pPr>
        <w:pStyle w:val="Sinespaciado"/>
        <w:numPr>
          <w:ilvl w:val="0"/>
          <w:numId w:val="3"/>
        </w:numPr>
      </w:pPr>
      <w:r>
        <w:t>Enfoque en el rendimiento y la mejora continua: La administración por objetivos está diseñada para mejorar el rendimiento empresarial y la eficiencia. Se espera que los resultados sean medibles y que se realice una evaluación constante para identificar oportunidades de mejora.</w:t>
      </w:r>
    </w:p>
    <w:p w14:paraId="626B8DDF" w14:textId="77777777" w:rsidR="00FF4037" w:rsidRDefault="00FF4037" w:rsidP="00FF4037">
      <w:pPr>
        <w:pStyle w:val="Sinespaciado"/>
      </w:pPr>
    </w:p>
    <w:p w14:paraId="532E87BE" w14:textId="77777777" w:rsidR="00FF4037" w:rsidRDefault="00FF4037" w:rsidP="00FF4037">
      <w:pPr>
        <w:pStyle w:val="Sinespaciado"/>
        <w:numPr>
          <w:ilvl w:val="0"/>
          <w:numId w:val="3"/>
        </w:numPr>
      </w:pPr>
      <w:r>
        <w:t>Toma de decisiones descentralizada: La administración por objetivos fomenta la toma de decisiones descentralizadas, ya que se espera que los empleados sean responsables de su propio desempeño y tomen decisiones para alcanzar los objetivos establecidos.</w:t>
      </w:r>
    </w:p>
    <w:p w14:paraId="3B1A54CC" w14:textId="77777777" w:rsidR="00FF4037" w:rsidRDefault="00FF4037" w:rsidP="00FF4037">
      <w:pPr>
        <w:pStyle w:val="Sinespaciado"/>
      </w:pPr>
    </w:p>
    <w:p w14:paraId="7C33E89A" w14:textId="77777777" w:rsidR="00FF4037" w:rsidRDefault="00FF4037" w:rsidP="00FF4037">
      <w:pPr>
        <w:pStyle w:val="Sinespaciado"/>
        <w:numPr>
          <w:ilvl w:val="0"/>
          <w:numId w:val="3"/>
        </w:numPr>
      </w:pPr>
      <w:r>
        <w:t>Enfoque en la colaboración: La administración por objetivos fomenta la colaboración entre los empleados y equipos para alcanzar los objetivos establecidos. Se espera que los empleados trabajen juntos para lograr objetivos comunes y que se establezcan relaciones de cooperación.</w:t>
      </w:r>
    </w:p>
    <w:p w14:paraId="6E6F5B9F" w14:textId="77777777" w:rsidR="00FF4037" w:rsidRDefault="00FF4037" w:rsidP="00FF4037">
      <w:pPr>
        <w:pStyle w:val="Sinespaciado"/>
      </w:pPr>
    </w:p>
    <w:p w14:paraId="63910B0E" w14:textId="411AD062" w:rsidR="00AB618B" w:rsidRPr="00404303" w:rsidRDefault="00FF4037" w:rsidP="00FF4037">
      <w:pPr>
        <w:pStyle w:val="Sinespaciado"/>
        <w:numPr>
          <w:ilvl w:val="0"/>
          <w:numId w:val="3"/>
        </w:numPr>
      </w:pPr>
      <w:r>
        <w:t>Establecimiento de plazos y recursos claros: La administración por objetivos implica el establecimiento de plazos y recursos claros para el logro de los objetivos. Se espera que se asignen los recursos necesarios y se establezcan plazos realistas para lograr los objetivos establecidos.</w:t>
      </w:r>
      <w:r w:rsidR="00CB35A8" w:rsidRPr="00404303">
        <w:br/>
      </w:r>
    </w:p>
    <w:p w14:paraId="0896BB98" w14:textId="2E0D1AB2" w:rsidR="00CB35A8" w:rsidRDefault="00FF4037" w:rsidP="00FF4037">
      <w:pPr>
        <w:pStyle w:val="Ttulo1"/>
      </w:pPr>
      <w:bookmarkStart w:id="4" w:name="_Toc130499501"/>
      <w:r w:rsidRPr="00FF4037">
        <w:t>Implementación</w:t>
      </w:r>
      <w:bookmarkEnd w:id="4"/>
    </w:p>
    <w:p w14:paraId="3398C6E1" w14:textId="77777777" w:rsidR="00FF4037" w:rsidRDefault="00FF4037" w:rsidP="00FF4037">
      <w:pPr>
        <w:pStyle w:val="Sinespaciado"/>
        <w:numPr>
          <w:ilvl w:val="0"/>
          <w:numId w:val="4"/>
        </w:numPr>
      </w:pPr>
      <w:r>
        <w:t>Definición de objetivos: Se debe comenzar por definir los objetivos generales de la organización y luego desglosarlos en objetivos específicos y alcanzables para cada departamento, equipo y empleado.</w:t>
      </w:r>
    </w:p>
    <w:p w14:paraId="07127684" w14:textId="77777777" w:rsidR="00FF4037" w:rsidRDefault="00FF4037" w:rsidP="00FF4037">
      <w:pPr>
        <w:pStyle w:val="Sinespaciado"/>
      </w:pPr>
    </w:p>
    <w:p w14:paraId="6A595215" w14:textId="77777777" w:rsidR="00FF4037" w:rsidRDefault="00FF4037" w:rsidP="00FF4037">
      <w:pPr>
        <w:pStyle w:val="Sinespaciado"/>
        <w:numPr>
          <w:ilvl w:val="0"/>
          <w:numId w:val="4"/>
        </w:numPr>
      </w:pPr>
      <w:r>
        <w:t>Definición de indicadores de desempeño: Es necesario establecer indicadores de desempeño que permitan medir el progreso hacia el logro de los objetivos.</w:t>
      </w:r>
    </w:p>
    <w:p w14:paraId="7FAEEF4E" w14:textId="77777777" w:rsidR="00FF4037" w:rsidRDefault="00FF4037" w:rsidP="00FF4037">
      <w:pPr>
        <w:pStyle w:val="Sinespaciado"/>
      </w:pPr>
    </w:p>
    <w:p w14:paraId="751F70F4" w14:textId="77777777" w:rsidR="00FF4037" w:rsidRDefault="00FF4037" w:rsidP="00FF4037">
      <w:pPr>
        <w:pStyle w:val="Sinespaciado"/>
        <w:numPr>
          <w:ilvl w:val="0"/>
          <w:numId w:val="4"/>
        </w:numPr>
      </w:pPr>
      <w:r>
        <w:t>Planificación y asignación de tareas: Una vez definidos los objetivos y los indicadores de desempeño, se debe establecer un plan de acción que detalle las tareas necesarias para lograr los objetivos y asignar responsabilidades claras a cada persona o equipo.</w:t>
      </w:r>
    </w:p>
    <w:p w14:paraId="523D36F4" w14:textId="77777777" w:rsidR="00FF4037" w:rsidRDefault="00FF4037" w:rsidP="00FF4037">
      <w:pPr>
        <w:pStyle w:val="Sinespaciado"/>
      </w:pPr>
    </w:p>
    <w:p w14:paraId="1172014A" w14:textId="77777777" w:rsidR="00FF4037" w:rsidRDefault="00FF4037" w:rsidP="00FF4037">
      <w:pPr>
        <w:pStyle w:val="Sinespaciado"/>
        <w:numPr>
          <w:ilvl w:val="0"/>
          <w:numId w:val="4"/>
        </w:numPr>
      </w:pPr>
      <w:r>
        <w:t>Establecimiento de plazos: Es importante establecer plazos realistas para el logro de los objetivos y las tareas asignadas.</w:t>
      </w:r>
    </w:p>
    <w:p w14:paraId="5DA834C5" w14:textId="77777777" w:rsidR="00FF4037" w:rsidRDefault="00FF4037" w:rsidP="00FF4037">
      <w:pPr>
        <w:pStyle w:val="Sinespaciado"/>
      </w:pPr>
    </w:p>
    <w:p w14:paraId="18FD4EF2" w14:textId="77777777" w:rsidR="00FF4037" w:rsidRDefault="00FF4037" w:rsidP="00FF4037">
      <w:pPr>
        <w:pStyle w:val="Sinespaciado"/>
        <w:numPr>
          <w:ilvl w:val="0"/>
          <w:numId w:val="4"/>
        </w:numPr>
      </w:pPr>
      <w:r>
        <w:lastRenderedPageBreak/>
        <w:t>Comunicación y seguimiento: La comunicación y el seguimiento son elementos clave de la APO. Es necesario establecer canales claros de comunicación y retroalimentación para garantizar que se están cumpliendo los objetivos y realizar ajustes necesarios.</w:t>
      </w:r>
    </w:p>
    <w:p w14:paraId="48CA6A89" w14:textId="77777777" w:rsidR="00FF4037" w:rsidRDefault="00FF4037" w:rsidP="00FF4037">
      <w:pPr>
        <w:pStyle w:val="Sinespaciado"/>
      </w:pPr>
    </w:p>
    <w:p w14:paraId="47C5F1E9" w14:textId="1865F4B2" w:rsidR="00FF4037" w:rsidRPr="00FF4037" w:rsidRDefault="00FF4037" w:rsidP="00FF4037">
      <w:pPr>
        <w:pStyle w:val="Sinespaciado"/>
        <w:numPr>
          <w:ilvl w:val="0"/>
          <w:numId w:val="4"/>
        </w:numPr>
      </w:pPr>
      <w:r>
        <w:t>Evaluación y revisión: La APO implica una evaluación constante y una revisión de los objetivos y tareas asignadas para asegurar que se están cumpliendo los objetivos y hacer ajustes necesarios.</w:t>
      </w:r>
    </w:p>
    <w:p w14:paraId="4012EE47" w14:textId="527CB1CC" w:rsidR="00FF4037" w:rsidRDefault="00402FE1" w:rsidP="00FF4037">
      <w:pPr>
        <w:pStyle w:val="Ttulo1"/>
      </w:pPr>
      <w:bookmarkStart w:id="5" w:name="_Toc130499502"/>
      <w:r>
        <w:t>Ventajas y desventajas</w:t>
      </w:r>
      <w:bookmarkEnd w:id="5"/>
    </w:p>
    <w:p w14:paraId="277C3FA7" w14:textId="77777777" w:rsidR="00402FE1" w:rsidRDefault="00402FE1" w:rsidP="00402FE1">
      <w:pPr>
        <w:pStyle w:val="Sinespaciado"/>
      </w:pPr>
      <w:r>
        <w:t>Ventajas de la Administración por Objetivos (APO) de Peter Drucker:</w:t>
      </w:r>
    </w:p>
    <w:p w14:paraId="64A2C095" w14:textId="77777777" w:rsidR="00402FE1" w:rsidRDefault="00402FE1" w:rsidP="00402FE1">
      <w:pPr>
        <w:pStyle w:val="Sinespaciado"/>
      </w:pPr>
    </w:p>
    <w:p w14:paraId="52C308F1" w14:textId="77777777" w:rsidR="00402FE1" w:rsidRDefault="00402FE1" w:rsidP="00402FE1">
      <w:pPr>
        <w:pStyle w:val="Sinespaciado"/>
        <w:numPr>
          <w:ilvl w:val="0"/>
          <w:numId w:val="5"/>
        </w:numPr>
      </w:pPr>
      <w:r>
        <w:t>Enfoque en resultados: La APO se centra en el logro de resultados concretos y medibles, lo que ayuda a las organizaciones a enfocarse en lo que realmente importa.</w:t>
      </w:r>
    </w:p>
    <w:p w14:paraId="1F3AE636" w14:textId="77777777" w:rsidR="00402FE1" w:rsidRDefault="00402FE1" w:rsidP="00402FE1">
      <w:pPr>
        <w:pStyle w:val="Sinespaciado"/>
      </w:pPr>
    </w:p>
    <w:p w14:paraId="319E653C" w14:textId="77777777" w:rsidR="00402FE1" w:rsidRDefault="00402FE1" w:rsidP="00402FE1">
      <w:pPr>
        <w:pStyle w:val="Sinespaciado"/>
        <w:numPr>
          <w:ilvl w:val="0"/>
          <w:numId w:val="5"/>
        </w:numPr>
      </w:pPr>
      <w:r>
        <w:t>Alineación con la visión y estrategia de la organización: La APO se basa en la definición clara de objetivos alineados con la visión y estrategia general de la organización, lo que ayuda a garantizar que todos trabajen juntos en la misma dirección.</w:t>
      </w:r>
    </w:p>
    <w:p w14:paraId="249E6A71" w14:textId="77777777" w:rsidR="00402FE1" w:rsidRDefault="00402FE1" w:rsidP="00402FE1">
      <w:pPr>
        <w:pStyle w:val="Sinespaciado"/>
      </w:pPr>
    </w:p>
    <w:p w14:paraId="6C663B01" w14:textId="77777777" w:rsidR="00402FE1" w:rsidRDefault="00402FE1" w:rsidP="00402FE1">
      <w:pPr>
        <w:pStyle w:val="Sinespaciado"/>
        <w:numPr>
          <w:ilvl w:val="0"/>
          <w:numId w:val="5"/>
        </w:numPr>
      </w:pPr>
      <w:proofErr w:type="gramStart"/>
      <w:r>
        <w:t>Participación activa</w:t>
      </w:r>
      <w:proofErr w:type="gramEnd"/>
      <w:r>
        <w:t xml:space="preserve"> de los empleados: La APO involucra a los empleados en el proceso de definición de objetivos y en la planificación de acciones para su logro, lo que fomenta el compromiso y la responsabilidad.</w:t>
      </w:r>
    </w:p>
    <w:p w14:paraId="28F279EB" w14:textId="77777777" w:rsidR="00402FE1" w:rsidRDefault="00402FE1" w:rsidP="00402FE1">
      <w:pPr>
        <w:pStyle w:val="Sinespaciado"/>
      </w:pPr>
    </w:p>
    <w:p w14:paraId="793BFD37" w14:textId="77777777" w:rsidR="00402FE1" w:rsidRDefault="00402FE1" w:rsidP="00402FE1">
      <w:pPr>
        <w:pStyle w:val="Sinespaciado"/>
        <w:numPr>
          <w:ilvl w:val="0"/>
          <w:numId w:val="5"/>
        </w:numPr>
      </w:pPr>
      <w:r>
        <w:t>Toma de decisiones descentralizada: La APO fomenta la toma de decisiones descentralizada, lo que permite una mayor agilidad y adaptabilidad.</w:t>
      </w:r>
    </w:p>
    <w:p w14:paraId="0D6E26D0" w14:textId="77777777" w:rsidR="00402FE1" w:rsidRDefault="00402FE1" w:rsidP="00402FE1">
      <w:pPr>
        <w:pStyle w:val="Sinespaciado"/>
      </w:pPr>
    </w:p>
    <w:p w14:paraId="55D3A88B" w14:textId="77777777" w:rsidR="00402FE1" w:rsidRDefault="00402FE1" w:rsidP="00402FE1">
      <w:pPr>
        <w:pStyle w:val="Sinespaciado"/>
        <w:numPr>
          <w:ilvl w:val="0"/>
          <w:numId w:val="5"/>
        </w:numPr>
      </w:pPr>
      <w:r>
        <w:t>Evaluación y retroalimentación constante: La APO implica una evaluación y retroalimentación constante, lo que permite realizar ajustes y mejoras continuas en el proceso.</w:t>
      </w:r>
    </w:p>
    <w:p w14:paraId="33F5B211" w14:textId="77777777" w:rsidR="00402FE1" w:rsidRDefault="00402FE1" w:rsidP="00402FE1">
      <w:pPr>
        <w:pStyle w:val="Sinespaciado"/>
      </w:pPr>
    </w:p>
    <w:p w14:paraId="73BCFA48" w14:textId="77777777" w:rsidR="00402FE1" w:rsidRDefault="00402FE1" w:rsidP="00402FE1">
      <w:pPr>
        <w:pStyle w:val="Sinespaciado"/>
      </w:pPr>
      <w:r>
        <w:t>Desventajas de la Administración por Objetivos (APO) de Peter Drucker:</w:t>
      </w:r>
    </w:p>
    <w:p w14:paraId="33DAA0A1" w14:textId="77777777" w:rsidR="00402FE1" w:rsidRDefault="00402FE1" w:rsidP="00402FE1">
      <w:pPr>
        <w:pStyle w:val="Sinespaciado"/>
      </w:pPr>
    </w:p>
    <w:p w14:paraId="65511FB8" w14:textId="77777777" w:rsidR="00402FE1" w:rsidRDefault="00402FE1" w:rsidP="00402FE1">
      <w:pPr>
        <w:pStyle w:val="Sinespaciado"/>
        <w:numPr>
          <w:ilvl w:val="0"/>
          <w:numId w:val="6"/>
        </w:numPr>
      </w:pPr>
      <w:r>
        <w:t>Enfoque excesivo en los objetivos: Si se enfoca demasiado en los objetivos, puede haber una falta de atención en otros aspectos importantes, como el desarrollo de habilidades y la satisfacción laboral.</w:t>
      </w:r>
    </w:p>
    <w:p w14:paraId="743AD0E0" w14:textId="77777777" w:rsidR="00402FE1" w:rsidRDefault="00402FE1" w:rsidP="00402FE1">
      <w:pPr>
        <w:pStyle w:val="Sinespaciado"/>
      </w:pPr>
    </w:p>
    <w:p w14:paraId="0F6C04F5" w14:textId="77777777" w:rsidR="00402FE1" w:rsidRDefault="00402FE1" w:rsidP="00402FE1">
      <w:pPr>
        <w:pStyle w:val="Sinespaciado"/>
        <w:numPr>
          <w:ilvl w:val="0"/>
          <w:numId w:val="6"/>
        </w:numPr>
      </w:pPr>
      <w:r>
        <w:t>Falta de flexibilidad: Si los objetivos no se revisan o ajustan según sea necesario, puede haber una falta de flexibilidad en el proceso.</w:t>
      </w:r>
    </w:p>
    <w:p w14:paraId="3E06EDEA" w14:textId="77777777" w:rsidR="00402FE1" w:rsidRDefault="00402FE1" w:rsidP="00402FE1">
      <w:pPr>
        <w:pStyle w:val="Sinespaciado"/>
      </w:pPr>
    </w:p>
    <w:p w14:paraId="2AE20BB7" w14:textId="77777777" w:rsidR="00402FE1" w:rsidRDefault="00402FE1" w:rsidP="00402FE1">
      <w:pPr>
        <w:pStyle w:val="Sinespaciado"/>
        <w:numPr>
          <w:ilvl w:val="0"/>
          <w:numId w:val="6"/>
        </w:numPr>
      </w:pPr>
      <w:r>
        <w:t>Posibilidad de subjetividad en la evaluación: La evaluación de los objetivos y el desempeño puede ser subjetiva y dependiente de la perspectiva de los evaluadores.</w:t>
      </w:r>
    </w:p>
    <w:p w14:paraId="3CE83FED" w14:textId="77777777" w:rsidR="00402FE1" w:rsidRDefault="00402FE1" w:rsidP="00402FE1">
      <w:pPr>
        <w:pStyle w:val="Sinespaciado"/>
      </w:pPr>
    </w:p>
    <w:p w14:paraId="34E935C6" w14:textId="77777777" w:rsidR="00402FE1" w:rsidRDefault="00402FE1" w:rsidP="00402FE1">
      <w:pPr>
        <w:pStyle w:val="Sinespaciado"/>
        <w:numPr>
          <w:ilvl w:val="0"/>
          <w:numId w:val="6"/>
        </w:numPr>
      </w:pPr>
      <w:r>
        <w:t>Tensión en la toma de decisiones: La toma de decisiones descentralizada puede generar tensiones en la organización, especialmente si hay desacuerdos sobre la definición de objetivos o la priorización de tareas.</w:t>
      </w:r>
    </w:p>
    <w:p w14:paraId="71C0BC20" w14:textId="77777777" w:rsidR="00402FE1" w:rsidRDefault="00402FE1" w:rsidP="00402FE1">
      <w:pPr>
        <w:pStyle w:val="Sinespaciado"/>
      </w:pPr>
    </w:p>
    <w:p w14:paraId="14BDCB9C" w14:textId="09FE179B" w:rsidR="00402FE1" w:rsidRPr="00402FE1" w:rsidRDefault="00402FE1" w:rsidP="00402FE1">
      <w:pPr>
        <w:pStyle w:val="Sinespaciado"/>
        <w:numPr>
          <w:ilvl w:val="0"/>
          <w:numId w:val="6"/>
        </w:numPr>
      </w:pPr>
      <w:r>
        <w:t>Dificultades en la medición: Medir el progreso y el éxito en el logro de objetivos puede ser difícil en algunos casos, especialmente en áreas intangibles como la satisfacción del cliente o la imagen de marca.</w:t>
      </w:r>
    </w:p>
    <w:p w14:paraId="56318520" w14:textId="77777777" w:rsidR="00E87C23" w:rsidRPr="00C3362D" w:rsidRDefault="00E87C23" w:rsidP="00402FE1">
      <w:pPr>
        <w:ind w:firstLine="0"/>
      </w:pPr>
    </w:p>
    <w:bookmarkStart w:id="6" w:name="_Toc130499503" w:displacedByCustomXml="next"/>
    <w:sdt>
      <w:sdtPr>
        <w:rPr>
          <w:rFonts w:eastAsiaTheme="minorHAnsi" w:cstheme="minorBidi"/>
          <w:sz w:val="22"/>
          <w:szCs w:val="22"/>
          <w:lang w:val="es-ES"/>
        </w:rPr>
        <w:id w:val="-1822410297"/>
        <w:docPartObj>
          <w:docPartGallery w:val="Bibliographies"/>
          <w:docPartUnique/>
        </w:docPartObj>
      </w:sdtPr>
      <w:sdtEndPr>
        <w:rPr>
          <w:lang w:val="es-CO"/>
        </w:rPr>
      </w:sdtEndPr>
      <w:sdtContent>
        <w:p w14:paraId="3444FA3C" w14:textId="0D3D8FA7" w:rsidR="00122833" w:rsidRDefault="00122833">
          <w:pPr>
            <w:pStyle w:val="Ttulo1"/>
          </w:pPr>
          <w:r>
            <w:rPr>
              <w:lang w:val="es-ES"/>
            </w:rPr>
            <w:t>Bibliografía</w:t>
          </w:r>
          <w:sdt>
            <w:sdtPr>
              <w:rPr>
                <w:lang w:val="es-ES"/>
              </w:rPr>
              <w:id w:val="-1274931887"/>
              <w:citation/>
            </w:sdtPr>
            <w:sdtContent>
              <w:r w:rsidR="0011176D">
                <w:rPr>
                  <w:lang w:val="es-ES"/>
                </w:rPr>
                <w:fldChar w:fldCharType="begin"/>
              </w:r>
              <w:r w:rsidR="0011176D">
                <w:instrText xml:space="preserve"> CITATION Sos09 \l 9226 </w:instrText>
              </w:r>
              <w:r w:rsidR="0011176D">
                <w:rPr>
                  <w:lang w:val="es-ES"/>
                </w:rPr>
                <w:fldChar w:fldCharType="separate"/>
              </w:r>
              <w:r w:rsidR="0011176D">
                <w:rPr>
                  <w:noProof/>
                </w:rPr>
                <w:t xml:space="preserve"> (Sostenible, 09)</w:t>
              </w:r>
              <w:r w:rsidR="0011176D">
                <w:rPr>
                  <w:lang w:val="es-ES"/>
                </w:rPr>
                <w:fldChar w:fldCharType="end"/>
              </w:r>
            </w:sdtContent>
          </w:sdt>
          <w:bookmarkEnd w:id="6"/>
        </w:p>
        <w:sdt>
          <w:sdtPr>
            <w:id w:val="111145805"/>
            <w:bibliography/>
          </w:sdtPr>
          <w:sdtContent>
            <w:p w14:paraId="1C5963CF" w14:textId="77777777" w:rsidR="0011176D" w:rsidRDefault="00122833" w:rsidP="0011176D">
              <w:pPr>
                <w:pStyle w:val="Bibliograf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11176D">
                <w:rPr>
                  <w:noProof/>
                </w:rPr>
                <w:t xml:space="preserve">Ruíz, E. (2001). LENGUAJES DE PROGRAMACIÓN: CONCEPTOS Y PARADIGMAS. </w:t>
              </w:r>
              <w:r w:rsidR="0011176D">
                <w:rPr>
                  <w:i/>
                  <w:iCs/>
                  <w:noProof/>
                </w:rPr>
                <w:t>SISBIB</w:t>
              </w:r>
              <w:r w:rsidR="0011176D">
                <w:rPr>
                  <w:noProof/>
                </w:rPr>
                <w:t>.</w:t>
              </w:r>
            </w:p>
            <w:p w14:paraId="2C56C64E" w14:textId="77777777" w:rsidR="0011176D" w:rsidRDefault="0011176D" w:rsidP="0011176D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Sostenible, C. E. (2023 de 03 de 09). </w:t>
              </w:r>
              <w:r>
                <w:rPr>
                  <w:i/>
                  <w:iCs/>
                  <w:noProof/>
                </w:rPr>
                <w:t>CECODES</w:t>
              </w:r>
              <w:r>
                <w:rPr>
                  <w:noProof/>
                </w:rPr>
                <w:t>. Obtenido de Reportes de sostenibilidad: : http://www.cecodes.org.co/beneficios.htm</w:t>
              </w:r>
            </w:p>
            <w:p w14:paraId="55409781" w14:textId="350963C9" w:rsidR="00122833" w:rsidRDefault="00122833" w:rsidP="0011176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EECC871" w14:textId="77777777" w:rsidR="00122833" w:rsidRPr="009C0E74" w:rsidRDefault="00122833" w:rsidP="009C0E74"/>
    <w:sectPr w:rsidR="00122833" w:rsidRPr="009C0E74" w:rsidSect="00F6720D">
      <w:headerReference w:type="default" r:id="rId8"/>
      <w:pgSz w:w="12240" w:h="15840" w:code="1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ABEAF" w14:textId="77777777" w:rsidR="004220B4" w:rsidRDefault="004220B4" w:rsidP="00C646E2">
      <w:pPr>
        <w:spacing w:after="0" w:line="240" w:lineRule="auto"/>
      </w:pPr>
      <w:r>
        <w:separator/>
      </w:r>
    </w:p>
  </w:endnote>
  <w:endnote w:type="continuationSeparator" w:id="0">
    <w:p w14:paraId="43868C06" w14:textId="77777777" w:rsidR="004220B4" w:rsidRDefault="004220B4" w:rsidP="00C646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0B994" w14:textId="77777777" w:rsidR="004220B4" w:rsidRDefault="004220B4" w:rsidP="00C646E2">
      <w:pPr>
        <w:spacing w:after="0" w:line="240" w:lineRule="auto"/>
      </w:pPr>
      <w:r>
        <w:separator/>
      </w:r>
    </w:p>
  </w:footnote>
  <w:footnote w:type="continuationSeparator" w:id="0">
    <w:p w14:paraId="6036DD44" w14:textId="77777777" w:rsidR="004220B4" w:rsidRDefault="004220B4" w:rsidP="00C646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006DD" w14:textId="233EA654" w:rsidR="00F5565D" w:rsidRDefault="00C646E2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F50024D" wp14:editId="21B6FE2B">
          <wp:simplePos x="0" y="0"/>
          <wp:positionH relativeFrom="page">
            <wp:posOffset>-25400</wp:posOffset>
          </wp:positionH>
          <wp:positionV relativeFrom="page">
            <wp:posOffset>-203200</wp:posOffset>
          </wp:positionV>
          <wp:extent cx="7874000" cy="10414000"/>
          <wp:effectExtent l="0" t="0" r="0" b="635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74000" cy="10414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14E97"/>
    <w:multiLevelType w:val="hybridMultilevel"/>
    <w:tmpl w:val="120C980E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377A0643"/>
    <w:multiLevelType w:val="hybridMultilevel"/>
    <w:tmpl w:val="CEB23390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3F7827D8"/>
    <w:multiLevelType w:val="hybridMultilevel"/>
    <w:tmpl w:val="92600B90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4B931163"/>
    <w:multiLevelType w:val="hybridMultilevel"/>
    <w:tmpl w:val="BC6638A2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54D35E95"/>
    <w:multiLevelType w:val="hybridMultilevel"/>
    <w:tmpl w:val="9C781E64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730265E8"/>
    <w:multiLevelType w:val="hybridMultilevel"/>
    <w:tmpl w:val="F266C4CC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946699174">
    <w:abstractNumId w:val="4"/>
  </w:num>
  <w:num w:numId="2" w16cid:durableId="1650132336">
    <w:abstractNumId w:val="1"/>
  </w:num>
  <w:num w:numId="3" w16cid:durableId="1079913082">
    <w:abstractNumId w:val="3"/>
  </w:num>
  <w:num w:numId="4" w16cid:durableId="1870558754">
    <w:abstractNumId w:val="2"/>
  </w:num>
  <w:num w:numId="5" w16cid:durableId="285894436">
    <w:abstractNumId w:val="0"/>
  </w:num>
  <w:num w:numId="6" w16cid:durableId="18897608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6E2"/>
    <w:rsid w:val="00084A86"/>
    <w:rsid w:val="000C5725"/>
    <w:rsid w:val="0011176D"/>
    <w:rsid w:val="00122833"/>
    <w:rsid w:val="001A305F"/>
    <w:rsid w:val="001A6487"/>
    <w:rsid w:val="001C34DF"/>
    <w:rsid w:val="002307B9"/>
    <w:rsid w:val="00242FE0"/>
    <w:rsid w:val="00274857"/>
    <w:rsid w:val="002F33B4"/>
    <w:rsid w:val="003525E9"/>
    <w:rsid w:val="00402FE1"/>
    <w:rsid w:val="00404303"/>
    <w:rsid w:val="004220B4"/>
    <w:rsid w:val="004B6FEC"/>
    <w:rsid w:val="004F5870"/>
    <w:rsid w:val="007013E4"/>
    <w:rsid w:val="00706248"/>
    <w:rsid w:val="00735378"/>
    <w:rsid w:val="00793CC3"/>
    <w:rsid w:val="0081451D"/>
    <w:rsid w:val="0087321A"/>
    <w:rsid w:val="008B34CB"/>
    <w:rsid w:val="008C7CFD"/>
    <w:rsid w:val="00917A7D"/>
    <w:rsid w:val="00934EF3"/>
    <w:rsid w:val="009C0E74"/>
    <w:rsid w:val="00A91514"/>
    <w:rsid w:val="00AA6C8D"/>
    <w:rsid w:val="00AB4386"/>
    <w:rsid w:val="00AB618B"/>
    <w:rsid w:val="00AC1585"/>
    <w:rsid w:val="00B33168"/>
    <w:rsid w:val="00C3362D"/>
    <w:rsid w:val="00C46DA6"/>
    <w:rsid w:val="00C646E2"/>
    <w:rsid w:val="00C94CE4"/>
    <w:rsid w:val="00CB35A8"/>
    <w:rsid w:val="00CD17E8"/>
    <w:rsid w:val="00CF7703"/>
    <w:rsid w:val="00E87C23"/>
    <w:rsid w:val="00EE0353"/>
    <w:rsid w:val="00EF3E21"/>
    <w:rsid w:val="00F24284"/>
    <w:rsid w:val="00F5565D"/>
    <w:rsid w:val="00F6720D"/>
    <w:rsid w:val="00FF4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C9813F"/>
  <w15:chartTrackingRefBased/>
  <w15:docId w15:val="{F723C638-D445-447F-B592-1107C309F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s apa"/>
    <w:qFormat/>
    <w:rsid w:val="00F6720D"/>
    <w:pPr>
      <w:spacing w:line="480" w:lineRule="auto"/>
      <w:ind w:firstLine="284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B33168"/>
    <w:pPr>
      <w:keepNext/>
      <w:keepLines/>
      <w:spacing w:before="240" w:after="0"/>
      <w:outlineLvl w:val="0"/>
    </w:pPr>
    <w:rPr>
      <w:rFonts w:eastAsiaTheme="majorEastAsia" w:cstheme="majorBidi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672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646E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46E2"/>
  </w:style>
  <w:style w:type="paragraph" w:styleId="Piedepgina">
    <w:name w:val="footer"/>
    <w:basedOn w:val="Normal"/>
    <w:link w:val="PiedepginaCar"/>
    <w:uiPriority w:val="99"/>
    <w:unhideWhenUsed/>
    <w:rsid w:val="00C646E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46E2"/>
  </w:style>
  <w:style w:type="character" w:customStyle="1" w:styleId="Ttulo1Car">
    <w:name w:val="Título 1 Car"/>
    <w:basedOn w:val="Fuentedeprrafopredeter"/>
    <w:link w:val="Ttulo1"/>
    <w:uiPriority w:val="9"/>
    <w:rsid w:val="00B33168"/>
    <w:rPr>
      <w:rFonts w:ascii="Times New Roman" w:eastAsiaTheme="majorEastAsia" w:hAnsi="Times New Roman" w:cstheme="majorBidi"/>
      <w:sz w:val="24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C0E74"/>
    <w:pPr>
      <w:spacing w:line="259" w:lineRule="auto"/>
      <w:ind w:firstLine="0"/>
      <w:outlineLvl w:val="9"/>
    </w:pPr>
    <w:rPr>
      <w:rFonts w:asciiTheme="majorHAnsi" w:hAnsiTheme="majorHAnsi"/>
      <w:color w:val="2F5496" w:themeColor="accent1" w:themeShade="BF"/>
      <w:sz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9C0E7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C0E74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F672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ibliografa">
    <w:name w:val="Bibliography"/>
    <w:basedOn w:val="Normal"/>
    <w:next w:val="Normal"/>
    <w:uiPriority w:val="37"/>
    <w:unhideWhenUsed/>
    <w:rsid w:val="00122833"/>
  </w:style>
  <w:style w:type="paragraph" w:styleId="Prrafodelista">
    <w:name w:val="List Paragraph"/>
    <w:basedOn w:val="Normal"/>
    <w:uiPriority w:val="34"/>
    <w:qFormat/>
    <w:rsid w:val="00AB618B"/>
    <w:pPr>
      <w:ind w:left="720"/>
      <w:contextualSpacing/>
    </w:pPr>
  </w:style>
  <w:style w:type="paragraph" w:styleId="Sinespaciado">
    <w:name w:val="No Spacing"/>
    <w:uiPriority w:val="1"/>
    <w:qFormat/>
    <w:rsid w:val="00FF4037"/>
    <w:pPr>
      <w:spacing w:after="0" w:line="240" w:lineRule="auto"/>
      <w:ind w:firstLine="284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Edg01</b:Tag>
    <b:SourceType>JournalArticle</b:SourceType>
    <b:Guid>{4D9EE71C-8794-4C08-BC71-90C82B73B554}</b:Guid>
    <b:Title>LENGUAJES DE PROGRAMACIÓN: CONCEPTOS Y PARADIGMAS</b:Title>
    <b:Year>2001</b:Year>
    <b:Author>
      <b:Author>
        <b:NameList>
          <b:Person>
            <b:Last>Ruíz</b:Last>
            <b:First>Edgar</b:First>
          </b:Person>
        </b:NameList>
      </b:Author>
    </b:Author>
    <b:JournalName>SISBIB</b:JournalName>
    <b:RefOrder>3</b:RefOrder>
  </b:Source>
  <b:Source>
    <b:Tag>Sos09</b:Tag>
    <b:SourceType>InternetSite</b:SourceType>
    <b:Guid>{16549604-1FD9-464B-9A6B-4969288000A9}</b:Guid>
    <b:Author>
      <b:Author>
        <b:NameList>
          <b:Person>
            <b:Last>Sostenible</b:Last>
            <b:First>Consejo</b:First>
            <b:Middle>Empresarial Colombiano para el Desarrollo</b:Middle>
          </b:Person>
        </b:NameList>
      </b:Author>
    </b:Author>
    <b:Title>CECODES</b:Title>
    <b:Year>09</b:Year>
    <b:InternetSiteTitle>Reportes de sostenibilidad</b:InternetSiteTitle>
    <b:Month>03</b:Month>
    <b:Day>2023</b:Day>
    <b:URL>: http://www.cecodes.org.co/beneficios.htm</b:URL>
    <b:RefOrder>1</b:RefOrder>
  </b:Source>
  <b:Source>
    <b:Tag>ECO23</b:Tag>
    <b:SourceType>InternetSite</b:SourceType>
    <b:Guid>{025D2440-96D4-4A50-ACDA-3CA9934C00B0}</b:Guid>
    <b:Title>ECOPETROL</b:Title>
    <b:InternetSiteTitle>Código de Ética y Conducta del Grupo Ecopetrol</b:InternetSiteTitle>
    <b:Year>2023</b:Year>
    <b:Month>03</b:Month>
    <b:Day>09</b:Day>
    <b:URL>https://www.ecopetrol.com.co/wps/portal/Home/es/NuestraEmpresa/Ética%20y%20Transparencia/Código%20de%20Ética%20y%20Conducta</b:URL>
    <b:Author>
      <b:Author>
        <b:NameList>
          <b:Person>
            <b:Last>ECOPETROL</b:La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AFC9391E-FD3B-44A6-B332-FDB66B05F2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1277</Words>
  <Characters>7026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wilfredo polania rodriguez</dc:creator>
  <cp:keywords/>
  <dc:description/>
  <cp:lastModifiedBy>JUAN ESTEBAN  DIAZ DELGADO</cp:lastModifiedBy>
  <cp:revision>4</cp:revision>
  <cp:lastPrinted>2023-03-24T02:32:00Z</cp:lastPrinted>
  <dcterms:created xsi:type="dcterms:W3CDTF">2023-03-24T02:31:00Z</dcterms:created>
  <dcterms:modified xsi:type="dcterms:W3CDTF">2023-03-24T02:34:00Z</dcterms:modified>
</cp:coreProperties>
</file>