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0D952" w14:textId="3D7112AB" w:rsidR="00024D53" w:rsidRPr="005825D6" w:rsidRDefault="005825D6" w:rsidP="005825D6">
      <w:pPr>
        <w:pStyle w:val="Ideas"/>
        <w:rPr>
          <w:rStyle w:val="SubtleReference"/>
          <w:smallCaps/>
          <w:color w:val="auto"/>
        </w:rPr>
      </w:pPr>
      <w:r w:rsidRPr="005825D6">
        <w:rPr>
          <w:rStyle w:val="SubtleReference"/>
          <w:smallCaps/>
          <w:color w:val="auto"/>
        </w:rPr>
        <w:t>[Towards a macroecology of dynamics]</w:t>
      </w:r>
    </w:p>
    <w:p w14:paraId="35E60DC7" w14:textId="0CC81EF6" w:rsidR="005825D6" w:rsidRDefault="00656F67" w:rsidP="00E36D5E">
      <w:r>
        <w:t>At the community scale, m</w:t>
      </w:r>
      <w:r w:rsidR="005825D6">
        <w:t xml:space="preserve">acroecology has historically focused on patterns in the states of </w:t>
      </w:r>
      <w:r>
        <w:t>communities</w:t>
      </w:r>
      <w:r w:rsidR="005825D6">
        <w:t xml:space="preserve"> </w:t>
      </w:r>
      <w:r w:rsidR="007452DE">
        <w:t xml:space="preserve">captured </w:t>
      </w:r>
      <w:r w:rsidR="005825D6">
        <w:t xml:space="preserve">at a single moment in time, or aggregated over an extended time period. However, a macroecological approach can also be helpful for identifying and understanding common themes in </w:t>
      </w:r>
      <w:r w:rsidR="005825D6">
        <w:rPr>
          <w:i/>
          <w:iCs/>
        </w:rPr>
        <w:t xml:space="preserve">how systems change </w:t>
      </w:r>
      <w:r w:rsidR="005825D6">
        <w:t>over time.</w:t>
      </w:r>
      <w:r w:rsidR="00E36D5E">
        <w:t xml:space="preserve"> A “macroecology of dynamics” </w:t>
      </w:r>
      <w:r>
        <w:t>would</w:t>
      </w:r>
      <w:r w:rsidR="00E36D5E">
        <w:t xml:space="preserve"> help us recognize the predominant trajectories of change across diverse communities; could help us pick up on the conditions or attributes that often accompany particular signatures of change; and could help us develop and test hypotheses for what forces or characteristics might drive </w:t>
      </w:r>
      <w:r>
        <w:t>communities</w:t>
      </w:r>
      <w:r w:rsidR="00E36D5E">
        <w:t xml:space="preserve"> to change in particular ways. </w:t>
      </w:r>
    </w:p>
    <w:p w14:paraId="30AC29A9" w14:textId="783A72CF" w:rsidR="00656F67" w:rsidRDefault="00656F67" w:rsidP="00656F67">
      <w:pPr>
        <w:pStyle w:val="Ideas"/>
      </w:pPr>
      <w:r>
        <w:t>[Existing examples]</w:t>
      </w:r>
    </w:p>
    <w:p w14:paraId="755367C2" w14:textId="62AA026B" w:rsidR="00656F67" w:rsidRDefault="00656F67" w:rsidP="00656F67">
      <w:r>
        <w:t xml:space="preserve">My </w:t>
      </w:r>
      <w:r>
        <w:rPr>
          <w:b/>
          <w:bCs/>
        </w:rPr>
        <w:t xml:space="preserve">impression </w:t>
      </w:r>
      <w:r>
        <w:t xml:space="preserve">is that we have a stronger tradition of </w:t>
      </w:r>
    </w:p>
    <w:p w14:paraId="2F2BC0AD" w14:textId="0C535079" w:rsidR="00656F67" w:rsidRDefault="00656F67" w:rsidP="00656F67">
      <w:pPr>
        <w:pStyle w:val="ListParagraph"/>
        <w:numPr>
          <w:ilvl w:val="0"/>
          <w:numId w:val="1"/>
        </w:numPr>
      </w:pPr>
      <w:r>
        <w:t>Documenting how things are changing</w:t>
      </w:r>
    </w:p>
    <w:p w14:paraId="497F6F47" w14:textId="7AE0058F" w:rsidR="00656F67" w:rsidRDefault="00656F67" w:rsidP="00656F67">
      <w:pPr>
        <w:pStyle w:val="ListParagraph"/>
        <w:numPr>
          <w:ilvl w:val="0"/>
          <w:numId w:val="1"/>
        </w:numPr>
      </w:pPr>
      <w:r>
        <w:t>And bits of why</w:t>
      </w:r>
    </w:p>
    <w:p w14:paraId="7F42484A" w14:textId="296BE1C9" w:rsidR="00656F67" w:rsidRDefault="00656F67" w:rsidP="00656F67">
      <w:r>
        <w:t xml:space="preserve">for </w:t>
      </w:r>
      <w:r>
        <w:rPr>
          <w:b/>
          <w:bCs/>
        </w:rPr>
        <w:t xml:space="preserve">species </w:t>
      </w:r>
      <w:r>
        <w:t xml:space="preserve">and </w:t>
      </w:r>
      <w:r>
        <w:rPr>
          <w:b/>
          <w:bCs/>
        </w:rPr>
        <w:t xml:space="preserve">populations </w:t>
      </w:r>
    </w:p>
    <w:p w14:paraId="2AC1A72D" w14:textId="02E2167A" w:rsidR="00656F67" w:rsidRDefault="00656F67" w:rsidP="00656F67">
      <w:pPr>
        <w:rPr>
          <w:b/>
          <w:bCs/>
        </w:rPr>
      </w:pPr>
      <w:r>
        <w:t xml:space="preserve">than for </w:t>
      </w:r>
      <w:r>
        <w:rPr>
          <w:b/>
          <w:bCs/>
        </w:rPr>
        <w:t>communities.</w:t>
      </w:r>
    </w:p>
    <w:p w14:paraId="36850689" w14:textId="1AFDA336" w:rsidR="00656F67" w:rsidRDefault="00656F67" w:rsidP="00656F67"/>
    <w:p w14:paraId="0F6B0DB6" w14:textId="480118DF" w:rsidR="00656F67" w:rsidRDefault="00656F67" w:rsidP="00656F67">
      <w:r>
        <w:t xml:space="preserve">To the extent that we have done synthesis work for </w:t>
      </w:r>
      <w:r>
        <w:rPr>
          <w:b/>
          <w:bCs/>
        </w:rPr>
        <w:t xml:space="preserve">dynamics </w:t>
      </w:r>
      <w:r>
        <w:t xml:space="preserve">of </w:t>
      </w:r>
      <w:r>
        <w:rPr>
          <w:b/>
          <w:bCs/>
        </w:rPr>
        <w:t>communities</w:t>
      </w:r>
      <w:r>
        <w:t>,</w:t>
      </w:r>
    </w:p>
    <w:p w14:paraId="169B8869" w14:textId="67293EC5" w:rsidR="00656F67" w:rsidRDefault="00656F67" w:rsidP="00656F67">
      <w:pPr>
        <w:pStyle w:val="ListParagraph"/>
        <w:numPr>
          <w:ilvl w:val="0"/>
          <w:numId w:val="1"/>
        </w:numPr>
      </w:pPr>
      <w:r>
        <w:t>It has focused on species richness and diversity?</w:t>
      </w:r>
    </w:p>
    <w:p w14:paraId="3459F49E" w14:textId="69C1B8CB" w:rsidR="00656F67" w:rsidRDefault="00656F67" w:rsidP="00656F67"/>
    <w:p w14:paraId="47DB4645" w14:textId="08BC675C" w:rsidR="00656F67" w:rsidRDefault="00656F67" w:rsidP="00656F67">
      <w:r>
        <w:t xml:space="preserve">There’s a tension around this </w:t>
      </w:r>
      <w:r w:rsidR="00646E1F">
        <w:t>step</w:t>
      </w:r>
      <w:r>
        <w:t>, because I’m not confident that I have a wide view of the state of work on this general topic:</w:t>
      </w:r>
    </w:p>
    <w:p w14:paraId="0F2F2875" w14:textId="66CE8509" w:rsidR="00656F67" w:rsidRDefault="00656F67" w:rsidP="00656F67">
      <w:pPr>
        <w:pStyle w:val="ListParagraph"/>
        <w:numPr>
          <w:ilvl w:val="0"/>
          <w:numId w:val="1"/>
        </w:numPr>
      </w:pPr>
      <w:r>
        <w:t xml:space="preserve">Synthesis work on </w:t>
      </w:r>
      <w:r>
        <w:rPr>
          <w:b/>
          <w:bCs/>
        </w:rPr>
        <w:t xml:space="preserve">community </w:t>
      </w:r>
      <w:r>
        <w:t>level change</w:t>
      </w:r>
    </w:p>
    <w:p w14:paraId="1BD28F93" w14:textId="00180427" w:rsidR="00656F67" w:rsidRDefault="00656F67" w:rsidP="00656F67">
      <w:pPr>
        <w:pStyle w:val="ListParagraph"/>
        <w:numPr>
          <w:ilvl w:val="1"/>
          <w:numId w:val="1"/>
        </w:numPr>
      </w:pPr>
      <w:proofErr w:type="spellStart"/>
      <w:r>
        <w:t>BioTIME</w:t>
      </w:r>
      <w:proofErr w:type="spellEnd"/>
    </w:p>
    <w:p w14:paraId="3463F47B" w14:textId="293A4A49" w:rsidR="00656F67" w:rsidRDefault="00656F67" w:rsidP="00656F67">
      <w:pPr>
        <w:pStyle w:val="ListParagraph"/>
        <w:numPr>
          <w:ilvl w:val="1"/>
          <w:numId w:val="1"/>
        </w:numPr>
      </w:pPr>
      <w:r>
        <w:t>Considerable BBS work</w:t>
      </w:r>
    </w:p>
    <w:p w14:paraId="3C40AA7C" w14:textId="0CD15CF6" w:rsidR="00656F67" w:rsidRPr="00656F67" w:rsidRDefault="00656F67" w:rsidP="00656F67">
      <w:r>
        <w:t>And I have an intuition but not a specific articulation of, why the community scale is an important or valuable perspective?</w:t>
      </w:r>
    </w:p>
    <w:p w14:paraId="7F957E73" w14:textId="772DA470" w:rsidR="005825D6" w:rsidRDefault="005825D6" w:rsidP="005825D6">
      <w:pPr>
        <w:pStyle w:val="Ideas"/>
      </w:pPr>
      <w:r>
        <w:t>[Limiting reagents]</w:t>
      </w:r>
    </w:p>
    <w:p w14:paraId="2D0A60A3" w14:textId="48E21E49" w:rsidR="005825D6" w:rsidRDefault="00656F67" w:rsidP="00656F67">
      <w:pPr>
        <w:pStyle w:val="ListParagraph"/>
        <w:numPr>
          <w:ilvl w:val="0"/>
          <w:numId w:val="1"/>
        </w:numPr>
      </w:pPr>
      <w:r>
        <w:t xml:space="preserve">Data: Community-level timeseries are scarce, particularly if we are interested in currencies beyond the number of individuals per species. </w:t>
      </w:r>
    </w:p>
    <w:p w14:paraId="25B0B6A8" w14:textId="378D8B98" w:rsidR="00656F67" w:rsidRDefault="00656F67" w:rsidP="00656F67">
      <w:pPr>
        <w:pStyle w:val="ListParagraph"/>
        <w:numPr>
          <w:ilvl w:val="1"/>
          <w:numId w:val="1"/>
        </w:numPr>
      </w:pPr>
      <w:proofErr w:type="spellStart"/>
      <w:r>
        <w:t>BioTIME</w:t>
      </w:r>
      <w:proofErr w:type="spellEnd"/>
      <w:r>
        <w:t>, LTER data, the MATSS compilations are valuable resources</w:t>
      </w:r>
    </w:p>
    <w:p w14:paraId="4C312933" w14:textId="40386F82" w:rsidR="00656F67" w:rsidRDefault="00E8325B" w:rsidP="00656F67">
      <w:pPr>
        <w:pStyle w:val="ListParagraph"/>
        <w:numPr>
          <w:ilvl w:val="1"/>
          <w:numId w:val="1"/>
        </w:numPr>
      </w:pPr>
      <w:r>
        <w:t>We can use metabolic scaling to estimate other currencies</w:t>
      </w:r>
    </w:p>
    <w:p w14:paraId="501A9D46" w14:textId="3B96E1BB" w:rsidR="00E8325B" w:rsidRPr="005825D6" w:rsidRDefault="00E8325B" w:rsidP="00E8325B">
      <w:pPr>
        <w:pStyle w:val="ListParagraph"/>
        <w:numPr>
          <w:ilvl w:val="0"/>
          <w:numId w:val="1"/>
        </w:numPr>
      </w:pPr>
      <w:r>
        <w:t xml:space="preserve">Analytical methods: We need ways to describe the dynamics of interest that are generalizable but are faithful to the main signal (i.e. don’t </w:t>
      </w:r>
      <w:proofErr w:type="gramStart"/>
      <w:r>
        <w:t>over simplify</w:t>
      </w:r>
      <w:proofErr w:type="gramEnd"/>
      <w:r>
        <w:t>)</w:t>
      </w:r>
    </w:p>
    <w:sectPr w:rsidR="00E8325B" w:rsidRPr="0058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621E7"/>
    <w:multiLevelType w:val="hybridMultilevel"/>
    <w:tmpl w:val="CBD6455A"/>
    <w:lvl w:ilvl="0" w:tplc="E94808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85"/>
    <w:rsid w:val="00024D53"/>
    <w:rsid w:val="00154E48"/>
    <w:rsid w:val="005825D6"/>
    <w:rsid w:val="00646E1F"/>
    <w:rsid w:val="00656F67"/>
    <w:rsid w:val="007452DE"/>
    <w:rsid w:val="00AA21DC"/>
    <w:rsid w:val="00CF5585"/>
    <w:rsid w:val="00E36D5E"/>
    <w:rsid w:val="00E8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3FF5"/>
  <w15:chartTrackingRefBased/>
  <w15:docId w15:val="{3E3FBDCC-F415-4188-9D73-CCF5113D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5D6"/>
    <w:rPr>
      <w:rFonts w:ascii="Bahnschrift Light" w:hAnsi="Bahnschrift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5825D6"/>
    <w:rPr>
      <w:smallCaps/>
      <w:color w:val="5A5A5A" w:themeColor="text1" w:themeTint="A5"/>
    </w:rPr>
  </w:style>
  <w:style w:type="paragraph" w:customStyle="1" w:styleId="Ideas">
    <w:name w:val="Ideas"/>
    <w:basedOn w:val="Normal"/>
    <w:link w:val="IdeasChar"/>
    <w:qFormat/>
    <w:rsid w:val="005825D6"/>
    <w:rPr>
      <w:smallCaps/>
    </w:rPr>
  </w:style>
  <w:style w:type="paragraph" w:styleId="ListParagraph">
    <w:name w:val="List Paragraph"/>
    <w:basedOn w:val="Normal"/>
    <w:uiPriority w:val="34"/>
    <w:qFormat/>
    <w:rsid w:val="00656F67"/>
    <w:pPr>
      <w:ind w:left="720"/>
      <w:contextualSpacing/>
    </w:pPr>
  </w:style>
  <w:style w:type="character" w:customStyle="1" w:styleId="IdeasChar">
    <w:name w:val="Ideas Char"/>
    <w:basedOn w:val="DefaultParagraphFont"/>
    <w:link w:val="Ideas"/>
    <w:rsid w:val="005825D6"/>
    <w:rPr>
      <w:rFonts w:ascii="Bahnschrift Light" w:hAnsi="Bahnschrift Light"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4</cp:revision>
  <dcterms:created xsi:type="dcterms:W3CDTF">2020-09-01T17:25:00Z</dcterms:created>
  <dcterms:modified xsi:type="dcterms:W3CDTF">2020-09-01T20:40:00Z</dcterms:modified>
</cp:coreProperties>
</file>