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FE9693"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w:t>
      </w:r>
      <w:r w:rsidR="0063334C">
        <w:t>in</w:t>
      </w:r>
      <w:r>
        <w:t xml:space="preserve"> a community at a moment in time. These state variables are directly comparable across communities comprising different sets of species or even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2B0BA546"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w:t>
      </w:r>
      <w:r w:rsidR="0063334C">
        <w:t xml:space="preserve"> While “zero-sum” dynamics appear to occur in some real ecological contexts (</w:t>
      </w:r>
      <w:proofErr w:type="spellStart"/>
      <w:r w:rsidR="0063334C">
        <w:t>Goheen</w:t>
      </w:r>
      <w:proofErr w:type="spellEnd"/>
      <w:r w:rsidR="0063334C">
        <w:t xml:space="preserve"> paper), there is not widespread evidence for them.</w:t>
      </w:r>
      <w:r w:rsidR="0014552C">
        <w:t xml:space="preserve"> </w:t>
      </w:r>
      <w:r w:rsidR="0014487F">
        <w:t xml:space="preserve">In contrast, the weight of literature on the fate of ecosystems in the Anthropocene suggests that we are in an era of unprecedented biological loss, potentially across all currencies. </w:t>
      </w:r>
      <w:r w:rsidR="00AA78DA">
        <w:t xml:space="preserve">Reports of declines in species richness, population sizes of individual </w:t>
      </w:r>
      <w:proofErr w:type="gramStart"/>
      <w:r w:rsidR="00AA78DA">
        <w:t>intensively-studied</w:t>
      </w:r>
      <w:proofErr w:type="gramEnd"/>
      <w:r w:rsidR="00AA78DA">
        <w:t xml:space="preserve">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w:t>
      </w:r>
      <w:r w:rsidR="008743C2">
        <w:lastRenderedPageBreak/>
        <w:t>Second, the trajectory could 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w:t>
      </w:r>
      <w:proofErr w:type="gramStart"/>
      <w:r>
        <w:t>first time</w:t>
      </w:r>
      <w:proofErr w:type="gramEnd"/>
      <w:r>
        <w:t xml:space="preserv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proofErr w:type="gramStart"/>
      <w:r w:rsidR="00F85482">
        <w:t>best</w:t>
      </w:r>
      <w:r w:rsidR="004B29DB">
        <w:t>-described</w:t>
      </w:r>
      <w:proofErr w:type="gramEnd"/>
      <w:r w:rsidR="004B29DB">
        <w:t xml:space="preserve">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proofErr w:type="gramStart"/>
      <w:r w:rsidR="00F85482">
        <w:t>variations</w:t>
      </w:r>
      <w:proofErr w:type="gramEnd"/>
      <w:r w:rsidR="00F85482">
        <w:t xml:space="preserve">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proofErr w:type="gramStart"/>
      <w:r w:rsidR="00850F3C">
        <w:t>direction</w:t>
      </w:r>
      <w:r w:rsidR="00EE6FA2">
        <w:t>, but</w:t>
      </w:r>
      <w:proofErr w:type="gramEnd"/>
      <w:r w:rsidR="00EE6FA2">
        <w:t xml:space="preserve">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w:t>
      </w:r>
      <w:proofErr w:type="gramStart"/>
      <w:r w:rsidR="00C24D47">
        <w:t>detail.</w:t>
      </w:r>
      <w:proofErr w:type="gramEnd"/>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 xml:space="preserve">The net or average change for these timeseries may reflect genuine trends or patterned dynamics on longer </w:t>
      </w:r>
      <w:proofErr w:type="gramStart"/>
      <w:r w:rsidR="00E63ECF">
        <w:t>timescales, but</w:t>
      </w:r>
      <w:proofErr w:type="gramEnd"/>
      <w:r w:rsidR="00E63ECF">
        <w:t xml:space="preserve">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proofErr w:type="gramStart"/>
      <w:r>
        <w:t>Energy !</w:t>
      </w:r>
      <w:proofErr w:type="gramEnd"/>
      <w:r>
        <w:t xml:space="preserve">= </w:t>
      </w:r>
      <w:proofErr w:type="spellStart"/>
      <w:r>
        <w:t>nind</w:t>
      </w:r>
      <w:proofErr w:type="spellEnd"/>
    </w:p>
    <w:p w14:paraId="23A1CD45" w14:textId="61D12479" w:rsidR="00654DD5" w:rsidRDefault="00654DD5" w:rsidP="008D7D5A">
      <w:r>
        <w:t xml:space="preserve">Energy may be more buffered than </w:t>
      </w:r>
      <w:proofErr w:type="spellStart"/>
      <w:r>
        <w:t>nind</w:t>
      </w:r>
      <w:proofErr w:type="spellEnd"/>
    </w:p>
    <w:p w14:paraId="2F711DA9" w14:textId="6CA9CF55" w:rsidR="00654DD5" w:rsidRDefault="00654DD5" w:rsidP="008D7D5A">
      <w:r>
        <w:t xml:space="preserve">Energy may more directly reflect function than </w:t>
      </w:r>
      <w:proofErr w:type="spellStart"/>
      <w:r>
        <w:t>nind</w:t>
      </w:r>
      <w:proofErr w:type="spellEnd"/>
    </w:p>
    <w:p w14:paraId="4983DEB3" w14:textId="3ACECAC7" w:rsidR="001B279D" w:rsidRPr="008D7D5A" w:rsidRDefault="001B279D" w:rsidP="008D7D5A">
      <w:r>
        <w:t xml:space="preserve">If energy == </w:t>
      </w:r>
      <w:proofErr w:type="spellStart"/>
      <w:r>
        <w:t>nind</w:t>
      </w:r>
      <w:proofErr w:type="spellEnd"/>
      <w:r>
        <w:t>…….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 xml:space="preserve">We analyzed energy and </w:t>
      </w:r>
      <w:proofErr w:type="gramStart"/>
      <w:r>
        <w:t>total-individuals</w:t>
      </w:r>
      <w:proofErr w:type="gramEnd"/>
      <w:r>
        <w:t xml:space="preserve"> timeseries for 108 communities from the North American Breeding Bird Survey (). Because this is a preliminary analysis, we used the first 100 that come up alphabetically by the “</w:t>
      </w:r>
      <w:proofErr w:type="spellStart"/>
      <w:r>
        <w:t>rt_rg</w:t>
      </w:r>
      <w:proofErr w:type="spellEnd"/>
      <w:r>
        <w:t>”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We then estimated individual’s metabolic rates via metabolic scaling (</w:t>
      </w:r>
      <w:proofErr w:type="gramStart"/>
      <w:r w:rsidR="005647E6">
        <w:t>), and</w:t>
      </w:r>
      <w:proofErr w:type="gramEnd"/>
      <w:r w:rsidR="005647E6">
        <w:t xml:space="preserve">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proofErr w:type="spellStart"/>
      <w:r w:rsidR="00593FD7">
        <w:rPr>
          <w:i/>
          <w:iCs/>
        </w:rPr>
        <w:t>strucchange</w:t>
      </w:r>
      <w:proofErr w:type="spellEnd"/>
      <w:r w:rsidR="00593FD7">
        <w:rPr>
          <w:i/>
          <w:iCs/>
        </w:rPr>
        <w:t xml:space="preserve"> </w:t>
      </w:r>
      <w:r w:rsidR="00593FD7">
        <w:t xml:space="preserve">package for R, and OLS models using the base R </w:t>
      </w:r>
      <w:proofErr w:type="spellStart"/>
      <w:proofErr w:type="gramStart"/>
      <w:r w:rsidR="00593FD7">
        <w:t>lm</w:t>
      </w:r>
      <w:proofErr w:type="spellEnd"/>
      <w:r w:rsidR="00593FD7">
        <w:t>(</w:t>
      </w:r>
      <w:proofErr w:type="gramEnd"/>
      <w:r w:rsidR="00593FD7">
        <w:t>)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w:t>
      </w:r>
      <w:proofErr w:type="spellStart"/>
      <w:r w:rsidR="005110C7">
        <w:t>crossvalidation</w:t>
      </w:r>
      <w:proofErr w:type="spellEnd"/>
      <w:r w:rsidR="005110C7">
        <w:t xml:space="preserve">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5E71D4B9"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one-segment models, this is equivalent to the best-fitting model; for multi-segment models, the </w:t>
      </w:r>
      <w:proofErr w:type="gramStart"/>
      <w:r w:rsidR="004006FD">
        <w:t>strictly-linear</w:t>
      </w:r>
      <w:proofErr w:type="gramEnd"/>
      <w:r w:rsidR="004006FD">
        <w:t xml:space="preserve">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6E2A82">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lastRenderedPageBreak/>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 xml:space="preserve">We report the distribution of net change (described as the ratio of the </w:t>
      </w:r>
      <w:proofErr w:type="spellStart"/>
      <w:proofErr w:type="gramStart"/>
      <w:r>
        <w:t>end:beginning</w:t>
      </w:r>
      <w:proofErr w:type="spellEnd"/>
      <w:proofErr w:type="gramEnd"/>
      <w:r>
        <w:t xml:space="preserve">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 xml:space="preserve">For timeseries that were </w:t>
      </w:r>
      <w:proofErr w:type="gramStart"/>
      <w:r>
        <w:t>best-described</w:t>
      </w:r>
      <w:proofErr w:type="gramEnd"/>
      <w:r>
        <w:t xml:space="preserve"> as monotonic without a statistically significant net change, we also report the coefficient of variation to describe the variability around the mean over the course of the observation period.</w:t>
      </w:r>
    </w:p>
    <w:p w14:paraId="6C12D8BE" w14:textId="5E2EF78D" w:rsidR="000E460D" w:rsidRDefault="000E460D" w:rsidP="00EB4C32">
      <w:pPr>
        <w:pStyle w:val="Heading2"/>
      </w:pPr>
      <w:r>
        <w:t>Results</w:t>
      </w:r>
    </w:p>
    <w:p w14:paraId="086A9D83" w14:textId="13EF9ED1" w:rsidR="001F2791" w:rsidRDefault="001F2791" w:rsidP="001F2791">
      <w:pPr>
        <w:pStyle w:val="Heading4"/>
      </w:pPr>
      <w:r>
        <w:t>Change via linear model and BIC</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302FB9" w14:paraId="186A8F78" w14:textId="18459CF9" w:rsidTr="00C434CF">
        <w:tc>
          <w:tcPr>
            <w:tcW w:w="1534" w:type="dxa"/>
          </w:tcPr>
          <w:p w14:paraId="5A76A387" w14:textId="77777777" w:rsidR="00302FB9" w:rsidRDefault="00302FB9" w:rsidP="00AF5CBE">
            <w:r>
              <w:t>Currency</w:t>
            </w:r>
          </w:p>
        </w:tc>
        <w:tc>
          <w:tcPr>
            <w:tcW w:w="1438" w:type="dxa"/>
          </w:tcPr>
          <w:p w14:paraId="1C820DED" w14:textId="4BEFCD93" w:rsidR="00302FB9" w:rsidRDefault="00302FB9" w:rsidP="00AF5CBE">
            <w:r>
              <w:t>Change (all)</w:t>
            </w:r>
          </w:p>
        </w:tc>
        <w:tc>
          <w:tcPr>
            <w:tcW w:w="1253" w:type="dxa"/>
          </w:tcPr>
          <w:p w14:paraId="4090DA84" w14:textId="422D8B26" w:rsidR="00302FB9" w:rsidRDefault="00302FB9" w:rsidP="00AF5CBE">
            <w:r>
              <w:t>Monotonic trend</w:t>
            </w:r>
          </w:p>
        </w:tc>
        <w:tc>
          <w:tcPr>
            <w:tcW w:w="1260" w:type="dxa"/>
          </w:tcPr>
          <w:p w14:paraId="101BDFEF" w14:textId="6DF6DE3E" w:rsidR="00302FB9" w:rsidRDefault="00302FB9" w:rsidP="00AF5CBE">
            <w:r>
              <w:t>Turns and trend</w:t>
            </w:r>
          </w:p>
        </w:tc>
        <w:tc>
          <w:tcPr>
            <w:tcW w:w="1080" w:type="dxa"/>
          </w:tcPr>
          <w:p w14:paraId="3130B913" w14:textId="78B22C4C" w:rsidR="00302FB9" w:rsidRDefault="00302FB9" w:rsidP="00AF5CBE">
            <w:r>
              <w:t>No trend (all)</w:t>
            </w:r>
          </w:p>
        </w:tc>
        <w:tc>
          <w:tcPr>
            <w:tcW w:w="1260" w:type="dxa"/>
          </w:tcPr>
          <w:p w14:paraId="58AB6873" w14:textId="69FF584A" w:rsidR="00302FB9" w:rsidRDefault="00302FB9" w:rsidP="00AF5CBE">
            <w:r>
              <w:t>Monotonic no trend</w:t>
            </w:r>
          </w:p>
        </w:tc>
        <w:tc>
          <w:tcPr>
            <w:tcW w:w="1260" w:type="dxa"/>
          </w:tcPr>
          <w:p w14:paraId="41A3B421" w14:textId="137D4F1D" w:rsidR="00302FB9" w:rsidRDefault="00302FB9" w:rsidP="00AF5CBE">
            <w:r>
              <w:t>Turns and no trend</w:t>
            </w:r>
          </w:p>
        </w:tc>
      </w:tr>
      <w:tr w:rsidR="00302FB9" w14:paraId="2AFF9F9A" w14:textId="40422E41" w:rsidTr="00C434CF">
        <w:tc>
          <w:tcPr>
            <w:tcW w:w="1534" w:type="dxa"/>
          </w:tcPr>
          <w:p w14:paraId="4B0EB88C" w14:textId="77777777" w:rsidR="00302FB9" w:rsidRDefault="00302FB9" w:rsidP="00AF5CBE">
            <w:r>
              <w:t>Abundance</w:t>
            </w:r>
          </w:p>
        </w:tc>
        <w:tc>
          <w:tcPr>
            <w:tcW w:w="1438" w:type="dxa"/>
          </w:tcPr>
          <w:p w14:paraId="0D61566C" w14:textId="77777777" w:rsidR="00302FB9" w:rsidRDefault="00302FB9" w:rsidP="00AF5CBE">
            <w:r>
              <w:t xml:space="preserve">58 </w:t>
            </w:r>
            <w:proofErr w:type="gramStart"/>
            <w:r>
              <w:t>total</w:t>
            </w:r>
            <w:proofErr w:type="gramEnd"/>
          </w:p>
          <w:p w14:paraId="6C8EDFD3" w14:textId="1685E17C" w:rsidR="00302FB9" w:rsidRDefault="00302FB9" w:rsidP="00AF5CBE">
            <w:r>
              <w:t>40 decrease</w:t>
            </w:r>
          </w:p>
          <w:p w14:paraId="0ECAB76B" w14:textId="7F64476C" w:rsidR="00302FB9" w:rsidRDefault="00302FB9" w:rsidP="00AF5CBE">
            <w:r>
              <w:t>18 increase</w:t>
            </w:r>
          </w:p>
        </w:tc>
        <w:tc>
          <w:tcPr>
            <w:tcW w:w="1253" w:type="dxa"/>
          </w:tcPr>
          <w:p w14:paraId="0B97EE56" w14:textId="37917B83" w:rsidR="00302FB9" w:rsidRDefault="00302FB9" w:rsidP="00AF5CBE">
            <w:r>
              <w:t xml:space="preserve">23 </w:t>
            </w:r>
            <w:proofErr w:type="gramStart"/>
            <w:r>
              <w:t>total</w:t>
            </w:r>
            <w:proofErr w:type="gramEnd"/>
          </w:p>
          <w:p w14:paraId="7E463161" w14:textId="77777777" w:rsidR="00302FB9" w:rsidRDefault="00302FB9" w:rsidP="00AF5CBE">
            <w:r>
              <w:t>16 decrease</w:t>
            </w:r>
          </w:p>
          <w:p w14:paraId="065872C9" w14:textId="76977B4F" w:rsidR="00302FB9" w:rsidRDefault="00302FB9" w:rsidP="00AF5CBE">
            <w:r>
              <w:t>7 increase</w:t>
            </w:r>
          </w:p>
        </w:tc>
        <w:tc>
          <w:tcPr>
            <w:tcW w:w="1260" w:type="dxa"/>
          </w:tcPr>
          <w:p w14:paraId="208B6A8B" w14:textId="778F3399" w:rsidR="00302FB9" w:rsidRDefault="00302FB9" w:rsidP="00AF5CBE">
            <w:r>
              <w:t xml:space="preserve">35 </w:t>
            </w:r>
            <w:proofErr w:type="gramStart"/>
            <w:r>
              <w:t>total</w:t>
            </w:r>
            <w:proofErr w:type="gramEnd"/>
          </w:p>
          <w:p w14:paraId="39C19BBB" w14:textId="77777777" w:rsidR="00302FB9" w:rsidRDefault="00302FB9" w:rsidP="00AF5CBE">
            <w:r>
              <w:t>11 increase</w:t>
            </w:r>
          </w:p>
          <w:p w14:paraId="0A384018" w14:textId="4071836A" w:rsidR="00302FB9" w:rsidRDefault="00302FB9" w:rsidP="00AF5CBE">
            <w:r>
              <w:t>24 decrease</w:t>
            </w:r>
          </w:p>
        </w:tc>
        <w:tc>
          <w:tcPr>
            <w:tcW w:w="1080" w:type="dxa"/>
          </w:tcPr>
          <w:p w14:paraId="6061D540" w14:textId="6E3585B3" w:rsidR="00302FB9" w:rsidRDefault="00302FB9" w:rsidP="00AF5CBE">
            <w:r>
              <w:t>50</w:t>
            </w:r>
            <w:r w:rsidR="00F31145">
              <w:t xml:space="preserve"> </w:t>
            </w:r>
            <w:proofErr w:type="gramStart"/>
            <w:r w:rsidR="00F31145">
              <w:t>total</w:t>
            </w:r>
            <w:proofErr w:type="gramEnd"/>
          </w:p>
        </w:tc>
        <w:tc>
          <w:tcPr>
            <w:tcW w:w="1260" w:type="dxa"/>
          </w:tcPr>
          <w:p w14:paraId="006DDEB9" w14:textId="77777777" w:rsidR="00302FB9" w:rsidRDefault="00302FB9" w:rsidP="00AF5CBE">
            <w:r>
              <w:t xml:space="preserve">20 </w:t>
            </w:r>
            <w:proofErr w:type="gramStart"/>
            <w:r>
              <w:t>total</w:t>
            </w:r>
            <w:proofErr w:type="gramEnd"/>
          </w:p>
          <w:p w14:paraId="47906B9F" w14:textId="77777777" w:rsidR="00302FB9" w:rsidRDefault="00302FB9" w:rsidP="00AF5CBE">
            <w:r>
              <w:t>6 steps</w:t>
            </w:r>
          </w:p>
          <w:p w14:paraId="2E590A66" w14:textId="1CE90F60" w:rsidR="00302FB9" w:rsidRDefault="00302FB9" w:rsidP="00AF5CBE">
            <w:r>
              <w:t xml:space="preserve">14 </w:t>
            </w:r>
            <w:proofErr w:type="gramStart"/>
            <w:r>
              <w:t>flat</w:t>
            </w:r>
            <w:proofErr w:type="gramEnd"/>
          </w:p>
        </w:tc>
        <w:tc>
          <w:tcPr>
            <w:tcW w:w="1260" w:type="dxa"/>
          </w:tcPr>
          <w:p w14:paraId="45F54C67" w14:textId="42A7FED6" w:rsidR="00302FB9" w:rsidRDefault="00302FB9" w:rsidP="00AF5CBE">
            <w:r>
              <w:t xml:space="preserve">30 </w:t>
            </w:r>
            <w:proofErr w:type="gramStart"/>
            <w:r>
              <w:t>total</w:t>
            </w:r>
            <w:proofErr w:type="gramEnd"/>
          </w:p>
        </w:tc>
      </w:tr>
      <w:tr w:rsidR="004224D0" w14:paraId="6C480126" w14:textId="77777777" w:rsidTr="00C434CF">
        <w:tc>
          <w:tcPr>
            <w:tcW w:w="1534" w:type="dxa"/>
          </w:tcPr>
          <w:p w14:paraId="3891B3EA" w14:textId="05D79307" w:rsidR="004224D0" w:rsidRDefault="004224D0" w:rsidP="00AF5CBE">
            <w:r>
              <w:t>Energy</w:t>
            </w:r>
          </w:p>
        </w:tc>
        <w:tc>
          <w:tcPr>
            <w:tcW w:w="1438" w:type="dxa"/>
          </w:tcPr>
          <w:p w14:paraId="15F54629" w14:textId="77777777" w:rsidR="004224D0" w:rsidRDefault="004224D0" w:rsidP="00AF5CBE">
            <w:r>
              <w:t xml:space="preserve">49 </w:t>
            </w:r>
            <w:proofErr w:type="gramStart"/>
            <w:r>
              <w:t>total</w:t>
            </w:r>
            <w:proofErr w:type="gramEnd"/>
          </w:p>
          <w:p w14:paraId="035C4643" w14:textId="77777777" w:rsidR="004224D0" w:rsidRDefault="004224D0" w:rsidP="00AF5CBE">
            <w:r>
              <w:t>25 decrease</w:t>
            </w:r>
          </w:p>
          <w:p w14:paraId="48AFD7FF" w14:textId="3E7199F8" w:rsidR="004224D0" w:rsidRDefault="004224D0" w:rsidP="00AF5CBE">
            <w:r>
              <w:t>24 increase</w:t>
            </w:r>
          </w:p>
        </w:tc>
        <w:tc>
          <w:tcPr>
            <w:tcW w:w="1253" w:type="dxa"/>
          </w:tcPr>
          <w:p w14:paraId="7E1B815D" w14:textId="77777777" w:rsidR="004224D0" w:rsidRDefault="004224D0" w:rsidP="00AF5CBE">
            <w:r>
              <w:t xml:space="preserve">23 </w:t>
            </w:r>
            <w:proofErr w:type="gramStart"/>
            <w:r>
              <w:t>total</w:t>
            </w:r>
            <w:proofErr w:type="gramEnd"/>
          </w:p>
          <w:p w14:paraId="638044E0" w14:textId="77777777" w:rsidR="004224D0" w:rsidRDefault="004224D0" w:rsidP="00AF5CBE">
            <w:r>
              <w:t>10 decrease</w:t>
            </w:r>
          </w:p>
          <w:p w14:paraId="1CFE3020" w14:textId="2B471036" w:rsidR="004224D0" w:rsidRDefault="004224D0" w:rsidP="00AF5CBE">
            <w:r>
              <w:t>13 increase</w:t>
            </w:r>
          </w:p>
        </w:tc>
        <w:tc>
          <w:tcPr>
            <w:tcW w:w="1260" w:type="dxa"/>
          </w:tcPr>
          <w:p w14:paraId="2A47E7A8" w14:textId="77777777" w:rsidR="004224D0" w:rsidRDefault="004224D0" w:rsidP="00AF5CBE">
            <w:r>
              <w:t xml:space="preserve">26 </w:t>
            </w:r>
            <w:proofErr w:type="gramStart"/>
            <w:r>
              <w:t>total</w:t>
            </w:r>
            <w:proofErr w:type="gramEnd"/>
          </w:p>
          <w:p w14:paraId="32EE4713" w14:textId="77777777" w:rsidR="004224D0" w:rsidRDefault="004224D0" w:rsidP="00AF5CBE">
            <w:r>
              <w:t>15 decrease</w:t>
            </w:r>
          </w:p>
          <w:p w14:paraId="5E88F0F9" w14:textId="6201477F" w:rsidR="004224D0" w:rsidRDefault="004224D0" w:rsidP="00AF5CBE">
            <w:r>
              <w:t>11 increase</w:t>
            </w:r>
          </w:p>
        </w:tc>
        <w:tc>
          <w:tcPr>
            <w:tcW w:w="1080" w:type="dxa"/>
          </w:tcPr>
          <w:p w14:paraId="469166E2" w14:textId="2EDA7317" w:rsidR="004224D0" w:rsidRDefault="004224D0" w:rsidP="00AF5CBE">
            <w:r>
              <w:t xml:space="preserve">59 </w:t>
            </w:r>
            <w:proofErr w:type="gramStart"/>
            <w:r>
              <w:t>total</w:t>
            </w:r>
            <w:proofErr w:type="gramEnd"/>
          </w:p>
        </w:tc>
        <w:tc>
          <w:tcPr>
            <w:tcW w:w="1260" w:type="dxa"/>
          </w:tcPr>
          <w:p w14:paraId="3D0D7AF0" w14:textId="77777777" w:rsidR="004224D0" w:rsidRDefault="004224D0" w:rsidP="00AF5CBE">
            <w:r>
              <w:t xml:space="preserve">24 </w:t>
            </w:r>
            <w:proofErr w:type="gramStart"/>
            <w:r>
              <w:t>total</w:t>
            </w:r>
            <w:proofErr w:type="gramEnd"/>
          </w:p>
          <w:p w14:paraId="03035B29" w14:textId="77777777" w:rsidR="004224D0" w:rsidRDefault="004224D0" w:rsidP="00AF5CBE">
            <w:r>
              <w:t>2 steps</w:t>
            </w:r>
          </w:p>
          <w:p w14:paraId="5324D18E" w14:textId="70313B41" w:rsidR="004224D0" w:rsidRDefault="004224D0" w:rsidP="00AF5CBE">
            <w:r>
              <w:t xml:space="preserve">22 </w:t>
            </w:r>
            <w:proofErr w:type="gramStart"/>
            <w:r>
              <w:t>flat</w:t>
            </w:r>
            <w:proofErr w:type="gramEnd"/>
          </w:p>
        </w:tc>
        <w:tc>
          <w:tcPr>
            <w:tcW w:w="1260" w:type="dxa"/>
          </w:tcPr>
          <w:p w14:paraId="46880C2D" w14:textId="78A294A1" w:rsidR="004224D0" w:rsidRDefault="004224D0" w:rsidP="00AF5CBE">
            <w:r>
              <w:t xml:space="preserve">35 </w:t>
            </w:r>
            <w:proofErr w:type="gramStart"/>
            <w:r>
              <w:t>total</w:t>
            </w:r>
            <w:proofErr w:type="gramEnd"/>
          </w:p>
        </w:tc>
      </w:tr>
    </w:tbl>
    <w:p w14:paraId="1F14520F" w14:textId="77777777" w:rsidR="00EB4C32" w:rsidRDefault="00EB4C32" w:rsidP="000E460D"/>
    <w:p w14:paraId="3D5EDDE4" w14:textId="1800DE1D" w:rsidR="00EB4C32" w:rsidRDefault="00EB4C32" w:rsidP="000E460D">
      <w:r>
        <w:rPr>
          <w:noProof/>
        </w:rPr>
        <w:drawing>
          <wp:inline distT="0" distB="0" distL="0" distR="0" wp14:anchorId="4DA59EF3" wp14:editId="3D18FF39">
            <wp:extent cx="1653871" cy="16538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2800" cy="1702800"/>
                    </a:xfrm>
                    <a:prstGeom prst="rect">
                      <a:avLst/>
                    </a:prstGeom>
                    <a:noFill/>
                    <a:ln>
                      <a:noFill/>
                    </a:ln>
                  </pic:spPr>
                </pic:pic>
              </a:graphicData>
            </a:graphic>
          </wp:inline>
        </w:drawing>
      </w:r>
      <w:r>
        <w:rPr>
          <w:noProof/>
        </w:rPr>
        <w:drawing>
          <wp:inline distT="0" distB="0" distL="0" distR="0" wp14:anchorId="40666B6F" wp14:editId="0A7B5FC2">
            <wp:extent cx="1684642" cy="1684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684642" cy="1684642"/>
                    </a:xfrm>
                    <a:prstGeom prst="rect">
                      <a:avLst/>
                    </a:prstGeom>
                    <a:noFill/>
                    <a:ln>
                      <a:noFill/>
                    </a:ln>
                  </pic:spPr>
                </pic:pic>
              </a:graphicData>
            </a:graphic>
          </wp:inline>
        </w:drawing>
      </w:r>
      <w:r>
        <w:rPr>
          <w:noProof/>
        </w:rPr>
        <w:drawing>
          <wp:inline distT="0" distB="0" distL="0" distR="0" wp14:anchorId="1CBF73F6" wp14:editId="4D1F2AAA">
            <wp:extent cx="1669774" cy="166977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40" cy="1732940"/>
                    </a:xfrm>
                    <a:prstGeom prst="rect">
                      <a:avLst/>
                    </a:prstGeom>
                    <a:noFill/>
                    <a:ln>
                      <a:noFill/>
                    </a:ln>
                  </pic:spPr>
                </pic:pic>
              </a:graphicData>
            </a:graphic>
          </wp:inline>
        </w:drawing>
      </w:r>
    </w:p>
    <w:p w14:paraId="7455BAB3" w14:textId="51760FD0" w:rsidR="004F44B8" w:rsidRDefault="004F44B8" w:rsidP="000E460D">
      <w:r>
        <w:rPr>
          <w:noProof/>
        </w:rPr>
        <w:drawing>
          <wp:inline distT="0" distB="0" distL="0" distR="0" wp14:anchorId="06C10923" wp14:editId="3BD16F53">
            <wp:extent cx="1606163" cy="16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427" cy="1640427"/>
                    </a:xfrm>
                    <a:prstGeom prst="rect">
                      <a:avLst/>
                    </a:prstGeom>
                    <a:noFill/>
                    <a:ln>
                      <a:noFill/>
                    </a:ln>
                  </pic:spPr>
                </pic:pic>
              </a:graphicData>
            </a:graphic>
          </wp:inline>
        </w:drawing>
      </w:r>
      <w:r>
        <w:rPr>
          <w:noProof/>
        </w:rPr>
        <w:drawing>
          <wp:inline distT="0" distB="0" distL="0" distR="0" wp14:anchorId="200EBD72" wp14:editId="0A41767D">
            <wp:extent cx="1685677" cy="1685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578" cy="1734578"/>
                    </a:xfrm>
                    <a:prstGeom prst="rect">
                      <a:avLst/>
                    </a:prstGeom>
                    <a:noFill/>
                    <a:ln>
                      <a:noFill/>
                    </a:ln>
                  </pic:spPr>
                </pic:pic>
              </a:graphicData>
            </a:graphic>
          </wp:inline>
        </w:drawing>
      </w:r>
      <w:r w:rsidR="002F6AB3">
        <w:rPr>
          <w:noProof/>
        </w:rPr>
        <w:drawing>
          <wp:inline distT="0" distB="0" distL="0" distR="0" wp14:anchorId="02366FC5" wp14:editId="155CF29C">
            <wp:extent cx="1566407" cy="1566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407" cy="1566407"/>
                    </a:xfrm>
                    <a:prstGeom prst="rect">
                      <a:avLst/>
                    </a:prstGeom>
                    <a:noFill/>
                    <a:ln>
                      <a:noFill/>
                    </a:ln>
                  </pic:spPr>
                </pic:pic>
              </a:graphicData>
            </a:graphic>
          </wp:inline>
        </w:drawing>
      </w:r>
    </w:p>
    <w:p w14:paraId="7A2ECC01" w14:textId="11FB0135" w:rsidR="00007899" w:rsidRDefault="00007899" w:rsidP="00007899">
      <w:pPr>
        <w:pStyle w:val="Heading4"/>
      </w:pPr>
      <w:r>
        <w:t>Change via beginning-end comparison</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007899" w14:paraId="01B82C5D" w14:textId="77777777" w:rsidTr="002A56C3">
        <w:tc>
          <w:tcPr>
            <w:tcW w:w="1534" w:type="dxa"/>
          </w:tcPr>
          <w:p w14:paraId="705542CA" w14:textId="77777777" w:rsidR="00007899" w:rsidRDefault="00007899" w:rsidP="002A56C3">
            <w:r>
              <w:t>Currency</w:t>
            </w:r>
          </w:p>
        </w:tc>
        <w:tc>
          <w:tcPr>
            <w:tcW w:w="1438" w:type="dxa"/>
          </w:tcPr>
          <w:p w14:paraId="11F0261D" w14:textId="77777777" w:rsidR="00007899" w:rsidRDefault="00007899" w:rsidP="002A56C3">
            <w:r>
              <w:t>Change (all)</w:t>
            </w:r>
          </w:p>
        </w:tc>
        <w:tc>
          <w:tcPr>
            <w:tcW w:w="1253" w:type="dxa"/>
          </w:tcPr>
          <w:p w14:paraId="44F2DB36" w14:textId="77777777" w:rsidR="00007899" w:rsidRDefault="00007899" w:rsidP="002A56C3">
            <w:r>
              <w:t>Monotonic trend</w:t>
            </w:r>
          </w:p>
        </w:tc>
        <w:tc>
          <w:tcPr>
            <w:tcW w:w="1260" w:type="dxa"/>
          </w:tcPr>
          <w:p w14:paraId="33D074B2" w14:textId="77777777" w:rsidR="00007899" w:rsidRDefault="00007899" w:rsidP="002A56C3">
            <w:r>
              <w:t>Turns and trend</w:t>
            </w:r>
          </w:p>
        </w:tc>
        <w:tc>
          <w:tcPr>
            <w:tcW w:w="1080" w:type="dxa"/>
          </w:tcPr>
          <w:p w14:paraId="5F198E7A" w14:textId="77777777" w:rsidR="00007899" w:rsidRDefault="00007899" w:rsidP="002A56C3">
            <w:r>
              <w:t>No trend (all)</w:t>
            </w:r>
          </w:p>
        </w:tc>
        <w:tc>
          <w:tcPr>
            <w:tcW w:w="1260" w:type="dxa"/>
          </w:tcPr>
          <w:p w14:paraId="727BD8E6" w14:textId="77777777" w:rsidR="00007899" w:rsidRDefault="00007899" w:rsidP="002A56C3">
            <w:r>
              <w:t>Monotonic no trend</w:t>
            </w:r>
          </w:p>
        </w:tc>
        <w:tc>
          <w:tcPr>
            <w:tcW w:w="1260" w:type="dxa"/>
          </w:tcPr>
          <w:p w14:paraId="143CF60E" w14:textId="77777777" w:rsidR="00007899" w:rsidRDefault="00007899" w:rsidP="002A56C3">
            <w:r>
              <w:t>Turns and no trend</w:t>
            </w:r>
          </w:p>
        </w:tc>
      </w:tr>
      <w:tr w:rsidR="00007899" w14:paraId="7314D2C6" w14:textId="77777777" w:rsidTr="002A56C3">
        <w:tc>
          <w:tcPr>
            <w:tcW w:w="1534" w:type="dxa"/>
          </w:tcPr>
          <w:p w14:paraId="118AA4E2" w14:textId="77777777" w:rsidR="00007899" w:rsidRDefault="00007899" w:rsidP="002A56C3">
            <w:r>
              <w:lastRenderedPageBreak/>
              <w:t>Abundance</w:t>
            </w:r>
          </w:p>
        </w:tc>
        <w:tc>
          <w:tcPr>
            <w:tcW w:w="1438" w:type="dxa"/>
          </w:tcPr>
          <w:p w14:paraId="0EE43551" w14:textId="6B35C184" w:rsidR="00007899" w:rsidRDefault="00182602" w:rsidP="002A56C3">
            <w:r>
              <w:t>43</w:t>
            </w:r>
            <w:r w:rsidR="00007899">
              <w:t xml:space="preserve"> </w:t>
            </w:r>
            <w:proofErr w:type="gramStart"/>
            <w:r w:rsidR="00007899">
              <w:t>total</w:t>
            </w:r>
            <w:proofErr w:type="gramEnd"/>
          </w:p>
          <w:p w14:paraId="63DE2C48" w14:textId="0E534C37" w:rsidR="00007899" w:rsidRDefault="00182602" w:rsidP="002A56C3">
            <w:r>
              <w:t>28</w:t>
            </w:r>
            <w:r w:rsidR="00007899">
              <w:t xml:space="preserve"> decrease</w:t>
            </w:r>
          </w:p>
          <w:p w14:paraId="5D55A769" w14:textId="46640106" w:rsidR="00007899" w:rsidRDefault="00182602" w:rsidP="002A56C3">
            <w:r>
              <w:t>15</w:t>
            </w:r>
            <w:r w:rsidR="00007899">
              <w:t xml:space="preserve"> increase</w:t>
            </w:r>
          </w:p>
        </w:tc>
        <w:tc>
          <w:tcPr>
            <w:tcW w:w="1253" w:type="dxa"/>
          </w:tcPr>
          <w:p w14:paraId="3A045E82" w14:textId="07A2A577" w:rsidR="00007899" w:rsidRDefault="00182602" w:rsidP="002A56C3">
            <w:r>
              <w:t>16</w:t>
            </w:r>
            <w:r w:rsidR="00007899">
              <w:t xml:space="preserve"> </w:t>
            </w:r>
            <w:proofErr w:type="gramStart"/>
            <w:r w:rsidR="00007899">
              <w:t>total</w:t>
            </w:r>
            <w:proofErr w:type="gramEnd"/>
          </w:p>
          <w:p w14:paraId="54AA6243" w14:textId="54162489" w:rsidR="00007899" w:rsidRDefault="00182602" w:rsidP="002A56C3">
            <w:r>
              <w:t>12</w:t>
            </w:r>
            <w:r w:rsidR="00007899">
              <w:t xml:space="preserve"> decrease</w:t>
            </w:r>
          </w:p>
          <w:p w14:paraId="278897A8" w14:textId="2633213D" w:rsidR="00007899" w:rsidRDefault="00182602" w:rsidP="002A56C3">
            <w:r>
              <w:t>4</w:t>
            </w:r>
            <w:r w:rsidR="00007899">
              <w:t xml:space="preserve"> increase</w:t>
            </w:r>
          </w:p>
        </w:tc>
        <w:tc>
          <w:tcPr>
            <w:tcW w:w="1260" w:type="dxa"/>
          </w:tcPr>
          <w:p w14:paraId="3E2ED06A" w14:textId="3B55647B" w:rsidR="00007899" w:rsidRDefault="00182602" w:rsidP="002A56C3">
            <w:r>
              <w:t>27</w:t>
            </w:r>
            <w:r w:rsidR="00007899">
              <w:t xml:space="preserve"> </w:t>
            </w:r>
            <w:proofErr w:type="gramStart"/>
            <w:r w:rsidR="00007899">
              <w:t>total</w:t>
            </w:r>
            <w:proofErr w:type="gramEnd"/>
          </w:p>
          <w:p w14:paraId="24FE37D2" w14:textId="5C780E53" w:rsidR="00007899" w:rsidRDefault="00182602" w:rsidP="002A56C3">
            <w:r>
              <w:t>16</w:t>
            </w:r>
            <w:r w:rsidR="00007899">
              <w:t xml:space="preserve"> increase</w:t>
            </w:r>
          </w:p>
          <w:p w14:paraId="47B02770" w14:textId="65CCB27F" w:rsidR="00007899" w:rsidRDefault="00182602" w:rsidP="002A56C3">
            <w:r>
              <w:t>11</w:t>
            </w:r>
            <w:r w:rsidR="00007899">
              <w:t xml:space="preserve"> decrease</w:t>
            </w:r>
          </w:p>
        </w:tc>
        <w:tc>
          <w:tcPr>
            <w:tcW w:w="1080" w:type="dxa"/>
          </w:tcPr>
          <w:p w14:paraId="4BE5DDB6" w14:textId="27653AE4" w:rsidR="00007899" w:rsidRDefault="00182602" w:rsidP="002A56C3">
            <w:r>
              <w:t>65</w:t>
            </w:r>
            <w:r w:rsidR="00007899">
              <w:t xml:space="preserve"> </w:t>
            </w:r>
            <w:proofErr w:type="gramStart"/>
            <w:r w:rsidR="00007899">
              <w:t>total</w:t>
            </w:r>
            <w:proofErr w:type="gramEnd"/>
          </w:p>
        </w:tc>
        <w:tc>
          <w:tcPr>
            <w:tcW w:w="1260" w:type="dxa"/>
          </w:tcPr>
          <w:p w14:paraId="4C7769C8" w14:textId="3F8A513A" w:rsidR="00007899" w:rsidRDefault="00182602" w:rsidP="002A56C3">
            <w:r>
              <w:t>38</w:t>
            </w:r>
            <w:r w:rsidR="00007899">
              <w:t xml:space="preserve"> </w:t>
            </w:r>
            <w:proofErr w:type="gramStart"/>
            <w:r w:rsidR="00007899">
              <w:t>total</w:t>
            </w:r>
            <w:proofErr w:type="gramEnd"/>
          </w:p>
          <w:p w14:paraId="5CE46308" w14:textId="385AF6A3" w:rsidR="00007899" w:rsidRDefault="00007899" w:rsidP="002A56C3"/>
        </w:tc>
        <w:tc>
          <w:tcPr>
            <w:tcW w:w="1260" w:type="dxa"/>
          </w:tcPr>
          <w:p w14:paraId="40B8229E" w14:textId="0A9BC7B5" w:rsidR="00007899" w:rsidRDefault="00182602" w:rsidP="002A56C3">
            <w:r>
              <w:t>27</w:t>
            </w:r>
            <w:r w:rsidR="00007899">
              <w:t xml:space="preserve"> </w:t>
            </w:r>
            <w:proofErr w:type="gramStart"/>
            <w:r w:rsidR="00007899">
              <w:t>total</w:t>
            </w:r>
            <w:proofErr w:type="gramEnd"/>
          </w:p>
        </w:tc>
      </w:tr>
      <w:tr w:rsidR="002F6AB3" w14:paraId="34003981" w14:textId="77777777" w:rsidTr="002A56C3">
        <w:tc>
          <w:tcPr>
            <w:tcW w:w="1534" w:type="dxa"/>
          </w:tcPr>
          <w:p w14:paraId="57B907CC" w14:textId="55EF795D" w:rsidR="002F6AB3" w:rsidRDefault="002F6AB3" w:rsidP="002A56C3">
            <w:r>
              <w:t>Energy</w:t>
            </w:r>
          </w:p>
        </w:tc>
        <w:tc>
          <w:tcPr>
            <w:tcW w:w="1438" w:type="dxa"/>
          </w:tcPr>
          <w:p w14:paraId="1820F2FE" w14:textId="77777777" w:rsidR="002F6AB3" w:rsidRDefault="002F6AB3" w:rsidP="002A56C3">
            <w:r>
              <w:t xml:space="preserve">28 </w:t>
            </w:r>
            <w:proofErr w:type="gramStart"/>
            <w:r>
              <w:t>total</w:t>
            </w:r>
            <w:proofErr w:type="gramEnd"/>
          </w:p>
          <w:p w14:paraId="7D88DF5F" w14:textId="77777777" w:rsidR="002F6AB3" w:rsidRDefault="002F6AB3" w:rsidP="002A56C3">
            <w:r>
              <w:t>17 decrease</w:t>
            </w:r>
          </w:p>
          <w:p w14:paraId="706D082E" w14:textId="3DE1A06C" w:rsidR="002F6AB3" w:rsidRDefault="002F6AB3" w:rsidP="002A56C3">
            <w:r>
              <w:t>11 increase</w:t>
            </w:r>
          </w:p>
        </w:tc>
        <w:tc>
          <w:tcPr>
            <w:tcW w:w="1253" w:type="dxa"/>
          </w:tcPr>
          <w:p w14:paraId="252F56BA" w14:textId="77777777" w:rsidR="002F6AB3" w:rsidRDefault="002F6AB3" w:rsidP="002A56C3">
            <w:r>
              <w:t xml:space="preserve">15 </w:t>
            </w:r>
            <w:proofErr w:type="gramStart"/>
            <w:r>
              <w:t>total</w:t>
            </w:r>
            <w:proofErr w:type="gramEnd"/>
          </w:p>
          <w:p w14:paraId="104DB313" w14:textId="77777777" w:rsidR="002F6AB3" w:rsidRDefault="002F6AB3" w:rsidP="002A56C3">
            <w:r>
              <w:t>8 decrease</w:t>
            </w:r>
          </w:p>
          <w:p w14:paraId="21DFBC35" w14:textId="33FB0FEB" w:rsidR="002F6AB3" w:rsidRDefault="002F6AB3" w:rsidP="002A56C3">
            <w:r>
              <w:t>7 increase</w:t>
            </w:r>
          </w:p>
        </w:tc>
        <w:tc>
          <w:tcPr>
            <w:tcW w:w="1260" w:type="dxa"/>
          </w:tcPr>
          <w:p w14:paraId="3F8776D0" w14:textId="77777777" w:rsidR="002F6AB3" w:rsidRDefault="002F6AB3" w:rsidP="002A56C3">
            <w:r>
              <w:t xml:space="preserve">13 </w:t>
            </w:r>
            <w:proofErr w:type="gramStart"/>
            <w:r>
              <w:t>total</w:t>
            </w:r>
            <w:proofErr w:type="gramEnd"/>
          </w:p>
          <w:p w14:paraId="2127F086" w14:textId="77777777" w:rsidR="002F6AB3" w:rsidRDefault="002F6AB3" w:rsidP="002A56C3">
            <w:r>
              <w:t>9 decrease</w:t>
            </w:r>
          </w:p>
          <w:p w14:paraId="1F43FB86" w14:textId="6048D241" w:rsidR="002F6AB3" w:rsidRDefault="002F6AB3" w:rsidP="002A56C3">
            <w:r>
              <w:t>4 increase</w:t>
            </w:r>
          </w:p>
        </w:tc>
        <w:tc>
          <w:tcPr>
            <w:tcW w:w="1080" w:type="dxa"/>
          </w:tcPr>
          <w:p w14:paraId="0E14F4FC" w14:textId="630ED243" w:rsidR="002F6AB3" w:rsidRDefault="002F6AB3" w:rsidP="002A56C3">
            <w:r>
              <w:t xml:space="preserve">80 </w:t>
            </w:r>
            <w:proofErr w:type="gramStart"/>
            <w:r>
              <w:t>total</w:t>
            </w:r>
            <w:proofErr w:type="gramEnd"/>
          </w:p>
        </w:tc>
        <w:tc>
          <w:tcPr>
            <w:tcW w:w="1260" w:type="dxa"/>
          </w:tcPr>
          <w:p w14:paraId="55072EF4" w14:textId="417F6A99" w:rsidR="002F6AB3" w:rsidRDefault="002F6AB3" w:rsidP="002A56C3">
            <w:r>
              <w:t xml:space="preserve">32 </w:t>
            </w:r>
            <w:proofErr w:type="gramStart"/>
            <w:r>
              <w:t>total</w:t>
            </w:r>
            <w:proofErr w:type="gramEnd"/>
          </w:p>
        </w:tc>
        <w:tc>
          <w:tcPr>
            <w:tcW w:w="1260" w:type="dxa"/>
          </w:tcPr>
          <w:p w14:paraId="0FA12474" w14:textId="2E70AFAB" w:rsidR="002F6AB3" w:rsidRDefault="002F6AB3" w:rsidP="002A56C3">
            <w:r>
              <w:t xml:space="preserve">48 </w:t>
            </w:r>
            <w:proofErr w:type="gramStart"/>
            <w:r>
              <w:t>total</w:t>
            </w:r>
            <w:proofErr w:type="gramEnd"/>
          </w:p>
        </w:tc>
      </w:tr>
    </w:tbl>
    <w:p w14:paraId="00E6EBCC" w14:textId="77777777" w:rsidR="00007899" w:rsidRDefault="00007899" w:rsidP="00007899"/>
    <w:p w14:paraId="2418B82D" w14:textId="77777777" w:rsidR="00CE12E6" w:rsidRDefault="00007899" w:rsidP="00007899">
      <w:r>
        <w:rPr>
          <w:noProof/>
        </w:rPr>
        <w:drawing>
          <wp:inline distT="0" distB="0" distL="0" distR="0" wp14:anchorId="6A4EB287" wp14:editId="35014ADA">
            <wp:extent cx="1702800" cy="170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02800" cy="1702800"/>
                    </a:xfrm>
                    <a:prstGeom prst="rect">
                      <a:avLst/>
                    </a:prstGeom>
                    <a:noFill/>
                    <a:ln>
                      <a:noFill/>
                    </a:ln>
                  </pic:spPr>
                </pic:pic>
              </a:graphicData>
            </a:graphic>
          </wp:inline>
        </w:drawing>
      </w:r>
    </w:p>
    <w:p w14:paraId="35F099F2" w14:textId="12CB80CB" w:rsidR="00007899" w:rsidRDefault="00CE12E6" w:rsidP="00007899">
      <w:r>
        <w:rPr>
          <w:noProof/>
        </w:rPr>
        <w:drawing>
          <wp:inline distT="0" distB="0" distL="0" distR="0" wp14:anchorId="1F42B6E4" wp14:editId="6A928A2B">
            <wp:extent cx="1658679" cy="1658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0053" cy="1690053"/>
                    </a:xfrm>
                    <a:prstGeom prst="rect">
                      <a:avLst/>
                    </a:prstGeom>
                    <a:noFill/>
                    <a:ln>
                      <a:noFill/>
                    </a:ln>
                  </pic:spPr>
                </pic:pic>
              </a:graphicData>
            </a:graphic>
          </wp:inline>
        </w:drawing>
      </w:r>
    </w:p>
    <w:p w14:paraId="04B04AB6" w14:textId="77777777" w:rsidR="00007899" w:rsidRDefault="00007899" w:rsidP="000E460D"/>
    <w:p w14:paraId="10D54AAF" w14:textId="77777777" w:rsidR="008A60EB" w:rsidRDefault="00B65BAD" w:rsidP="00821FCB">
      <w:r>
        <w:t>For abundance</w:t>
      </w:r>
      <w:r w:rsidR="00430F1B">
        <w:t>, roughly 50% of sites had either no slope</w:t>
      </w:r>
      <w:r w:rsidR="00E95F38">
        <w:t xml:space="preserve"> for a strictly linear fit</w:t>
      </w:r>
      <w:r w:rsidR="00430F1B">
        <w:t xml:space="preserve"> (50/108)</w:t>
      </w:r>
      <w:r w:rsidR="00821FCB">
        <w:t xml:space="preserve"> or no significant change from beginning to end</w:t>
      </w:r>
      <w:r w:rsidR="00430F1B">
        <w:t xml:space="preserve"> (65/108)</w:t>
      </w:r>
      <w:r w:rsidR="00821FCB">
        <w:t xml:space="preserve">. Of those that did exhibit a slope or a change from beginning to end, </w:t>
      </w:r>
      <w:r w:rsidR="003B45A2">
        <w:t>roughly 2/3 were decreasing while 1/3 increased</w:t>
      </w:r>
      <w:r w:rsidR="00821FCB">
        <w:t>.</w:t>
      </w:r>
      <w:r w:rsidR="004A0140">
        <w:t xml:space="preserve"> </w:t>
      </w:r>
    </w:p>
    <w:p w14:paraId="29AAC77E" w14:textId="77777777" w:rsidR="00D41AAC" w:rsidRDefault="004A0140" w:rsidP="00821FCB">
      <w:r>
        <w:t xml:space="preserve">65 (of 108) sites were </w:t>
      </w:r>
      <w:proofErr w:type="gramStart"/>
      <w:r>
        <w:t>better-described</w:t>
      </w:r>
      <w:proofErr w:type="gramEnd"/>
      <w:r>
        <w:t xml:space="preserve"> via multi-segment regression models that included changes in direction than via strictly linear models or multi-segment models with an overall monotonic fi</w:t>
      </w:r>
      <w:r w:rsidR="000908F7">
        <w:t>t.</w:t>
      </w:r>
      <w:r w:rsidR="00684270">
        <w:t xml:space="preserve"> </w:t>
      </w:r>
      <w:r w:rsidR="000908F7">
        <w:t>T</w:t>
      </w:r>
      <w:r w:rsidR="00684270">
        <w:t xml:space="preserve">hese sites accounted for approximately 60% of sites </w:t>
      </w:r>
      <w:r w:rsidR="00673EF2">
        <w:t>in each category (</w:t>
      </w:r>
      <w:r w:rsidR="00684270">
        <w:t>exhibiting no slope, increasing, and decreasing trends</w:t>
      </w:r>
      <w:r w:rsidR="00673EF2">
        <w:t>)</w:t>
      </w:r>
      <w:r w:rsidR="00684270">
        <w:t xml:space="preserve"> when fit with a strictly linear</w:t>
      </w:r>
      <w:r w:rsidR="003B0618">
        <w:t xml:space="preserve"> model</w:t>
      </w:r>
      <w:r w:rsidR="00684270">
        <w:t xml:space="preserve">. </w:t>
      </w:r>
    </w:p>
    <w:p w14:paraId="1E375412" w14:textId="3BD8409F" w:rsidR="003B0D2E" w:rsidRDefault="00D41AAC" w:rsidP="00821FCB">
      <w:r>
        <w:t xml:space="preserve">Of the 50 sites whose best-fit linear model had no slope term, only 14 were best-fit by a linear model with 0 slope (as opposed to multi-segment models).  </w:t>
      </w:r>
    </w:p>
    <w:p w14:paraId="7233D852" w14:textId="38800809" w:rsidR="004B7B55" w:rsidRDefault="004B7B55" w:rsidP="00821FCB">
      <w:r>
        <w:t xml:space="preserve">For energy, even more sites exhibited either no slope with a linear fit (59/108) or no significant change from beginning to end (80/108). Nonzero slopes were evenly split between increases and decreases, while 60% of beginning-to-end changes were declines. 61 (of 108) sites were </w:t>
      </w:r>
      <w:proofErr w:type="gramStart"/>
      <w:r>
        <w:t>better-described</w:t>
      </w:r>
      <w:proofErr w:type="gramEnd"/>
      <w:r>
        <w:t xml:space="preserve"> with changes in direction than via monotonic fits.</w:t>
      </w:r>
      <w:r w:rsidR="002D34C4">
        <w:t xml:space="preserve"> Of the 59 sites whose best-fit linear model had no slope, 22 were best-fit by a 0-slope linear model when multi-segment models were included as candidates.</w:t>
      </w:r>
      <w:r>
        <w:t xml:space="preserve"> </w:t>
      </w:r>
    </w:p>
    <w:p w14:paraId="22C1023C" w14:textId="48EC7DB2" w:rsidR="00EB4C84" w:rsidRDefault="00EB4C84" w:rsidP="00821FCB">
      <w:r>
        <w:t xml:space="preserve">Testing for significant differences between the beginning and end of the timeseries consistently identified fewer significant changes than the linear model fit. </w:t>
      </w:r>
    </w:p>
    <w:p w14:paraId="0AA86F1E" w14:textId="087F01F0" w:rsidR="000E460D" w:rsidRDefault="000E460D" w:rsidP="000E460D">
      <w:pPr>
        <w:pStyle w:val="Heading2"/>
      </w:pPr>
      <w:r>
        <w:lastRenderedPageBreak/>
        <w:t>Discussion</w:t>
      </w:r>
    </w:p>
    <w:p w14:paraId="5B64C81A" w14:textId="353EDEF5" w:rsidR="00E23B2B" w:rsidRDefault="0055527B" w:rsidP="00E23B2B">
      <w:pPr>
        <w:rPr>
          <w:rStyle w:val="SubtleReference"/>
        </w:rPr>
      </w:pPr>
      <w:r>
        <w:rPr>
          <w:rStyle w:val="SubtleReference"/>
        </w:rPr>
        <w:t>[</w:t>
      </w:r>
      <w:r w:rsidR="00A84162">
        <w:rPr>
          <w:rStyle w:val="SubtleReference"/>
        </w:rPr>
        <w:t>on overall trends</w:t>
      </w:r>
      <w:r w:rsidR="00186DDE">
        <w:rPr>
          <w:rStyle w:val="SubtleReference"/>
        </w:rPr>
        <w:t>]</w:t>
      </w:r>
    </w:p>
    <w:p w14:paraId="7073A8F9" w14:textId="5C850669" w:rsidR="00A84162" w:rsidRDefault="00A84162" w:rsidP="00CA3D1B">
      <w:pPr>
        <w:pStyle w:val="ListParagraph"/>
        <w:numPr>
          <w:ilvl w:val="0"/>
          <w:numId w:val="1"/>
        </w:numPr>
      </w:pPr>
      <w:r>
        <w:t>For half (or more) sites, we do not detect overall significant trends or change</w:t>
      </w:r>
      <w:r w:rsidR="00CA3D1B">
        <w:t xml:space="preserve">. </w:t>
      </w:r>
      <w:r>
        <w:t xml:space="preserve">When we do detect change, decreases </w:t>
      </w:r>
      <w:r w:rsidR="00CA3D1B">
        <w:t xml:space="preserve">in </w:t>
      </w:r>
      <w:r w:rsidR="00CA3D1B">
        <w:rPr>
          <w:i/>
          <w:iCs/>
        </w:rPr>
        <w:t xml:space="preserve">total individuals </w:t>
      </w:r>
      <w:r w:rsidR="00CA3D1B">
        <w:t xml:space="preserve">are twice as common as increases. Declines and increases are more evenly balanced for total energy. </w:t>
      </w:r>
    </w:p>
    <w:p w14:paraId="6050C629" w14:textId="26ADF43E" w:rsidR="00BF23A8" w:rsidRPr="00BF23A8" w:rsidRDefault="00BF23A8" w:rsidP="00BF23A8">
      <w:pPr>
        <w:rPr>
          <w:rStyle w:val="SubtleReference"/>
        </w:rPr>
      </w:pPr>
      <w:r>
        <w:rPr>
          <w:rStyle w:val="SubtleReference"/>
        </w:rPr>
        <w:t>[on more complex dynamics]</w:t>
      </w:r>
    </w:p>
    <w:p w14:paraId="762F68C4" w14:textId="37D2C25D" w:rsidR="00BF23A8" w:rsidRDefault="00BF23A8" w:rsidP="00BF23A8">
      <w:pPr>
        <w:pStyle w:val="ListParagraph"/>
        <w:numPr>
          <w:ilvl w:val="0"/>
          <w:numId w:val="1"/>
        </w:numPr>
      </w:pPr>
      <w:r>
        <w:t xml:space="preserve">A majority of sites are </w:t>
      </w:r>
      <w:proofErr w:type="gramStart"/>
      <w:r>
        <w:t>better-described</w:t>
      </w:r>
      <w:proofErr w:type="gramEnd"/>
      <w:r>
        <w:t xml:space="preserve"> with changes in direction than via monotonic fits</w:t>
      </w:r>
    </w:p>
    <w:p w14:paraId="2B7734B7" w14:textId="5A8D4213" w:rsidR="00BF23A8" w:rsidRDefault="00BF23A8" w:rsidP="00BF23A8">
      <w:pPr>
        <w:pStyle w:val="ListParagraph"/>
        <w:numPr>
          <w:ilvl w:val="0"/>
          <w:numId w:val="1"/>
        </w:numPr>
      </w:pPr>
      <w:r>
        <w:t>These changes in direction can include different types of more complex dynamics that are not well-captured via a linear fit and may cause the linear trajectory to be misleading</w:t>
      </w:r>
    </w:p>
    <w:p w14:paraId="7BE4A413" w14:textId="664083F5" w:rsidR="00BF23A8" w:rsidRDefault="00BF23A8" w:rsidP="00BF23A8">
      <w:pPr>
        <w:pStyle w:val="ListParagraph"/>
        <w:numPr>
          <w:ilvl w:val="1"/>
          <w:numId w:val="1"/>
        </w:numPr>
      </w:pPr>
      <w:r>
        <w:t>Cyclical dynamics, distinct regimes, or idiosyncratic changes</w:t>
      </w:r>
    </w:p>
    <w:p w14:paraId="54133089" w14:textId="34C97E59" w:rsidR="00BF23A8" w:rsidRDefault="00BF23A8" w:rsidP="00BF23A8">
      <w:pPr>
        <w:pStyle w:val="ListParagraph"/>
        <w:numPr>
          <w:ilvl w:val="1"/>
          <w:numId w:val="1"/>
        </w:numPr>
      </w:pPr>
      <w:r>
        <w:t xml:space="preserve">The linear trajectory that splits the difference between distinct regimes does not necessarily reflect either regime accurately, </w:t>
      </w:r>
      <w:proofErr w:type="gramStart"/>
      <w:r>
        <w:t>and</w:t>
      </w:r>
      <w:proofErr w:type="gramEnd"/>
      <w:r>
        <w:t xml:space="preserve"> is not necessarily a strong predictor of future dynamics</w:t>
      </w:r>
    </w:p>
    <w:p w14:paraId="33B4665E" w14:textId="5F9AD774" w:rsidR="00FD147C" w:rsidRDefault="00BF23A8" w:rsidP="00FD147C">
      <w:pPr>
        <w:pStyle w:val="ListParagraph"/>
        <w:numPr>
          <w:ilvl w:val="1"/>
          <w:numId w:val="1"/>
        </w:numPr>
      </w:pPr>
      <w:r>
        <w:t>Similarly, a linear trajectory fit to something cyclical can be strongly dependent on where in the cycle we begin and end our observations, and will not necessarily be a strong indicator of future trends</w:t>
      </w:r>
    </w:p>
    <w:p w14:paraId="52486E82" w14:textId="1B6EFF77" w:rsidR="00E3181E" w:rsidRDefault="00E3181E" w:rsidP="00FD147C">
      <w:pPr>
        <w:pStyle w:val="ListParagraph"/>
        <w:numPr>
          <w:ilvl w:val="1"/>
          <w:numId w:val="1"/>
        </w:numPr>
      </w:pPr>
      <w:r>
        <w:t xml:space="preserve">Even when the linear fit finds a slope of 0, there can be </w:t>
      </w:r>
      <w:r>
        <w:rPr>
          <w:i/>
          <w:iCs/>
        </w:rPr>
        <w:t>considerable</w:t>
      </w:r>
      <w:r>
        <w:t>, often temporally structured, change over the course of the timeseries</w:t>
      </w:r>
    </w:p>
    <w:p w14:paraId="5244D088" w14:textId="13442B19" w:rsidR="00BF23A8" w:rsidRDefault="00FD147C" w:rsidP="00BF23A8">
      <w:pPr>
        <w:pStyle w:val="ListParagraph"/>
        <w:numPr>
          <w:ilvl w:val="0"/>
          <w:numId w:val="1"/>
        </w:numPr>
      </w:pPr>
      <w:r>
        <w:t xml:space="preserve">Methods than can detect and describe more complex temporal structures may be appropriate for summarizing these timeseries. </w:t>
      </w:r>
      <w:r w:rsidR="007672B7">
        <w:t>One</w:t>
      </w:r>
      <w:r>
        <w:t xml:space="preserve"> challenge will be synthesizing across the diversity of dynamics that can occur.</w:t>
      </w:r>
    </w:p>
    <w:p w14:paraId="6B2A2BE4" w14:textId="77777777" w:rsidR="00FD147C" w:rsidRDefault="00FD147C" w:rsidP="00FD147C">
      <w:pPr>
        <w:pStyle w:val="ListParagraph"/>
        <w:numPr>
          <w:ilvl w:val="0"/>
          <w:numId w:val="1"/>
        </w:numPr>
      </w:pPr>
      <w:r>
        <w:t xml:space="preserve">The high prevalence of complex dynamics indicates that whatever drives abundance trajectories in these communities, it has not been a consistent, relentless march to extinction. </w:t>
      </w:r>
    </w:p>
    <w:p w14:paraId="3BE06E71" w14:textId="0C43B415" w:rsidR="00DB0773" w:rsidRPr="00BF23A8" w:rsidRDefault="00FD147C" w:rsidP="00FD147C">
      <w:pPr>
        <w:pStyle w:val="ListParagraph"/>
        <w:numPr>
          <w:ilvl w:val="0"/>
          <w:numId w:val="1"/>
        </w:numPr>
      </w:pPr>
      <w:r>
        <w:t xml:space="preserve">However, declines are more common than increases for both complex and monotonic timeseries. </w:t>
      </w:r>
      <w:r w:rsidR="0097224D">
        <w:t xml:space="preserve">If this holds at scale, it suggests that the net direction of change has </w:t>
      </w:r>
      <w:r w:rsidR="001E1B09">
        <w:t xml:space="preserve">generally </w:t>
      </w:r>
      <w:r w:rsidR="0097224D">
        <w:t>been negative over the past 40 years…</w:t>
      </w:r>
      <w:r>
        <w:t xml:space="preserve"> </w:t>
      </w:r>
    </w:p>
    <w:p w14:paraId="3E127121" w14:textId="77777777" w:rsidR="001462F1" w:rsidRDefault="001462F1" w:rsidP="00C614E5">
      <w:pPr>
        <w:rPr>
          <w:rStyle w:val="SubtleReference"/>
        </w:rPr>
      </w:pPr>
      <w:r>
        <w:rPr>
          <w:rStyle w:val="SubtleReference"/>
        </w:rPr>
        <w:t>[on static, vs non-</w:t>
      </w:r>
      <w:proofErr w:type="gramStart"/>
      <w:r>
        <w:rPr>
          <w:rStyle w:val="SubtleReference"/>
        </w:rPr>
        <w:t>temporally-structured</w:t>
      </w:r>
      <w:proofErr w:type="gramEnd"/>
      <w:r>
        <w:rPr>
          <w:rStyle w:val="SubtleReference"/>
        </w:rPr>
        <w:t>, timeseries]</w:t>
      </w:r>
    </w:p>
    <w:p w14:paraId="64027D9C" w14:textId="7289F8A2" w:rsidR="00C614E5" w:rsidRDefault="001462F1" w:rsidP="001462F1">
      <w:r>
        <w:t xml:space="preserve">It is important to distinguish between the absence of a detectable linear slope and </w:t>
      </w:r>
      <w:r w:rsidR="0020783B">
        <w:t>a signal of static</w:t>
      </w:r>
      <w:r>
        <w:t xml:space="preserve"> dynamics. Most sites, even those whose best linear fit has no slope, feature multiple periods of statistically detectable change. These sites are hardly static; it is just that the net effect is not a simple linear trend. However, 14 sites were best-fit via a one-segment model with no slope term. These sites have the </w:t>
      </w:r>
      <w:r>
        <w:rPr>
          <w:i/>
          <w:iCs/>
        </w:rPr>
        <w:t xml:space="preserve">most </w:t>
      </w:r>
      <w:r>
        <w:t xml:space="preserve">potential to be static, or unchanging, over time. </w:t>
      </w:r>
    </w:p>
    <w:p w14:paraId="321452EB" w14:textId="095A15DF" w:rsidR="002C2BF1" w:rsidRDefault="002C2BF1" w:rsidP="001462F1">
      <w:pPr>
        <w:rPr>
          <w:rStyle w:val="SubtleReference"/>
        </w:rPr>
      </w:pPr>
      <w:r>
        <w:rPr>
          <w:rStyle w:val="SubtleReference"/>
        </w:rPr>
        <w:t>[on energy compared to abundance]</w:t>
      </w:r>
    </w:p>
    <w:p w14:paraId="6005C136" w14:textId="402CB5F3" w:rsidR="002C2BF1" w:rsidRPr="002C2BF1" w:rsidRDefault="002C2BF1" w:rsidP="002C2BF1">
      <w:r>
        <w:t xml:space="preserve">By any measure, we detected changes in total energy use less frequently than we did for abundance. When we did detect changes, they were more evenly split between increases and decreases. </w:t>
      </w:r>
    </w:p>
    <w:sectPr w:rsidR="002C2BF1" w:rsidRPr="002C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0001E"/>
    <w:rsid w:val="00001913"/>
    <w:rsid w:val="00007899"/>
    <w:rsid w:val="000142E8"/>
    <w:rsid w:val="00047349"/>
    <w:rsid w:val="00052EE4"/>
    <w:rsid w:val="00053300"/>
    <w:rsid w:val="00055448"/>
    <w:rsid w:val="000908F7"/>
    <w:rsid w:val="000929F2"/>
    <w:rsid w:val="00096000"/>
    <w:rsid w:val="000B0B8D"/>
    <w:rsid w:val="000B7112"/>
    <w:rsid w:val="000D4977"/>
    <w:rsid w:val="000D5C11"/>
    <w:rsid w:val="000E460D"/>
    <w:rsid w:val="001167B4"/>
    <w:rsid w:val="0012001B"/>
    <w:rsid w:val="00123084"/>
    <w:rsid w:val="001278BE"/>
    <w:rsid w:val="001443D8"/>
    <w:rsid w:val="0014487F"/>
    <w:rsid w:val="0014552C"/>
    <w:rsid w:val="001458A8"/>
    <w:rsid w:val="001462F1"/>
    <w:rsid w:val="00172F31"/>
    <w:rsid w:val="00182602"/>
    <w:rsid w:val="001848C0"/>
    <w:rsid w:val="00186DDE"/>
    <w:rsid w:val="001B279D"/>
    <w:rsid w:val="001E1B09"/>
    <w:rsid w:val="001E3574"/>
    <w:rsid w:val="001F1ABB"/>
    <w:rsid w:val="001F2791"/>
    <w:rsid w:val="0020183E"/>
    <w:rsid w:val="00206B6B"/>
    <w:rsid w:val="0020783B"/>
    <w:rsid w:val="00211E40"/>
    <w:rsid w:val="00213C39"/>
    <w:rsid w:val="00214217"/>
    <w:rsid w:val="00222D52"/>
    <w:rsid w:val="0022457E"/>
    <w:rsid w:val="0023046E"/>
    <w:rsid w:val="002479A9"/>
    <w:rsid w:val="00263AED"/>
    <w:rsid w:val="0026659C"/>
    <w:rsid w:val="00280A8D"/>
    <w:rsid w:val="002910FC"/>
    <w:rsid w:val="002A0CAB"/>
    <w:rsid w:val="002B2C44"/>
    <w:rsid w:val="002C2BF1"/>
    <w:rsid w:val="002C2F98"/>
    <w:rsid w:val="002D1CA7"/>
    <w:rsid w:val="002D1D79"/>
    <w:rsid w:val="002D34C4"/>
    <w:rsid w:val="002E3B24"/>
    <w:rsid w:val="002E4982"/>
    <w:rsid w:val="002F1168"/>
    <w:rsid w:val="002F6AB3"/>
    <w:rsid w:val="00302FB9"/>
    <w:rsid w:val="00322399"/>
    <w:rsid w:val="003238EF"/>
    <w:rsid w:val="00340C98"/>
    <w:rsid w:val="00345848"/>
    <w:rsid w:val="0035066C"/>
    <w:rsid w:val="00355195"/>
    <w:rsid w:val="00357DE4"/>
    <w:rsid w:val="003A7EB2"/>
    <w:rsid w:val="003B0618"/>
    <w:rsid w:val="003B0D2E"/>
    <w:rsid w:val="003B45A2"/>
    <w:rsid w:val="004006FD"/>
    <w:rsid w:val="00406B5C"/>
    <w:rsid w:val="0041328D"/>
    <w:rsid w:val="004224D0"/>
    <w:rsid w:val="0042524B"/>
    <w:rsid w:val="00430F1B"/>
    <w:rsid w:val="0043464A"/>
    <w:rsid w:val="0045602A"/>
    <w:rsid w:val="00457CC2"/>
    <w:rsid w:val="0046599D"/>
    <w:rsid w:val="00475CC8"/>
    <w:rsid w:val="004A0140"/>
    <w:rsid w:val="004A3E2D"/>
    <w:rsid w:val="004A625F"/>
    <w:rsid w:val="004B29DB"/>
    <w:rsid w:val="004B7B55"/>
    <w:rsid w:val="004C51D7"/>
    <w:rsid w:val="004C5C8C"/>
    <w:rsid w:val="004E04BD"/>
    <w:rsid w:val="004E4B11"/>
    <w:rsid w:val="004E5AEE"/>
    <w:rsid w:val="004F1F6F"/>
    <w:rsid w:val="004F44B8"/>
    <w:rsid w:val="0050277F"/>
    <w:rsid w:val="005110C7"/>
    <w:rsid w:val="005163F6"/>
    <w:rsid w:val="00526B40"/>
    <w:rsid w:val="0055527B"/>
    <w:rsid w:val="005627EB"/>
    <w:rsid w:val="005647E6"/>
    <w:rsid w:val="00584230"/>
    <w:rsid w:val="00593FD7"/>
    <w:rsid w:val="005A62A8"/>
    <w:rsid w:val="005B1E7A"/>
    <w:rsid w:val="005B2425"/>
    <w:rsid w:val="005B5FEE"/>
    <w:rsid w:val="005C27AD"/>
    <w:rsid w:val="005D0F32"/>
    <w:rsid w:val="005D7513"/>
    <w:rsid w:val="005E5D34"/>
    <w:rsid w:val="00612627"/>
    <w:rsid w:val="006170FC"/>
    <w:rsid w:val="006173F7"/>
    <w:rsid w:val="00620EC6"/>
    <w:rsid w:val="00625827"/>
    <w:rsid w:val="00626FDF"/>
    <w:rsid w:val="0063334C"/>
    <w:rsid w:val="006364CC"/>
    <w:rsid w:val="00637F44"/>
    <w:rsid w:val="00654DD5"/>
    <w:rsid w:val="00673EF2"/>
    <w:rsid w:val="00676789"/>
    <w:rsid w:val="00682702"/>
    <w:rsid w:val="00683FBC"/>
    <w:rsid w:val="00684270"/>
    <w:rsid w:val="00696FBA"/>
    <w:rsid w:val="00697B73"/>
    <w:rsid w:val="006D7165"/>
    <w:rsid w:val="006E2A82"/>
    <w:rsid w:val="006E4CD4"/>
    <w:rsid w:val="006E5600"/>
    <w:rsid w:val="006F1D05"/>
    <w:rsid w:val="007008B2"/>
    <w:rsid w:val="00727AA4"/>
    <w:rsid w:val="00731430"/>
    <w:rsid w:val="0074514A"/>
    <w:rsid w:val="00750D7C"/>
    <w:rsid w:val="00765B61"/>
    <w:rsid w:val="007672B7"/>
    <w:rsid w:val="00781E4D"/>
    <w:rsid w:val="007830C6"/>
    <w:rsid w:val="007A1E4C"/>
    <w:rsid w:val="007A77D0"/>
    <w:rsid w:val="007B18F2"/>
    <w:rsid w:val="007E6436"/>
    <w:rsid w:val="007F3D49"/>
    <w:rsid w:val="007F4AA8"/>
    <w:rsid w:val="00807FDD"/>
    <w:rsid w:val="00821128"/>
    <w:rsid w:val="00821FCB"/>
    <w:rsid w:val="00850F3C"/>
    <w:rsid w:val="00855809"/>
    <w:rsid w:val="00855EC1"/>
    <w:rsid w:val="00864240"/>
    <w:rsid w:val="00866637"/>
    <w:rsid w:val="008743C2"/>
    <w:rsid w:val="008A60EB"/>
    <w:rsid w:val="008B355A"/>
    <w:rsid w:val="008C1666"/>
    <w:rsid w:val="008D3C08"/>
    <w:rsid w:val="008D7D5A"/>
    <w:rsid w:val="008E50E4"/>
    <w:rsid w:val="008F1FEA"/>
    <w:rsid w:val="008F496B"/>
    <w:rsid w:val="009006B1"/>
    <w:rsid w:val="009038B8"/>
    <w:rsid w:val="00917D8F"/>
    <w:rsid w:val="00950F64"/>
    <w:rsid w:val="00957F07"/>
    <w:rsid w:val="00971715"/>
    <w:rsid w:val="0097224D"/>
    <w:rsid w:val="009761D2"/>
    <w:rsid w:val="00980262"/>
    <w:rsid w:val="0098241F"/>
    <w:rsid w:val="00982B15"/>
    <w:rsid w:val="00997596"/>
    <w:rsid w:val="009B1C1D"/>
    <w:rsid w:val="009B5135"/>
    <w:rsid w:val="009C2D28"/>
    <w:rsid w:val="009C5864"/>
    <w:rsid w:val="009E43CC"/>
    <w:rsid w:val="00A111CA"/>
    <w:rsid w:val="00A23E5A"/>
    <w:rsid w:val="00A40303"/>
    <w:rsid w:val="00A55C83"/>
    <w:rsid w:val="00A66806"/>
    <w:rsid w:val="00A731F4"/>
    <w:rsid w:val="00A82E52"/>
    <w:rsid w:val="00A84162"/>
    <w:rsid w:val="00A855A2"/>
    <w:rsid w:val="00A87730"/>
    <w:rsid w:val="00AA13FA"/>
    <w:rsid w:val="00AA6701"/>
    <w:rsid w:val="00AA78DA"/>
    <w:rsid w:val="00AA7A78"/>
    <w:rsid w:val="00AB4DFE"/>
    <w:rsid w:val="00AC2C4E"/>
    <w:rsid w:val="00AD1357"/>
    <w:rsid w:val="00AE7568"/>
    <w:rsid w:val="00AF28A9"/>
    <w:rsid w:val="00AF5CBE"/>
    <w:rsid w:val="00B04D45"/>
    <w:rsid w:val="00B135B6"/>
    <w:rsid w:val="00B359C6"/>
    <w:rsid w:val="00B6006C"/>
    <w:rsid w:val="00B65BAD"/>
    <w:rsid w:val="00B715C9"/>
    <w:rsid w:val="00B95A91"/>
    <w:rsid w:val="00BA4BFF"/>
    <w:rsid w:val="00BA79DC"/>
    <w:rsid w:val="00BB1F8B"/>
    <w:rsid w:val="00BC33A1"/>
    <w:rsid w:val="00BD3FAF"/>
    <w:rsid w:val="00BF23A8"/>
    <w:rsid w:val="00BF7D46"/>
    <w:rsid w:val="00C24D47"/>
    <w:rsid w:val="00C32311"/>
    <w:rsid w:val="00C35825"/>
    <w:rsid w:val="00C614E5"/>
    <w:rsid w:val="00C840EB"/>
    <w:rsid w:val="00CA3D1B"/>
    <w:rsid w:val="00CA470B"/>
    <w:rsid w:val="00CA7E98"/>
    <w:rsid w:val="00CB0AA7"/>
    <w:rsid w:val="00CB1943"/>
    <w:rsid w:val="00CE12E6"/>
    <w:rsid w:val="00CE70AD"/>
    <w:rsid w:val="00CF78E4"/>
    <w:rsid w:val="00D02D86"/>
    <w:rsid w:val="00D0511E"/>
    <w:rsid w:val="00D05F2E"/>
    <w:rsid w:val="00D1104F"/>
    <w:rsid w:val="00D20202"/>
    <w:rsid w:val="00D31569"/>
    <w:rsid w:val="00D41AAC"/>
    <w:rsid w:val="00D57D47"/>
    <w:rsid w:val="00D82163"/>
    <w:rsid w:val="00D872E2"/>
    <w:rsid w:val="00D873B6"/>
    <w:rsid w:val="00D9011D"/>
    <w:rsid w:val="00D936CD"/>
    <w:rsid w:val="00DA4DF7"/>
    <w:rsid w:val="00DB0773"/>
    <w:rsid w:val="00DD5C98"/>
    <w:rsid w:val="00E021C5"/>
    <w:rsid w:val="00E03D10"/>
    <w:rsid w:val="00E100B9"/>
    <w:rsid w:val="00E11109"/>
    <w:rsid w:val="00E12035"/>
    <w:rsid w:val="00E23B2B"/>
    <w:rsid w:val="00E27C50"/>
    <w:rsid w:val="00E3181E"/>
    <w:rsid w:val="00E33C18"/>
    <w:rsid w:val="00E341E8"/>
    <w:rsid w:val="00E53472"/>
    <w:rsid w:val="00E537D5"/>
    <w:rsid w:val="00E61525"/>
    <w:rsid w:val="00E63ECF"/>
    <w:rsid w:val="00E7474B"/>
    <w:rsid w:val="00E95F38"/>
    <w:rsid w:val="00E9640F"/>
    <w:rsid w:val="00EB3E84"/>
    <w:rsid w:val="00EB4C32"/>
    <w:rsid w:val="00EB4C84"/>
    <w:rsid w:val="00ED0BE2"/>
    <w:rsid w:val="00EE0AEB"/>
    <w:rsid w:val="00EE3EB8"/>
    <w:rsid w:val="00EE6FA2"/>
    <w:rsid w:val="00F04058"/>
    <w:rsid w:val="00F11845"/>
    <w:rsid w:val="00F31145"/>
    <w:rsid w:val="00F3464B"/>
    <w:rsid w:val="00F35EC4"/>
    <w:rsid w:val="00F7423F"/>
    <w:rsid w:val="00F85482"/>
    <w:rsid w:val="00FA4825"/>
    <w:rsid w:val="00FA4EA4"/>
    <w:rsid w:val="00FA72C0"/>
    <w:rsid w:val="00FA77EB"/>
    <w:rsid w:val="00FB71A0"/>
    <w:rsid w:val="00FD147C"/>
    <w:rsid w:val="00FD41C0"/>
    <w:rsid w:val="00FF076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 w:type="table" w:styleId="TableGrid">
    <w:name w:val="Table Grid"/>
    <w:basedOn w:val="TableNormal"/>
    <w:uiPriority w:val="39"/>
    <w:rsid w:val="0067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cp:revision>
  <dcterms:created xsi:type="dcterms:W3CDTF">2021-01-04T20:47:00Z</dcterms:created>
  <dcterms:modified xsi:type="dcterms:W3CDTF">2021-01-04T22:34:00Z</dcterms:modified>
</cp:coreProperties>
</file>