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BD049" w14:textId="77777777" w:rsidR="00995CC4" w:rsidRDefault="00995CC4" w:rsidP="00995CC4">
      <w:pPr>
        <w:rPr>
          <w:b/>
          <w:u w:val="single"/>
        </w:rPr>
      </w:pPr>
      <w:r w:rsidRPr="00843DFC">
        <w:rPr>
          <w:b/>
          <w:u w:val="single"/>
        </w:rPr>
        <w:t xml:space="preserve">Project </w:t>
      </w:r>
      <w:r w:rsidR="008204B1">
        <w:rPr>
          <w:b/>
          <w:u w:val="single"/>
        </w:rPr>
        <w:t>1</w:t>
      </w:r>
      <w:r w:rsidRPr="00843DFC">
        <w:rPr>
          <w:b/>
          <w:u w:val="single"/>
        </w:rPr>
        <w:t xml:space="preserve">: </w:t>
      </w:r>
      <w:r w:rsidR="008204B1">
        <w:rPr>
          <w:b/>
          <w:u w:val="single"/>
        </w:rPr>
        <w:t>Ordination</w:t>
      </w:r>
    </w:p>
    <w:p w14:paraId="73F267D8" w14:textId="77777777" w:rsidR="00995CC4" w:rsidRPr="009F0BFA" w:rsidRDefault="00995CC4" w:rsidP="00995CC4">
      <w:r w:rsidRPr="009F0BFA">
        <w:t xml:space="preserve">This goal of this project is to assess your ability to perform </w:t>
      </w:r>
      <w:r w:rsidR="00B509BD">
        <w:t>two of the</w:t>
      </w:r>
      <w:r w:rsidRPr="009F0BFA">
        <w:t xml:space="preserve"> </w:t>
      </w:r>
      <w:r w:rsidR="00481189">
        <w:t>ordination</w:t>
      </w:r>
      <w:r w:rsidRPr="009F0BFA">
        <w:t xml:space="preserve"> a</w:t>
      </w:r>
      <w:r w:rsidR="00325D05">
        <w:t>nalyses we have covered in class</w:t>
      </w:r>
      <w:r w:rsidRPr="009F0BFA">
        <w:t>.</w:t>
      </w:r>
    </w:p>
    <w:p w14:paraId="3586B5D1" w14:textId="77777777" w:rsidR="00995CC4" w:rsidRDefault="00995CC4" w:rsidP="009D673C">
      <w:pPr>
        <w:rPr>
          <w:b/>
        </w:rPr>
      </w:pPr>
    </w:p>
    <w:p w14:paraId="0BF9DF95" w14:textId="77777777" w:rsidR="00995CC4" w:rsidRDefault="00481189" w:rsidP="00995CC4">
      <w:pPr>
        <w:pStyle w:val="ListParagraph"/>
        <w:numPr>
          <w:ilvl w:val="0"/>
          <w:numId w:val="5"/>
        </w:numPr>
        <w:ind w:left="360" w:hanging="360"/>
      </w:pPr>
      <w:r>
        <w:rPr>
          <w:b/>
        </w:rPr>
        <w:t>Principal Components Analysis (PCA)</w:t>
      </w:r>
      <w:r w:rsidR="00995CC4" w:rsidRPr="00843DFC">
        <w:rPr>
          <w:b/>
        </w:rPr>
        <w:t xml:space="preserve"> of the </w:t>
      </w:r>
      <w:r w:rsidR="00995CC4" w:rsidRPr="00843DFC">
        <w:rPr>
          <w:b/>
          <w:i/>
        </w:rPr>
        <w:t xml:space="preserve">Darlingtonia </w:t>
      </w:r>
      <w:r w:rsidR="00995CC4" w:rsidRPr="00843DFC">
        <w:rPr>
          <w:b/>
        </w:rPr>
        <w:t>data set</w:t>
      </w:r>
      <w:r w:rsidR="006316F4">
        <w:rPr>
          <w:b/>
        </w:rPr>
        <w:t xml:space="preserve"> using the R function </w:t>
      </w:r>
      <w:proofErr w:type="spellStart"/>
      <w:r w:rsidR="006316F4">
        <w:rPr>
          <w:b/>
          <w:i/>
        </w:rPr>
        <w:t>princomp</w:t>
      </w:r>
      <w:proofErr w:type="spellEnd"/>
      <w:r w:rsidR="00995CC4" w:rsidRPr="00843DFC">
        <w:rPr>
          <w:b/>
        </w:rPr>
        <w:t>.</w:t>
      </w:r>
      <w:r w:rsidR="00995CC4">
        <w:t xml:space="preserve">  </w:t>
      </w:r>
    </w:p>
    <w:p w14:paraId="0C0303A4" w14:textId="77777777" w:rsidR="00995CC4" w:rsidRDefault="00995CC4" w:rsidP="00995CC4">
      <w:r>
        <w:t xml:space="preserve">Please answer the following questions based on </w:t>
      </w:r>
      <w:r w:rsidR="00D51873">
        <w:t>PCA</w:t>
      </w:r>
      <w:r>
        <w:t xml:space="preserve"> of the </w:t>
      </w:r>
      <w:r w:rsidRPr="009D673C">
        <w:rPr>
          <w:i/>
        </w:rPr>
        <w:t>Darlingtonia</w:t>
      </w:r>
      <w:r>
        <w:t xml:space="preserve"> data set</w:t>
      </w:r>
      <w:r w:rsidR="004715B2">
        <w:t>. S</w:t>
      </w:r>
      <w:r w:rsidRPr="000117D3">
        <w:t>tandardize the data set using z-scores</w:t>
      </w:r>
      <w:r>
        <w:t xml:space="preserve">. </w:t>
      </w:r>
    </w:p>
    <w:p w14:paraId="6AAF5A01" w14:textId="77777777" w:rsidR="000117D3" w:rsidRDefault="000117D3" w:rsidP="000117D3"/>
    <w:p w14:paraId="641CD7BD" w14:textId="77777777" w:rsidR="004715B2" w:rsidRDefault="006316F4" w:rsidP="004715B2">
      <w:pPr>
        <w:pStyle w:val="ListParagraph"/>
        <w:numPr>
          <w:ilvl w:val="0"/>
          <w:numId w:val="3"/>
        </w:numPr>
      </w:pPr>
      <w:r>
        <w:t xml:space="preserve">Based on a </w:t>
      </w:r>
      <w:proofErr w:type="spellStart"/>
      <w:r>
        <w:t>scree</w:t>
      </w:r>
      <w:proofErr w:type="spellEnd"/>
      <w:r>
        <w:t xml:space="preserve"> plot, how many PCA axes should you retain?</w:t>
      </w:r>
      <w:r w:rsidR="003C3671">
        <w:t xml:space="preserve"> </w:t>
      </w:r>
    </w:p>
    <w:p w14:paraId="418D65C5" w14:textId="2F57ACDF" w:rsidR="006316F4" w:rsidRDefault="006316F4" w:rsidP="006316F4">
      <w:pPr>
        <w:pStyle w:val="ListParagraph"/>
      </w:pPr>
    </w:p>
    <w:p w14:paraId="518FB982" w14:textId="26906494" w:rsidR="006B7052" w:rsidRDefault="001D176B" w:rsidP="006316F4">
      <w:pPr>
        <w:pStyle w:val="ListParagraph"/>
      </w:pPr>
      <w:r>
        <w:t>Two or three – beyond three, there isn’t much more variance to capture</w:t>
      </w:r>
      <w:r w:rsidR="000C2B10">
        <w:t>.</w:t>
      </w:r>
    </w:p>
    <w:p w14:paraId="6EC560C0" w14:textId="77777777" w:rsidR="006B7052" w:rsidRDefault="006B7052" w:rsidP="006316F4">
      <w:pPr>
        <w:pStyle w:val="ListParagraph"/>
      </w:pPr>
    </w:p>
    <w:p w14:paraId="688616EC" w14:textId="77777777" w:rsidR="003C3671" w:rsidRDefault="006316F4" w:rsidP="00995CC4">
      <w:pPr>
        <w:pStyle w:val="ListParagraph"/>
        <w:numPr>
          <w:ilvl w:val="0"/>
          <w:numId w:val="3"/>
        </w:numPr>
      </w:pPr>
      <w:r>
        <w:t xml:space="preserve">Based on the </w:t>
      </w:r>
      <w:r w:rsidR="003C3671">
        <w:t>Latent Root Criterion, how many PCA axes should you retain?</w:t>
      </w:r>
      <w:r w:rsidR="003C3671" w:rsidRPr="003C3671">
        <w:rPr>
          <w:b/>
        </w:rPr>
        <w:t xml:space="preserve"> </w:t>
      </w:r>
    </w:p>
    <w:p w14:paraId="7B2A4C33" w14:textId="2C7A222E" w:rsidR="003C3671" w:rsidRDefault="003C3671" w:rsidP="003C3671">
      <w:pPr>
        <w:pStyle w:val="ListParagraph"/>
      </w:pPr>
    </w:p>
    <w:p w14:paraId="647E103B" w14:textId="5653120C" w:rsidR="006B7052" w:rsidRDefault="001D176B" w:rsidP="003C3671">
      <w:pPr>
        <w:pStyle w:val="ListParagraph"/>
      </w:pPr>
      <w:r>
        <w:t>Three (only the first three factors have eigenvalues &gt; 1)</w:t>
      </w:r>
      <w:r w:rsidR="005D5BAD">
        <w:t>.</w:t>
      </w:r>
    </w:p>
    <w:p w14:paraId="16A102B8" w14:textId="77777777" w:rsidR="006B7052" w:rsidRDefault="006B7052" w:rsidP="003C3671">
      <w:pPr>
        <w:pStyle w:val="ListParagraph"/>
      </w:pPr>
    </w:p>
    <w:p w14:paraId="20BA3305" w14:textId="266D0D1D" w:rsidR="003C3671" w:rsidRDefault="003C3671" w:rsidP="00995CC4">
      <w:pPr>
        <w:pStyle w:val="ListParagraph"/>
        <w:numPr>
          <w:ilvl w:val="0"/>
          <w:numId w:val="3"/>
        </w:numPr>
      </w:pPr>
      <w:r>
        <w:t xml:space="preserve"> What percentage of the total variation in pitcher morphology is accounted for by the first two PCA axes? </w:t>
      </w:r>
    </w:p>
    <w:p w14:paraId="409CC7A2" w14:textId="59A3713C" w:rsidR="001D176B" w:rsidRDefault="001D176B" w:rsidP="001D176B">
      <w:pPr>
        <w:pStyle w:val="ListParagraph"/>
      </w:pPr>
    </w:p>
    <w:p w14:paraId="6E3BED66" w14:textId="50E56257" w:rsidR="001D176B" w:rsidRDefault="001D176B" w:rsidP="001D176B">
      <w:pPr>
        <w:pStyle w:val="ListParagraph"/>
      </w:pPr>
      <w:r>
        <w:t>Axis 1 – 48%</w:t>
      </w:r>
    </w:p>
    <w:p w14:paraId="0AFA907B" w14:textId="0A12DD0A" w:rsidR="001D176B" w:rsidRDefault="001D176B" w:rsidP="001D176B">
      <w:pPr>
        <w:pStyle w:val="ListParagraph"/>
      </w:pPr>
      <w:r>
        <w:t>Axis 2 – 21%</w:t>
      </w:r>
    </w:p>
    <w:p w14:paraId="22440F46" w14:textId="1FF7076F" w:rsidR="003C3671" w:rsidRDefault="001D176B" w:rsidP="001D176B">
      <w:pPr>
        <w:pStyle w:val="ListParagraph"/>
      </w:pPr>
      <w:r>
        <w:t>Cumulatively - 70%</w:t>
      </w:r>
    </w:p>
    <w:p w14:paraId="62E4DF00" w14:textId="77777777" w:rsidR="001D176B" w:rsidRDefault="001D176B" w:rsidP="001D176B">
      <w:pPr>
        <w:pStyle w:val="ListParagraph"/>
      </w:pPr>
    </w:p>
    <w:p w14:paraId="77C13DFA" w14:textId="0AC1EFD5" w:rsidR="00140CAE" w:rsidRDefault="003C3671" w:rsidP="00140CAE">
      <w:pPr>
        <w:pStyle w:val="ListParagraph"/>
        <w:numPr>
          <w:ilvl w:val="0"/>
          <w:numId w:val="3"/>
        </w:numPr>
      </w:pPr>
      <w:r>
        <w:t xml:space="preserve">What </w:t>
      </w:r>
      <w:r w:rsidR="008F599B">
        <w:t>3 v</w:t>
      </w:r>
      <w:r>
        <w:t xml:space="preserve">ariables have the largest loading on PCA 1? </w:t>
      </w:r>
    </w:p>
    <w:p w14:paraId="4D1A730E" w14:textId="0ABCAE2A" w:rsidR="00140CAE" w:rsidRDefault="00140CAE" w:rsidP="00140CAE">
      <w:pPr>
        <w:pStyle w:val="ListParagraph"/>
      </w:pPr>
    </w:p>
    <w:p w14:paraId="03723F14" w14:textId="0679F178" w:rsidR="00140CAE" w:rsidRPr="003C3671" w:rsidRDefault="00140CAE" w:rsidP="00140CAE">
      <w:pPr>
        <w:pStyle w:val="ListParagraph"/>
      </w:pPr>
      <w:r>
        <w:t>Wing area (.409), hood area (.39), and wing1 length (0.379)</w:t>
      </w:r>
    </w:p>
    <w:p w14:paraId="3EF64226" w14:textId="77777777" w:rsidR="003C3671" w:rsidRDefault="003C3671" w:rsidP="003C3671">
      <w:pPr>
        <w:pStyle w:val="ListParagraph"/>
      </w:pPr>
    </w:p>
    <w:p w14:paraId="6F530AC7" w14:textId="4F13E56F" w:rsidR="00140CAE" w:rsidRDefault="008F599B" w:rsidP="00140CAE">
      <w:pPr>
        <w:pStyle w:val="ListParagraph"/>
        <w:numPr>
          <w:ilvl w:val="0"/>
          <w:numId w:val="3"/>
        </w:numPr>
      </w:pPr>
      <w:r>
        <w:t xml:space="preserve">What 3 variables have the largest loading on PCA </w:t>
      </w:r>
      <w:r w:rsidR="00FF7143">
        <w:t>2</w:t>
      </w:r>
      <w:r>
        <w:t xml:space="preserve">? </w:t>
      </w:r>
    </w:p>
    <w:p w14:paraId="4955AA47" w14:textId="5DE992A2" w:rsidR="00140CAE" w:rsidRDefault="00140CAE" w:rsidP="00140CAE">
      <w:pPr>
        <w:pStyle w:val="ListParagraph"/>
      </w:pPr>
    </w:p>
    <w:p w14:paraId="64AB3840" w14:textId="2ED46A1D" w:rsidR="00140CAE" w:rsidRPr="008F599B" w:rsidRDefault="005D5BAD" w:rsidP="00140CAE">
      <w:pPr>
        <w:pStyle w:val="ListParagraph"/>
      </w:pPr>
      <w:r>
        <w:t>Tube diameter (.496),</w:t>
      </w:r>
      <w:r w:rsidR="00140CAE">
        <w:t xml:space="preserve"> tube area (.48)</w:t>
      </w:r>
      <w:r>
        <w:t xml:space="preserve">, and height (.40) – but keel diameter is very close (.394). </w:t>
      </w:r>
    </w:p>
    <w:p w14:paraId="2A536240" w14:textId="77777777" w:rsidR="008F599B" w:rsidRDefault="008F599B" w:rsidP="008F599B">
      <w:pPr>
        <w:pStyle w:val="ListParagraph"/>
      </w:pPr>
    </w:p>
    <w:p w14:paraId="5BECEE3E" w14:textId="77777777" w:rsidR="008F599B" w:rsidRDefault="008F599B" w:rsidP="008F599B">
      <w:pPr>
        <w:pStyle w:val="ListParagraph"/>
        <w:numPr>
          <w:ilvl w:val="0"/>
          <w:numId w:val="3"/>
        </w:numPr>
      </w:pPr>
      <w:r>
        <w:t>Make a biplot of the first two PCA axes (attach to your submission)</w:t>
      </w:r>
    </w:p>
    <w:p w14:paraId="2B7C94D2" w14:textId="77777777" w:rsidR="008F599B" w:rsidRDefault="008F599B" w:rsidP="008F599B">
      <w:pPr>
        <w:pStyle w:val="ListParagraph"/>
      </w:pPr>
    </w:p>
    <w:p w14:paraId="2AEC5741" w14:textId="10851B8F" w:rsidR="005D5BAD" w:rsidRDefault="008F599B" w:rsidP="005D5BAD">
      <w:pPr>
        <w:pStyle w:val="ListParagraph"/>
        <w:numPr>
          <w:ilvl w:val="0"/>
          <w:numId w:val="3"/>
        </w:numPr>
      </w:pPr>
      <w:r>
        <w:t>In one sentence, how would you describe t</w:t>
      </w:r>
      <w:r w:rsidR="00B509BD">
        <w:t>he morphology of pitcher sample</w:t>
      </w:r>
      <w:r w:rsidR="00B1231B">
        <w:t xml:space="preserve"> 63</w:t>
      </w:r>
      <w:r w:rsidR="00040CA2">
        <w:t>?</w:t>
      </w:r>
    </w:p>
    <w:p w14:paraId="69647C92" w14:textId="77777777" w:rsidR="005D5BAD" w:rsidRDefault="005D5BAD" w:rsidP="005D5BAD">
      <w:pPr>
        <w:pStyle w:val="ListParagraph"/>
      </w:pPr>
    </w:p>
    <w:p w14:paraId="5D7EED5A" w14:textId="62371810" w:rsidR="005D5BAD" w:rsidRDefault="00611F0A" w:rsidP="005D5BAD">
      <w:pPr>
        <w:pStyle w:val="ListParagraph"/>
      </w:pPr>
      <w:r>
        <w:t>63 is small – it has small wings, mouth and hood (low scores for PCA 1), and a narrow, short keel/tube (low scores for PCA 2).</w:t>
      </w:r>
    </w:p>
    <w:p w14:paraId="14A8CCFD" w14:textId="77777777" w:rsidR="00BF4CF1" w:rsidRDefault="00BF4CF1" w:rsidP="00BF4CF1">
      <w:pPr>
        <w:pStyle w:val="ListParagraph"/>
      </w:pPr>
    </w:p>
    <w:p w14:paraId="2ACCB86A" w14:textId="77777777" w:rsidR="00BF4CF1" w:rsidRDefault="00BF4CF1" w:rsidP="00BF4CF1">
      <w:pPr>
        <w:pStyle w:val="ListParagraph"/>
        <w:numPr>
          <w:ilvl w:val="0"/>
          <w:numId w:val="3"/>
        </w:numPr>
      </w:pPr>
      <w:r>
        <w:t>In one sentence, how would you describe t</w:t>
      </w:r>
      <w:r w:rsidR="00B509BD">
        <w:t>he morphology of pitcher sample</w:t>
      </w:r>
      <w:r w:rsidR="00B1231B">
        <w:t xml:space="preserve"> 75</w:t>
      </w:r>
      <w:r>
        <w:t>?</w:t>
      </w:r>
    </w:p>
    <w:p w14:paraId="0ACB7E52" w14:textId="77777777" w:rsidR="00BF4CF1" w:rsidRDefault="00BF4CF1" w:rsidP="00BF4CF1">
      <w:pPr>
        <w:pStyle w:val="ListParagraph"/>
      </w:pPr>
    </w:p>
    <w:p w14:paraId="3BB9D207" w14:textId="149760CC" w:rsidR="00040CA2" w:rsidRDefault="00611F0A" w:rsidP="00040CA2">
      <w:pPr>
        <w:pStyle w:val="ListParagraph"/>
      </w:pPr>
      <w:r>
        <w:t>75 is large – it has a large wing and hood (PCA 1) and a long, wide keel and tube (PCA 2)</w:t>
      </w:r>
    </w:p>
    <w:p w14:paraId="62BB1FE5" w14:textId="77777777" w:rsidR="00040CA2" w:rsidRDefault="00040CA2" w:rsidP="00456EDB">
      <w:pPr>
        <w:pStyle w:val="ListParagraph"/>
        <w:numPr>
          <w:ilvl w:val="0"/>
          <w:numId w:val="3"/>
        </w:numPr>
      </w:pPr>
      <w:r>
        <w:lastRenderedPageBreak/>
        <w:t xml:space="preserve">If you could rename each axis in your biplot to describe the variation they explain, what would you name them? (Don’t just pick the </w:t>
      </w:r>
      <w:r w:rsidR="00B1231B">
        <w:t xml:space="preserve">name of the </w:t>
      </w:r>
      <w:r>
        <w:t>variable that has the highest factor loading)?</w:t>
      </w:r>
    </w:p>
    <w:p w14:paraId="3FC38DBA" w14:textId="5E34BFC4" w:rsidR="00456EDB" w:rsidRDefault="00611F0A" w:rsidP="00456EDB">
      <w:pPr>
        <w:pStyle w:val="ListParagraph"/>
      </w:pPr>
      <w:r>
        <w:t xml:space="preserve">PC 1 </w:t>
      </w:r>
      <w:proofErr w:type="gramStart"/>
      <w:r>
        <w:t>seems to capture</w:t>
      </w:r>
      <w:proofErr w:type="gramEnd"/>
      <w:r>
        <w:t xml:space="preserve"> the wing, hood, and mouth parts, so I’d call it “Wing and hood size”. PC2 seems to describe the keel and tube measurements, so I’d call it “Keel and tube size”. </w:t>
      </w:r>
    </w:p>
    <w:p w14:paraId="4C20E3DF" w14:textId="77777777" w:rsidR="00456EDB" w:rsidRPr="003C3671" w:rsidRDefault="00456EDB" w:rsidP="00456EDB">
      <w:pPr>
        <w:pStyle w:val="ListParagraph"/>
      </w:pPr>
    </w:p>
    <w:p w14:paraId="24D2D0E8" w14:textId="2AAC3C9D" w:rsidR="003C3671" w:rsidRDefault="00040CA2" w:rsidP="00995CC4">
      <w:pPr>
        <w:pStyle w:val="ListParagraph"/>
        <w:numPr>
          <w:ilvl w:val="0"/>
          <w:numId w:val="3"/>
        </w:numPr>
      </w:pPr>
      <w:r>
        <w:t xml:space="preserve">Now that you </w:t>
      </w:r>
      <w:r w:rsidR="00BF4CF1">
        <w:t>have a handle on variation in pitcher morphology for Darlington, describe a research question you could ask using the PCA axes?</w:t>
      </w:r>
      <w:r w:rsidR="00611F0A">
        <w:t xml:space="preserve"> </w:t>
      </w:r>
    </w:p>
    <w:p w14:paraId="2C9E1B7E" w14:textId="3748F856" w:rsidR="00611F0A" w:rsidRDefault="00611F0A" w:rsidP="00611F0A">
      <w:pPr>
        <w:pStyle w:val="ListParagraph"/>
      </w:pPr>
      <w:r>
        <w:t>Is there a relationship between the two axes, positive or negative? That is, do individuals with large wings/hoods also generally have large keels and tubes, or is there a negative relationship, or no relationship? This could relate to the groups/sizes of prey accessible to different individuals</w:t>
      </w:r>
      <w:r w:rsidR="003A4BDF">
        <w:t xml:space="preserve">. </w:t>
      </w:r>
    </w:p>
    <w:p w14:paraId="46A52787" w14:textId="77777777" w:rsidR="00325D05" w:rsidRDefault="00325D05" w:rsidP="00325D05">
      <w:pPr>
        <w:pStyle w:val="ListParagraph"/>
      </w:pPr>
    </w:p>
    <w:p w14:paraId="48EA3850" w14:textId="77777777" w:rsidR="00995CC4" w:rsidRDefault="00995CC4" w:rsidP="00995CC4">
      <w:pPr>
        <w:pStyle w:val="ListParagraph"/>
      </w:pPr>
    </w:p>
    <w:p w14:paraId="5C7F3FD5" w14:textId="77777777" w:rsidR="00BF4CF1" w:rsidRPr="00552BCF" w:rsidRDefault="00BF4CF1" w:rsidP="00BF4CF1">
      <w:pPr>
        <w:pStyle w:val="ListParagraph"/>
        <w:numPr>
          <w:ilvl w:val="0"/>
          <w:numId w:val="5"/>
        </w:numPr>
        <w:ind w:left="360" w:hanging="360"/>
        <w:rPr>
          <w:b/>
        </w:rPr>
      </w:pPr>
      <w:r>
        <w:rPr>
          <w:b/>
        </w:rPr>
        <w:t xml:space="preserve">Non-metric </w:t>
      </w:r>
      <w:r w:rsidR="00552BCF">
        <w:rPr>
          <w:b/>
        </w:rPr>
        <w:t>multi-</w:t>
      </w:r>
      <w:r w:rsidR="00B509BD">
        <w:rPr>
          <w:b/>
        </w:rPr>
        <w:t>dimensional (</w:t>
      </w:r>
      <w:r>
        <w:rPr>
          <w:b/>
        </w:rPr>
        <w:t xml:space="preserve">NMDS) </w:t>
      </w:r>
      <w:r w:rsidR="00552BCF">
        <w:rPr>
          <w:b/>
        </w:rPr>
        <w:t xml:space="preserve">analysis </w:t>
      </w:r>
      <w:r w:rsidR="00552BCF" w:rsidRPr="00552BCF">
        <w:rPr>
          <w:b/>
        </w:rPr>
        <w:t>of</w:t>
      </w:r>
      <w:r w:rsidRPr="00552BCF">
        <w:rPr>
          <w:b/>
        </w:rPr>
        <w:t xml:space="preserve"> </w:t>
      </w:r>
      <w:r w:rsidR="00552BCF" w:rsidRPr="00552BCF">
        <w:rPr>
          <w:b/>
        </w:rPr>
        <w:t>Atlantic and Caribbean island bird communities</w:t>
      </w:r>
      <w:r w:rsidR="000C49CE">
        <w:rPr>
          <w:b/>
        </w:rPr>
        <w:t xml:space="preserve"> using the </w:t>
      </w:r>
      <w:proofErr w:type="spellStart"/>
      <w:r w:rsidR="000C49CE" w:rsidRPr="000C49CE">
        <w:rPr>
          <w:b/>
          <w:i/>
        </w:rPr>
        <w:t>metaMDS</w:t>
      </w:r>
      <w:proofErr w:type="spellEnd"/>
      <w:r w:rsidR="000C49CE" w:rsidRPr="000C49CE">
        <w:rPr>
          <w:b/>
          <w:i/>
        </w:rPr>
        <w:t xml:space="preserve"> </w:t>
      </w:r>
      <w:r w:rsidR="000C49CE">
        <w:rPr>
          <w:b/>
        </w:rPr>
        <w:t xml:space="preserve">function in </w:t>
      </w:r>
      <w:r w:rsidR="000C49CE" w:rsidRPr="000C49CE">
        <w:rPr>
          <w:b/>
          <w:i/>
        </w:rPr>
        <w:t>R</w:t>
      </w:r>
      <w:r w:rsidR="00B509BD">
        <w:rPr>
          <w:b/>
          <w:i/>
        </w:rPr>
        <w:t>.</w:t>
      </w:r>
    </w:p>
    <w:p w14:paraId="18C0C85D" w14:textId="77777777" w:rsidR="00E76F6B" w:rsidRDefault="00BF4CF1" w:rsidP="00BF4CF1">
      <w:r>
        <w:t xml:space="preserve">Please answer the following questions based on </w:t>
      </w:r>
      <w:r w:rsidR="00552BCF">
        <w:t>NMDS</w:t>
      </w:r>
      <w:r>
        <w:t xml:space="preserve"> of the </w:t>
      </w:r>
      <w:proofErr w:type="spellStart"/>
      <w:r w:rsidR="00552BCF">
        <w:rPr>
          <w:i/>
        </w:rPr>
        <w:t>Atlantic_Car</w:t>
      </w:r>
      <w:r w:rsidR="000C49CE">
        <w:rPr>
          <w:i/>
        </w:rPr>
        <w:t>i</w:t>
      </w:r>
      <w:r w:rsidR="00552BCF">
        <w:rPr>
          <w:i/>
        </w:rPr>
        <w:t>b</w:t>
      </w:r>
      <w:r w:rsidR="000C49CE">
        <w:rPr>
          <w:i/>
        </w:rPr>
        <w:t>b</w:t>
      </w:r>
      <w:r w:rsidR="00552BCF">
        <w:rPr>
          <w:i/>
        </w:rPr>
        <w:t>ean</w:t>
      </w:r>
      <w:proofErr w:type="spellEnd"/>
      <w:r>
        <w:t xml:space="preserve"> data set. </w:t>
      </w:r>
      <w:r w:rsidR="000C49CE">
        <w:t>Use the Jaccard index as a distance measure.</w:t>
      </w:r>
    </w:p>
    <w:p w14:paraId="36D36689" w14:textId="77777777" w:rsidR="00552BCF" w:rsidRDefault="00552BCF" w:rsidP="00BF4CF1"/>
    <w:p w14:paraId="2266ABAF" w14:textId="3E6F0401" w:rsidR="00E76F6B" w:rsidRDefault="00E76F6B" w:rsidP="00BF4CF1">
      <w:pPr>
        <w:pStyle w:val="ListParagraph"/>
        <w:numPr>
          <w:ilvl w:val="0"/>
          <w:numId w:val="3"/>
        </w:numPr>
      </w:pPr>
      <w:r>
        <w:t>What is the stress value for the NMDS of the island bird communities?</w:t>
      </w:r>
    </w:p>
    <w:p w14:paraId="43F96E48" w14:textId="51365532" w:rsidR="005D2B3F" w:rsidRDefault="005D2B3F" w:rsidP="005D2B3F">
      <w:pPr>
        <w:pStyle w:val="ListParagraph"/>
      </w:pPr>
      <w:r>
        <w:t>0.098</w:t>
      </w:r>
    </w:p>
    <w:p w14:paraId="2C6F449E" w14:textId="77777777" w:rsidR="005D2B3F" w:rsidRDefault="005D2B3F" w:rsidP="005D2B3F">
      <w:pPr>
        <w:pStyle w:val="ListParagraph"/>
      </w:pPr>
    </w:p>
    <w:p w14:paraId="57D515B7" w14:textId="77777777" w:rsidR="00E76F6B" w:rsidRDefault="00E76F6B" w:rsidP="00E76F6B">
      <w:pPr>
        <w:pStyle w:val="ListParagraph"/>
        <w:numPr>
          <w:ilvl w:val="0"/>
          <w:numId w:val="3"/>
        </w:numPr>
      </w:pPr>
      <w:r>
        <w:t>Based on this stress value, how well does the ordination represent the original distances?</w:t>
      </w:r>
      <w:r w:rsidR="00CC7A6A">
        <w:t xml:space="preserve"> </w:t>
      </w:r>
    </w:p>
    <w:p w14:paraId="24AEEFB7" w14:textId="22DBE665" w:rsidR="00E76F6B" w:rsidRDefault="00C85015" w:rsidP="00E76F6B">
      <w:pPr>
        <w:pStyle w:val="ListParagraph"/>
      </w:pPr>
      <w:r>
        <w:t xml:space="preserve">0.09 is “good” (according to lecture); the high R2s (.99 and .96 for non-metric &amp; linear fits, respectively) are also a good sign. </w:t>
      </w:r>
    </w:p>
    <w:p w14:paraId="279F28B7" w14:textId="77777777" w:rsidR="005D2B3F" w:rsidRDefault="005D2B3F" w:rsidP="00E76F6B">
      <w:pPr>
        <w:pStyle w:val="ListParagraph"/>
      </w:pPr>
    </w:p>
    <w:p w14:paraId="662EF7F9" w14:textId="77777777" w:rsidR="00E76F6B" w:rsidRDefault="00E76F6B" w:rsidP="00E76F6B">
      <w:pPr>
        <w:pStyle w:val="ListParagraph"/>
        <w:numPr>
          <w:ilvl w:val="0"/>
          <w:numId w:val="3"/>
        </w:numPr>
      </w:pPr>
      <w:r>
        <w:t>Plot the NMDS using 2 axes and color the islands based on their ocean. Attach the plot to your submission.</w:t>
      </w:r>
    </w:p>
    <w:p w14:paraId="32EC0A03" w14:textId="77777777" w:rsidR="00E76F6B" w:rsidRDefault="00E76F6B" w:rsidP="00E76F6B">
      <w:pPr>
        <w:pStyle w:val="ListParagraph"/>
      </w:pPr>
    </w:p>
    <w:p w14:paraId="442233C7" w14:textId="3D75CCF7" w:rsidR="0085751A" w:rsidRDefault="00E76F6B" w:rsidP="00075911">
      <w:pPr>
        <w:pStyle w:val="ListParagraph"/>
        <w:numPr>
          <w:ilvl w:val="0"/>
          <w:numId w:val="3"/>
        </w:numPr>
      </w:pPr>
      <w:r>
        <w:t>What do the results of your NMDS suggest?</w:t>
      </w:r>
      <w:r w:rsidR="00CC7A6A">
        <w:t xml:space="preserve"> </w:t>
      </w:r>
    </w:p>
    <w:p w14:paraId="1651331A" w14:textId="572475DD" w:rsidR="0085751A" w:rsidRDefault="00BA1822" w:rsidP="0085751A">
      <w:pPr>
        <w:pStyle w:val="ListParagraph"/>
      </w:pPr>
      <w:r>
        <w:t xml:space="preserve">The species of birds found on the </w:t>
      </w:r>
      <w:proofErr w:type="gramStart"/>
      <w:r>
        <w:t>islands</w:t>
      </w:r>
      <w:proofErr w:type="gramEnd"/>
      <w:r>
        <w:t xml:space="preserve"> clusters strongly according to which ocean they are in – the Atlantic and Caribbean islands form two distinct groups on the NMDS.</w:t>
      </w:r>
    </w:p>
    <w:p w14:paraId="1BCF5FF9" w14:textId="77777777" w:rsidR="00E76F6B" w:rsidRDefault="00E76F6B" w:rsidP="00E76F6B">
      <w:pPr>
        <w:pStyle w:val="ListParagraph"/>
      </w:pPr>
    </w:p>
    <w:p w14:paraId="7DA19970" w14:textId="77777777" w:rsidR="004F32EB" w:rsidRDefault="004F32EB" w:rsidP="004F32EB">
      <w:pPr>
        <w:pStyle w:val="ListParagraph"/>
        <w:numPr>
          <w:ilvl w:val="0"/>
          <w:numId w:val="3"/>
        </w:numPr>
      </w:pPr>
      <w:r>
        <w:t>Plot the NMDS using 2 axes an</w:t>
      </w:r>
      <w:bookmarkStart w:id="0" w:name="_GoBack"/>
      <w:bookmarkEnd w:id="0"/>
      <w:r>
        <w:t>d color the islands based on their archipelago. Attach the plot to your submission.</w:t>
      </w:r>
    </w:p>
    <w:p w14:paraId="3B88508E" w14:textId="77777777" w:rsidR="00E76F6B" w:rsidRDefault="00E76F6B" w:rsidP="004F32EB">
      <w:pPr>
        <w:pStyle w:val="ListParagraph"/>
      </w:pPr>
    </w:p>
    <w:p w14:paraId="77871C98" w14:textId="77777777" w:rsidR="00EC47E5" w:rsidRDefault="00EC47E5" w:rsidP="00EC47E5"/>
    <w:sectPr w:rsidR="00EC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FE3"/>
    <w:multiLevelType w:val="hybridMultilevel"/>
    <w:tmpl w:val="6008801A"/>
    <w:lvl w:ilvl="0" w:tplc="25C431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4155"/>
    <w:multiLevelType w:val="hybridMultilevel"/>
    <w:tmpl w:val="7F2085F0"/>
    <w:lvl w:ilvl="0" w:tplc="E4645F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431DD"/>
    <w:multiLevelType w:val="hybridMultilevel"/>
    <w:tmpl w:val="334C4068"/>
    <w:lvl w:ilvl="0" w:tplc="51ACA54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F072E"/>
    <w:multiLevelType w:val="hybridMultilevel"/>
    <w:tmpl w:val="5724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E3DAE"/>
    <w:multiLevelType w:val="hybridMultilevel"/>
    <w:tmpl w:val="BC687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94848"/>
    <w:multiLevelType w:val="hybridMultilevel"/>
    <w:tmpl w:val="5724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767"/>
    <w:rsid w:val="000117D3"/>
    <w:rsid w:val="00027144"/>
    <w:rsid w:val="00040CA2"/>
    <w:rsid w:val="00042C6C"/>
    <w:rsid w:val="000436F1"/>
    <w:rsid w:val="00075911"/>
    <w:rsid w:val="000C2B10"/>
    <w:rsid w:val="000C49CE"/>
    <w:rsid w:val="000F423B"/>
    <w:rsid w:val="00140CAE"/>
    <w:rsid w:val="001A79E1"/>
    <w:rsid w:val="001D176B"/>
    <w:rsid w:val="001E40B2"/>
    <w:rsid w:val="00247252"/>
    <w:rsid w:val="002A5D8E"/>
    <w:rsid w:val="002B041A"/>
    <w:rsid w:val="00325D05"/>
    <w:rsid w:val="003A4BDF"/>
    <w:rsid w:val="003C3671"/>
    <w:rsid w:val="00425542"/>
    <w:rsid w:val="00456EDB"/>
    <w:rsid w:val="004715B2"/>
    <w:rsid w:val="00481189"/>
    <w:rsid w:val="004D7BD2"/>
    <w:rsid w:val="004F32EB"/>
    <w:rsid w:val="00552BCF"/>
    <w:rsid w:val="005D2B3F"/>
    <w:rsid w:val="005D5BAD"/>
    <w:rsid w:val="00601FD8"/>
    <w:rsid w:val="00611F0A"/>
    <w:rsid w:val="006316F4"/>
    <w:rsid w:val="00670F49"/>
    <w:rsid w:val="006B7052"/>
    <w:rsid w:val="00743263"/>
    <w:rsid w:val="00781E30"/>
    <w:rsid w:val="008204B1"/>
    <w:rsid w:val="0085751A"/>
    <w:rsid w:val="008E5767"/>
    <w:rsid w:val="008F599B"/>
    <w:rsid w:val="00911F78"/>
    <w:rsid w:val="00995CC4"/>
    <w:rsid w:val="009D673C"/>
    <w:rsid w:val="00B1231B"/>
    <w:rsid w:val="00B509BD"/>
    <w:rsid w:val="00BA1822"/>
    <w:rsid w:val="00BB056A"/>
    <w:rsid w:val="00BF4CF1"/>
    <w:rsid w:val="00C85015"/>
    <w:rsid w:val="00CC7A6A"/>
    <w:rsid w:val="00D51873"/>
    <w:rsid w:val="00E76F6B"/>
    <w:rsid w:val="00EC47E5"/>
    <w:rsid w:val="00F440C9"/>
    <w:rsid w:val="00F60EDC"/>
    <w:rsid w:val="00F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D6DA"/>
  <w15:chartTrackingRefBased/>
  <w15:docId w15:val="{E4A226D5-0060-4DCF-BA05-20652759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D3"/>
    <w:pPr>
      <w:ind w:left="720"/>
      <w:contextualSpacing/>
    </w:pPr>
  </w:style>
  <w:style w:type="character" w:customStyle="1" w:styleId="apple-converted-space">
    <w:name w:val="apple-converted-space"/>
    <w:basedOn w:val="DefaultParagraphFont"/>
    <w:rsid w:val="00BB056A"/>
  </w:style>
  <w:style w:type="character" w:styleId="HTMLCode">
    <w:name w:val="HTML Code"/>
    <w:basedOn w:val="DefaultParagraphFont"/>
    <w:uiPriority w:val="99"/>
    <w:semiHidden/>
    <w:unhideWhenUsed/>
    <w:rsid w:val="00BB0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Baiser,Benjamin H</dc:creator>
  <cp:keywords/>
  <dc:description/>
  <cp:lastModifiedBy>Diaz,Renata M</cp:lastModifiedBy>
  <cp:revision>11</cp:revision>
  <dcterms:created xsi:type="dcterms:W3CDTF">2016-08-19T14:22:00Z</dcterms:created>
  <dcterms:modified xsi:type="dcterms:W3CDTF">2018-09-27T15:29:00Z</dcterms:modified>
</cp:coreProperties>
</file>