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BF5E" w14:textId="28AF7AA9" w:rsidR="00BA7B61" w:rsidRDefault="00E43336" w:rsidP="00BD0C9F">
      <w:pPr>
        <w:pStyle w:val="Writing"/>
        <w:rPr>
          <w:b/>
          <w:bCs/>
        </w:rPr>
      </w:pPr>
      <w:r>
        <w:rPr>
          <w:b/>
          <w:bCs/>
        </w:rPr>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78022861" w:rsidR="00F37994" w:rsidRDefault="00E43336" w:rsidP="00BD0C9F">
      <w:pPr>
        <w:pStyle w:val="Writing"/>
      </w:pPr>
      <w:r>
        <w:t xml:space="preserve">In response to the reviewers’ questions, we have implemented a set of changes that we hope makes the manuscript more technically robust and more </w:t>
      </w:r>
      <w:r w:rsidR="0075302E">
        <w:t xml:space="preserve">interesting and </w:t>
      </w:r>
      <w:r>
        <w:t xml:space="preserve">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w:t>
      </w:r>
      <w:proofErr w:type="gramStart"/>
      <w:r>
        <w:t>randomly-generated</w:t>
      </w:r>
      <w:proofErr w:type="gramEnd"/>
      <w:r>
        <w:t xml:space="preserve">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r>
        <w:rPr>
          <w:b/>
          <w:bCs/>
        </w:rPr>
        <w:t>Rarefaction resampling</w:t>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4BDCC485" w:rsidR="003976F1" w:rsidRPr="003976F1" w:rsidRDefault="003976F1" w:rsidP="00BD0C9F">
      <w:pPr>
        <w:pStyle w:val="Writing"/>
      </w:pPr>
      <w:r>
        <w:t xml:space="preserve">Results: </w:t>
      </w:r>
      <w:r w:rsidR="000424F4">
        <w:t xml:space="preserve">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 </w:t>
      </w:r>
      <w:r w:rsidR="00B53D50">
        <w:t xml:space="preserve">See </w:t>
      </w:r>
      <w:commentRangeStart w:id="0"/>
      <w:r w:rsidR="00B53D50">
        <w:t>Rarefaction.md.</w:t>
      </w:r>
      <w:commentRangeEnd w:id="0"/>
      <w:r w:rsidR="006C06A9">
        <w:rPr>
          <w:rStyle w:val="CommentReference"/>
          <w:rFonts w:asciiTheme="minorHAnsi" w:hAnsiTheme="minorHAnsi"/>
        </w:rPr>
        <w:commentReference w:id="0"/>
      </w:r>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proofErr w:type="spellStart"/>
      <w:r>
        <w:rPr>
          <w:b/>
          <w:bCs/>
        </w:rPr>
        <w:t>Jacknife</w:t>
      </w:r>
      <w:proofErr w:type="spellEnd"/>
      <w:r>
        <w:rPr>
          <w:b/>
          <w:bCs/>
        </w:rPr>
        <w:t xml:space="preserve"> resampling</w:t>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580AA4C9"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(and, accordingly, the size of the</w:t>
      </w:r>
      <w:r w:rsidR="00F87241">
        <w:t>ir</w:t>
      </w:r>
      <w:r w:rsidR="003D6EDB">
        <w:t xml:space="preserve"> feasible set</w:t>
      </w:r>
      <w:r w:rsidR="00F87241">
        <w:t>s</w:t>
      </w:r>
      <w:r w:rsidR="003D6EDB">
        <w:t xml:space="preserve">) beyond the realms where we believe our approach to be appropriate. </w:t>
      </w:r>
      <w:r w:rsidR="00264633">
        <w:t xml:space="preserve">We run each resampled SAD through the computational pipeline. For each observed SAD, we take the mean summary statistic – percentile score, effect size, </w:t>
      </w:r>
      <w:proofErr w:type="spellStart"/>
      <w:r w:rsidR="00264633">
        <w:t>etc</w:t>
      </w:r>
      <w:proofErr w:type="spellEnd"/>
      <w:r w:rsidR="00264633">
        <w:t xml:space="preserve"> – across the 10 resamples as the “resampled” statistic. </w:t>
      </w:r>
      <w:r w:rsidR="00143149">
        <w:t xml:space="preserve">Because resampling in this fashion increases </w:t>
      </w:r>
      <w:r w:rsidR="00143149">
        <w:lastRenderedPageBreak/>
        <w:t xml:space="preserve">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32718C63" w:rsidR="00B53D50" w:rsidRPr="001373D4" w:rsidRDefault="00B53D50" w:rsidP="00BD0C9F">
      <w:pPr>
        <w:pStyle w:val="Writing"/>
      </w:pPr>
      <w:r>
        <w:t xml:space="preserve">Results: </w:t>
      </w:r>
      <w:r w:rsidR="0014627F">
        <w:t xml:space="preserve">The proportion of extreme results is generally lower in resamples than in the raw </w:t>
      </w:r>
      <w:proofErr w:type="gramStart"/>
      <w:r w:rsidR="0014627F">
        <w:t>values, but</w:t>
      </w:r>
      <w:proofErr w:type="gramEnd"/>
      <w:r w:rsidR="0014627F">
        <w:t xml:space="preserve"> does not change the direction or the significance of the effect except for for the number of singletons for MCDB and BBS.</w:t>
      </w:r>
      <w:r w:rsidR="00456044">
        <w:t xml:space="preserve"> BBS has a pretty </w:t>
      </w:r>
      <w:r w:rsidR="003F7CF6">
        <w:t>weak</w:t>
      </w:r>
      <w:r w:rsidR="00456044">
        <w:t xml:space="preserve"> singletons effect already, and MCDB has very low numbers of singletons across the board (&lt;10).</w:t>
      </w:r>
      <w:r w:rsidR="00FD765F">
        <w:t xml:space="preserve"> See jacknife.md</w:t>
      </w:r>
      <w:r w:rsidR="00463766">
        <w:t>.</w:t>
      </w:r>
      <w:r w:rsidR="00572721">
        <w:t xml:space="preserve">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r>
        <w:rPr>
          <w:b/>
          <w:bCs/>
        </w:rPr>
        <w:t>Number of rare (abundance = 1) species</w:t>
      </w:r>
    </w:p>
    <w:p w14:paraId="40BB2497" w14:textId="023EB012" w:rsidR="0019651D" w:rsidRDefault="0019651D" w:rsidP="00BD0C9F">
      <w:pPr>
        <w:pStyle w:val="Writing"/>
        <w:rPr>
          <w:b/>
          <w:bCs/>
        </w:rPr>
      </w:pPr>
    </w:p>
    <w:p w14:paraId="39F5665A" w14:textId="060411AC" w:rsidR="00A24A2E" w:rsidRDefault="00A24A2E" w:rsidP="00BD0C9F">
      <w:pPr>
        <w:pStyle w:val="Writing"/>
      </w:pPr>
      <w:r>
        <w:t>Rationale:</w:t>
      </w:r>
    </w:p>
    <w:p w14:paraId="6526B5B8" w14:textId="19164391" w:rsidR="00A24A2E" w:rsidRDefault="00A24A2E" w:rsidP="00BD0C9F">
      <w:pPr>
        <w:pStyle w:val="Writing"/>
      </w:pPr>
    </w:p>
    <w:p w14:paraId="062ABE7D" w14:textId="77638324" w:rsidR="00A24A2E" w:rsidRDefault="00A24A2E" w:rsidP="00BD0C9F">
      <w:pPr>
        <w:pStyle w:val="Writing"/>
      </w:pPr>
      <w:r>
        <w:t>Specific methods:</w:t>
      </w:r>
    </w:p>
    <w:p w14:paraId="3FAAFFC4" w14:textId="1E22D1DB" w:rsidR="00A24A2E" w:rsidRDefault="00A24A2E" w:rsidP="00BD0C9F">
      <w:pPr>
        <w:pStyle w:val="Writing"/>
      </w:pPr>
    </w:p>
    <w:p w14:paraId="38D97542" w14:textId="5FE158D4" w:rsidR="00A24A2E" w:rsidRPr="00A24A2E" w:rsidRDefault="00A24A2E" w:rsidP="00BD0C9F">
      <w:pPr>
        <w:pStyle w:val="Writing"/>
      </w:pPr>
      <w:r>
        <w:t>Results:</w:t>
      </w:r>
    </w:p>
    <w:p w14:paraId="20E84D2F" w14:textId="77777777" w:rsidR="00A24A2E" w:rsidRDefault="00A24A2E" w:rsidP="00BD0C9F">
      <w:pPr>
        <w:pStyle w:val="Writing"/>
        <w:rPr>
          <w:b/>
          <w:bCs/>
        </w:rPr>
      </w:pPr>
    </w:p>
    <w:p w14:paraId="1495C9BC" w14:textId="765E4F1E" w:rsidR="0019651D" w:rsidRDefault="0019651D" w:rsidP="00BD0C9F">
      <w:pPr>
        <w:pStyle w:val="Writing"/>
        <w:rPr>
          <w:b/>
          <w:bCs/>
        </w:rPr>
      </w:pPr>
      <w:r>
        <w:rPr>
          <w:b/>
          <w:bCs/>
        </w:rPr>
        <w:t>“Proportion off”</w:t>
      </w:r>
    </w:p>
    <w:p w14:paraId="1B0E2B96" w14:textId="289F6A01" w:rsidR="0019651D" w:rsidRDefault="0019651D" w:rsidP="00BD0C9F">
      <w:pPr>
        <w:pStyle w:val="Writing"/>
      </w:pPr>
    </w:p>
    <w:p w14:paraId="06B27099" w14:textId="32524B88" w:rsidR="00535692" w:rsidRDefault="00535692" w:rsidP="00BD0C9F">
      <w:pPr>
        <w:pStyle w:val="Writing"/>
      </w:pPr>
      <w:r>
        <w:t>Rationale:</w:t>
      </w:r>
    </w:p>
    <w:p w14:paraId="1A287574" w14:textId="1D2E9CD6" w:rsidR="00535692" w:rsidRDefault="00535692" w:rsidP="00BD0C9F">
      <w:pPr>
        <w:pStyle w:val="Writing"/>
      </w:pPr>
    </w:p>
    <w:p w14:paraId="20439257" w14:textId="6B5A0A67" w:rsidR="00535692" w:rsidRDefault="00535692" w:rsidP="00BD0C9F">
      <w:pPr>
        <w:pStyle w:val="Writing"/>
      </w:pPr>
      <w:r>
        <w:t>Specific methods:</w:t>
      </w:r>
    </w:p>
    <w:p w14:paraId="784DFA17" w14:textId="62803B1D" w:rsidR="00535692" w:rsidRDefault="00535692" w:rsidP="00BD0C9F">
      <w:pPr>
        <w:pStyle w:val="Writing"/>
      </w:pPr>
    </w:p>
    <w:p w14:paraId="6AD02C86" w14:textId="17E2BAFD" w:rsidR="00535692" w:rsidRPr="00535692" w:rsidRDefault="00535692" w:rsidP="00BD0C9F">
      <w:pPr>
        <w:pStyle w:val="Writing"/>
      </w:pPr>
      <w:r>
        <w:t>Results:</w:t>
      </w:r>
    </w:p>
    <w:p w14:paraId="3DA427AE" w14:textId="77777777" w:rsidR="00535692" w:rsidRDefault="00535692" w:rsidP="00BD0C9F">
      <w:pPr>
        <w:pStyle w:val="Writing"/>
        <w:rPr>
          <w:b/>
          <w:bCs/>
        </w:rPr>
      </w:pPr>
    </w:p>
    <w:p w14:paraId="786F18CC" w14:textId="702C2FAF" w:rsidR="0019651D" w:rsidRDefault="0019651D" w:rsidP="00BD0C9F">
      <w:pPr>
        <w:pStyle w:val="Writing"/>
        <w:rPr>
          <w:b/>
          <w:bCs/>
        </w:rPr>
      </w:pPr>
      <w:r>
        <w:rPr>
          <w:b/>
          <w:bCs/>
        </w:rPr>
        <w:t>Shannon diversity</w:t>
      </w:r>
    </w:p>
    <w:p w14:paraId="6A2E511F" w14:textId="0DEAF88B" w:rsidR="00535692" w:rsidRDefault="00535692" w:rsidP="00BD0C9F">
      <w:pPr>
        <w:pStyle w:val="Writing"/>
        <w:rPr>
          <w:b/>
          <w:bCs/>
        </w:rPr>
      </w:pPr>
    </w:p>
    <w:p w14:paraId="0A4D9DA7" w14:textId="49A58F9C" w:rsidR="00535692" w:rsidRDefault="00535692" w:rsidP="00BD0C9F">
      <w:pPr>
        <w:pStyle w:val="Writing"/>
      </w:pPr>
      <w:r>
        <w:t>Rationale:</w:t>
      </w:r>
      <w:r w:rsidR="00C65713">
        <w:t xml:space="preserve"> Reviewer 2 specifically mentioned Shannon’s as an alternative diversity metric that weights rare vs. common species differently than Simpson’s evenness. </w:t>
      </w:r>
    </w:p>
    <w:p w14:paraId="3324DAF3" w14:textId="27F05BD1" w:rsidR="00535692" w:rsidRDefault="00535692" w:rsidP="00BD0C9F">
      <w:pPr>
        <w:pStyle w:val="Writing"/>
      </w:pPr>
    </w:p>
    <w:p w14:paraId="4AFF3BF7" w14:textId="38389DB4" w:rsidR="00535692" w:rsidRDefault="00535692" w:rsidP="00BD0C9F">
      <w:pPr>
        <w:pStyle w:val="Writing"/>
      </w:pPr>
      <w:r>
        <w:t>Specific methods:</w:t>
      </w:r>
      <w:r w:rsidR="00C65713">
        <w:t xml:space="preserve"> Calculate Shannon diversity and analyze it the same as evenness. </w:t>
      </w:r>
    </w:p>
    <w:p w14:paraId="7842C130" w14:textId="33FA365D" w:rsidR="00535692" w:rsidRDefault="00535692" w:rsidP="00BD0C9F">
      <w:pPr>
        <w:pStyle w:val="Writing"/>
      </w:pPr>
    </w:p>
    <w:p w14:paraId="2104653B" w14:textId="6F06C393" w:rsidR="00535692" w:rsidRDefault="00535692" w:rsidP="00BD0C9F">
      <w:pPr>
        <w:pStyle w:val="Writing"/>
      </w:pPr>
      <w:r>
        <w:t>Results:</w:t>
      </w:r>
      <w:r w:rsidR="00C65713">
        <w:t xml:space="preserve"> </w:t>
      </w:r>
    </w:p>
    <w:p w14:paraId="0E30AEAD" w14:textId="7CA9D7AB" w:rsidR="000D10B2" w:rsidRDefault="000D10B2">
      <w:pPr>
        <w:rPr>
          <w:rFonts w:ascii="Helvetica Light" w:hAnsi="Helvetica Light"/>
          <w:sz w:val="22"/>
        </w:rPr>
      </w:pPr>
      <w:r>
        <w:br w:type="page"/>
      </w:r>
    </w:p>
    <w:p w14:paraId="1AC3BD80" w14:textId="696B2AD4" w:rsidR="000D10B2" w:rsidRPr="000D10B2" w:rsidRDefault="000D10B2" w:rsidP="00BD0C9F">
      <w:pPr>
        <w:pStyle w:val="Writing"/>
      </w:pPr>
      <w:r>
        <w:rPr>
          <w:b/>
          <w:bCs/>
        </w:rPr>
        <w:lastRenderedPageBreak/>
        <w:t>Response to reviewer comments</w:t>
      </w:r>
    </w:p>
    <w:sectPr w:rsidR="000D10B2" w:rsidRPr="000D10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2-23T13:27:00Z" w:initials="RMD">
    <w:p w14:paraId="1007ABF7" w14:textId="0F629368" w:rsidR="006C06A9" w:rsidRDefault="006C06A9">
      <w:pPr>
        <w:pStyle w:val="CommentText"/>
      </w:pPr>
      <w:r>
        <w:rPr>
          <w:rStyle w:val="CommentReference"/>
        </w:rPr>
        <w:annotationRef/>
      </w:r>
      <w:r>
        <w:t>Link to Rarefaction.md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7A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136" w16cex:dateUtc="2021-02-2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7ABF7" w16cid:durableId="23DF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424F4"/>
    <w:rsid w:val="00063CAF"/>
    <w:rsid w:val="000D10B2"/>
    <w:rsid w:val="001373D4"/>
    <w:rsid w:val="00143149"/>
    <w:rsid w:val="0014627F"/>
    <w:rsid w:val="0019651D"/>
    <w:rsid w:val="001D5665"/>
    <w:rsid w:val="00264633"/>
    <w:rsid w:val="00294267"/>
    <w:rsid w:val="002A01A4"/>
    <w:rsid w:val="00391740"/>
    <w:rsid w:val="003976F1"/>
    <w:rsid w:val="003B627B"/>
    <w:rsid w:val="003D6EDB"/>
    <w:rsid w:val="003D719A"/>
    <w:rsid w:val="003F7CF6"/>
    <w:rsid w:val="0040065A"/>
    <w:rsid w:val="00411F7E"/>
    <w:rsid w:val="00456044"/>
    <w:rsid w:val="00463766"/>
    <w:rsid w:val="004D033A"/>
    <w:rsid w:val="00535692"/>
    <w:rsid w:val="00572721"/>
    <w:rsid w:val="005E648A"/>
    <w:rsid w:val="00663967"/>
    <w:rsid w:val="00666A8E"/>
    <w:rsid w:val="006C06A9"/>
    <w:rsid w:val="0075302E"/>
    <w:rsid w:val="008145AC"/>
    <w:rsid w:val="00A24A2E"/>
    <w:rsid w:val="00A50236"/>
    <w:rsid w:val="00B53D50"/>
    <w:rsid w:val="00BA7B61"/>
    <w:rsid w:val="00BD0C9F"/>
    <w:rsid w:val="00C13825"/>
    <w:rsid w:val="00C65713"/>
    <w:rsid w:val="00C8434B"/>
    <w:rsid w:val="00C86368"/>
    <w:rsid w:val="00CC4992"/>
    <w:rsid w:val="00E43336"/>
    <w:rsid w:val="00E75B70"/>
    <w:rsid w:val="00F37994"/>
    <w:rsid w:val="00F87241"/>
    <w:rsid w:val="00FB2E36"/>
    <w:rsid w:val="00FD3B81"/>
    <w:rsid w:val="00F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77</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36</cp:revision>
  <dcterms:created xsi:type="dcterms:W3CDTF">2021-02-23T17:34:00Z</dcterms:created>
  <dcterms:modified xsi:type="dcterms:W3CDTF">2021-02-24T19:33:00Z</dcterms:modified>
</cp:coreProperties>
</file>