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B880" w14:textId="27C8DDFF" w:rsidR="00F01D52" w:rsidRDefault="00F01D52" w:rsidP="00BD0C9F">
      <w:pPr>
        <w:pStyle w:val="Writing"/>
      </w:pPr>
      <w:r>
        <w:t>Resampling</w:t>
      </w:r>
    </w:p>
    <w:p w14:paraId="5FF93C8D" w14:textId="7794E0E9" w:rsidR="00F01D52" w:rsidRDefault="00F01D52" w:rsidP="00BD0C9F">
      <w:pPr>
        <w:pStyle w:val="Writing"/>
      </w:pPr>
    </w:p>
    <w:p w14:paraId="2D31507D" w14:textId="395B7B16" w:rsidR="00F01D52" w:rsidRDefault="00F01D52" w:rsidP="00BD0C9F">
      <w:pPr>
        <w:pStyle w:val="Writing"/>
      </w:pPr>
      <w:r>
        <w:t>Effect size/variance</w:t>
      </w:r>
    </w:p>
    <w:p w14:paraId="058DD31D" w14:textId="2CE8A407" w:rsidR="00F01D52" w:rsidRDefault="00F01D52" w:rsidP="00BD0C9F">
      <w:pPr>
        <w:pStyle w:val="Writing"/>
      </w:pPr>
    </w:p>
    <w:p w14:paraId="73E965A0" w14:textId="247D0F28" w:rsidR="00F01D52" w:rsidRDefault="00F01D52" w:rsidP="00BD0C9F">
      <w:pPr>
        <w:pStyle w:val="Writing"/>
      </w:pPr>
      <w:r>
        <w:t>Robustness to different metrics</w:t>
      </w:r>
    </w:p>
    <w:p w14:paraId="7DBBEDB3" w14:textId="77777777" w:rsidR="00F01D52" w:rsidRDefault="00F01D52" w:rsidP="00BD0C9F">
      <w:pPr>
        <w:pStyle w:val="Writing"/>
      </w:pPr>
    </w:p>
    <w:p w14:paraId="6EBD59BE" w14:textId="7BDD96A0" w:rsidR="00F01D52" w:rsidRDefault="00F01D52" w:rsidP="00BD0C9F">
      <w:pPr>
        <w:pStyle w:val="Writing"/>
      </w:pPr>
      <w:r>
        <w:t>Ecological interpretation/intuition</w:t>
      </w:r>
    </w:p>
    <w:p w14:paraId="7EE863A5" w14:textId="362DBD25" w:rsidR="00F01D52" w:rsidRDefault="00F01D52" w:rsidP="00F01D52">
      <w:pPr>
        <w:pStyle w:val="Writing"/>
        <w:numPr>
          <w:ilvl w:val="0"/>
          <w:numId w:val="1"/>
        </w:numPr>
      </w:pPr>
      <w:r>
        <w:t>Ratio of N to S</w:t>
      </w:r>
    </w:p>
    <w:p w14:paraId="67EB5152" w14:textId="0CB0454D" w:rsidR="00F01D52" w:rsidRDefault="00F01D52" w:rsidP="00F01D52">
      <w:pPr>
        <w:pStyle w:val="Writing"/>
        <w:numPr>
          <w:ilvl w:val="0"/>
          <w:numId w:val="1"/>
        </w:numPr>
      </w:pPr>
      <w:r>
        <w:t>Additional metrics</w:t>
      </w:r>
    </w:p>
    <w:p w14:paraId="615F4887" w14:textId="7DB8A7B8" w:rsidR="00F01D52" w:rsidRDefault="00F01D52" w:rsidP="00F01D52">
      <w:pPr>
        <w:pStyle w:val="Writing"/>
        <w:numPr>
          <w:ilvl w:val="1"/>
          <w:numId w:val="1"/>
        </w:numPr>
      </w:pPr>
      <w:r>
        <w:t>Shape: Shannon</w:t>
      </w:r>
    </w:p>
    <w:p w14:paraId="300732A9" w14:textId="79CAB092" w:rsidR="00F01D52" w:rsidRDefault="00F01D52" w:rsidP="00F01D52">
      <w:pPr>
        <w:pStyle w:val="Writing"/>
        <w:numPr>
          <w:ilvl w:val="1"/>
          <w:numId w:val="1"/>
        </w:numPr>
      </w:pPr>
      <w:r>
        <w:t>Proportion off: shape with effect size</w:t>
      </w:r>
    </w:p>
    <w:p w14:paraId="6FE4C567" w14:textId="653698D1" w:rsidR="00F01D52" w:rsidRDefault="00916C97" w:rsidP="00F01D52">
      <w:pPr>
        <w:pStyle w:val="Writing"/>
        <w:numPr>
          <w:ilvl w:val="1"/>
          <w:numId w:val="1"/>
        </w:numPr>
      </w:pPr>
      <w:r>
        <w:t>Number of singletons</w:t>
      </w:r>
    </w:p>
    <w:p w14:paraId="7A917957" w14:textId="39E902A1" w:rsidR="00916C97" w:rsidRDefault="00916C97" w:rsidP="00916C97">
      <w:pPr>
        <w:pStyle w:val="Writing"/>
      </w:pPr>
    </w:p>
    <w:p w14:paraId="3B16B66D" w14:textId="4814995C" w:rsidR="00916C97" w:rsidRDefault="00916C97" w:rsidP="00916C97">
      <w:pPr>
        <w:pStyle w:val="Writing"/>
      </w:pPr>
      <w:r>
        <w:t>Shift weight to talk more about how the contours of the FS constraint change the deviations over N/S ratios</w:t>
      </w:r>
    </w:p>
    <w:p w14:paraId="594C3C4E" w14:textId="5CB26D07" w:rsidR="00916C97" w:rsidRDefault="00916C97" w:rsidP="00916C97">
      <w:pPr>
        <w:pStyle w:val="Writing"/>
      </w:pPr>
    </w:p>
    <w:p w14:paraId="440D8693" w14:textId="6FC588CA" w:rsidR="00916C97" w:rsidRPr="00CC4992" w:rsidRDefault="00916C97" w:rsidP="00916C97">
      <w:pPr>
        <w:pStyle w:val="Writing"/>
      </w:pPr>
      <w:r>
        <w:t xml:space="preserve">Emphasize that you want to take the attribute of the distribution you’re interested in and compare that attribute to the attribute from the FS. We’re now showing deviations with 5 attributes (skewness, evenness, Shannon diversity, %off, and number of singletons) </w:t>
      </w:r>
    </w:p>
    <w:sectPr w:rsidR="00916C97" w:rsidRPr="00CC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22BB5"/>
    <w:multiLevelType w:val="hybridMultilevel"/>
    <w:tmpl w:val="AD923132"/>
    <w:lvl w:ilvl="0" w:tplc="D4821986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52"/>
    <w:rsid w:val="00063CAF"/>
    <w:rsid w:val="003D719A"/>
    <w:rsid w:val="005E648A"/>
    <w:rsid w:val="00916C97"/>
    <w:rsid w:val="00BA7B61"/>
    <w:rsid w:val="00BD0C9F"/>
    <w:rsid w:val="00C13825"/>
    <w:rsid w:val="00CC4992"/>
    <w:rsid w:val="00F0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15E5"/>
  <w15:chartTrackingRefBased/>
  <w15:docId w15:val="{3E4060A0-F253-084A-A349-3898807A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3D719A"/>
    <w:pPr>
      <w:spacing w:line="360" w:lineRule="auto"/>
    </w:pPr>
    <w:rPr>
      <w:rFonts w:ascii="Helvetica Light" w:hAnsi="Helvetic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Writing.dotx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1</cp:revision>
  <dcterms:created xsi:type="dcterms:W3CDTF">2021-02-22T20:30:00Z</dcterms:created>
  <dcterms:modified xsi:type="dcterms:W3CDTF">2021-02-22T20:45:00Z</dcterms:modified>
</cp:coreProperties>
</file>