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E6EA5" w14:textId="48EDC039" w:rsidR="00D11394" w:rsidRPr="00F95532" w:rsidRDefault="00D11394" w:rsidP="30DCEA88">
      <w:pPr>
        <w:rPr>
          <w:rFonts w:ascii="Book Antiqua" w:hAnsi="Book Antiqua"/>
        </w:rPr>
      </w:pPr>
      <w:r>
        <w:rPr>
          <w:rFonts w:ascii="Book Antiqua" w:hAnsi="Book Antiqua"/>
          <w:b/>
          <w:bCs/>
        </w:rPr>
        <w:t>Introductio</w:t>
      </w:r>
      <w:r w:rsidR="00656EB8">
        <w:rPr>
          <w:rFonts w:ascii="Book Antiqua" w:hAnsi="Book Antiqua"/>
          <w:b/>
          <w:bCs/>
        </w:rPr>
        <w:t>n</w:t>
      </w:r>
    </w:p>
    <w:p w14:paraId="6C3381D9" w14:textId="7F9E48DE" w:rsidR="30DCEA88" w:rsidRPr="00C53833" w:rsidRDefault="30DCEA88" w:rsidP="30DCEA88">
      <w:r w:rsidRPr="30DCEA88">
        <w:rPr>
          <w:rFonts w:ascii="Book Antiqua" w:hAnsi="Book Antiqua"/>
        </w:rPr>
        <w:t xml:space="preserve">Over decades of ecologists’ theorizing, the species abundance distribution has proven a tempting but surprisingly slippery source of information about the processes structuring ecological communities. Almost all communities have a large proportion of rare species, leading to classic “hollow curve” SADs. Generations of ecologists have attempted to use this remarkably general pattern to evaluate theory and make inference about communities’ state and structuring forces. These efforts have been frustrated, at least in part, by the same generality that makes the SAD so intriguing: most theories also predict hollow curves, and the range of variation in the form of empirical SADs is small. </w:t>
      </w:r>
    </w:p>
    <w:p w14:paraId="57A95735" w14:textId="1FF4279C" w:rsidR="00C53833" w:rsidRDefault="3095D9F9" w:rsidP="3095D9F9">
      <w:pPr>
        <w:rPr>
          <w:rFonts w:ascii="Book Antiqua" w:hAnsi="Book Antiqua"/>
        </w:rPr>
      </w:pPr>
      <w:r w:rsidRPr="3095D9F9">
        <w:rPr>
          <w:rFonts w:ascii="Book Antiqua" w:hAnsi="Book Antiqua"/>
        </w:rPr>
        <w:t xml:space="preserve">Recent work by Locey and White </w:t>
      </w:r>
      <w:r w:rsidR="00B11F3E">
        <w:rPr>
          <w:rFonts w:ascii="Book Antiqua" w:hAnsi="Book Antiqua"/>
        </w:rPr>
        <w:t xml:space="preserve">(2013) </w:t>
      </w:r>
      <w:r w:rsidRPr="3095D9F9">
        <w:rPr>
          <w:rFonts w:ascii="Book Antiqua" w:hAnsi="Book Antiqua"/>
        </w:rPr>
        <w:t xml:space="preserve">offers an </w:t>
      </w:r>
      <w:r w:rsidRPr="3095D9F9">
        <w:rPr>
          <w:rFonts w:ascii="Book Antiqua" w:hAnsi="Book Antiqua"/>
          <w:noProof/>
        </w:rPr>
        <w:t>explanation</w:t>
      </w:r>
      <w:r w:rsidRPr="3095D9F9">
        <w:rPr>
          <w:rFonts w:ascii="Book Antiqua" w:hAnsi="Book Antiqua"/>
        </w:rPr>
        <w:t xml:space="preserve"> for, and potential way out of, this predicament. They demonstrated that hollow curves dominate the range of </w:t>
      </w:r>
      <w:r w:rsidRPr="3095D9F9">
        <w:rPr>
          <w:rFonts w:ascii="Book Antiqua" w:hAnsi="Book Antiqua"/>
          <w:i/>
          <w:iCs/>
        </w:rPr>
        <w:t xml:space="preserve">possible </w:t>
      </w:r>
      <w:r w:rsidRPr="3095D9F9">
        <w:rPr>
          <w:rFonts w:ascii="Book Antiqua" w:hAnsi="Book Antiqua"/>
        </w:rPr>
        <w:t>forms</w:t>
      </w:r>
      <w:r w:rsidR="00C53833">
        <w:rPr>
          <w:rFonts w:ascii="Book Antiqua" w:hAnsi="Book Antiqua"/>
        </w:rPr>
        <w:t>, or “feasible set”,</w:t>
      </w:r>
      <w:r w:rsidRPr="3095D9F9">
        <w:rPr>
          <w:rFonts w:ascii="Book Antiqua" w:hAnsi="Book Antiqua"/>
        </w:rPr>
        <w:t xml:space="preserve"> for the </w:t>
      </w:r>
      <w:r w:rsidR="00D2247D">
        <w:rPr>
          <w:rFonts w:ascii="Book Antiqua" w:hAnsi="Book Antiqua"/>
        </w:rPr>
        <w:t>SAD</w:t>
      </w:r>
      <w:r w:rsidRPr="3095D9F9">
        <w:rPr>
          <w:rFonts w:ascii="Book Antiqua" w:hAnsi="Book Antiqua"/>
        </w:rPr>
        <w:t xml:space="preserve">. </w:t>
      </w:r>
      <w:r w:rsidR="00BA4F56">
        <w:rPr>
          <w:rFonts w:ascii="Book Antiqua" w:hAnsi="Book Antiqua"/>
        </w:rPr>
        <w:t>Simply due to</w:t>
      </w:r>
      <w:r w:rsidRPr="3095D9F9">
        <w:rPr>
          <w:rFonts w:ascii="Book Antiqua" w:hAnsi="Book Antiqua"/>
        </w:rPr>
        <w:t xml:space="preserve"> the mathematical constraints imposed by partitioning a particular </w:t>
      </w:r>
      <w:r w:rsidRPr="3095D9F9">
        <w:rPr>
          <w:rFonts w:ascii="Book Antiqua" w:hAnsi="Book Antiqua"/>
          <w:noProof/>
        </w:rPr>
        <w:t>number</w:t>
      </w:r>
      <w:r w:rsidRPr="3095D9F9">
        <w:rPr>
          <w:rFonts w:ascii="Book Antiqua" w:hAnsi="Book Antiqua"/>
        </w:rPr>
        <w:t xml:space="preserve"> of individuals into a particular number of species, the most-likely form for the </w:t>
      </w:r>
      <w:r w:rsidR="00B11F3E">
        <w:rPr>
          <w:rFonts w:ascii="Book Antiqua" w:hAnsi="Book Antiqua"/>
        </w:rPr>
        <w:t>SAD</w:t>
      </w:r>
      <w:r w:rsidRPr="3095D9F9">
        <w:rPr>
          <w:rFonts w:ascii="Book Antiqua" w:hAnsi="Book Antiqua"/>
        </w:rPr>
        <w:t xml:space="preserve"> is a hollow curve. </w:t>
      </w:r>
      <w:r w:rsidR="00BA4F56">
        <w:rPr>
          <w:rFonts w:ascii="Book Antiqua" w:hAnsi="Book Antiqua"/>
        </w:rPr>
        <w:t xml:space="preserve">The hollow curve itself is not necessarily a symptom of any additional process, and </w:t>
      </w:r>
      <w:r w:rsidR="00C53833">
        <w:rPr>
          <w:rFonts w:ascii="Book Antiqua" w:hAnsi="Book Antiqua"/>
        </w:rPr>
        <w:t>efforts</w:t>
      </w:r>
      <w:r w:rsidR="00BA4F56">
        <w:rPr>
          <w:rFonts w:ascii="Book Antiqua" w:hAnsi="Book Antiqua"/>
        </w:rPr>
        <w:t xml:space="preserve"> </w:t>
      </w:r>
      <w:r w:rsidR="00C53833">
        <w:rPr>
          <w:rFonts w:ascii="Book Antiqua" w:hAnsi="Book Antiqua"/>
        </w:rPr>
        <w:t>to</w:t>
      </w:r>
      <w:r w:rsidR="00BA4F56">
        <w:rPr>
          <w:rFonts w:ascii="Book Antiqua" w:hAnsi="Book Antiqua"/>
        </w:rPr>
        <w:t xml:space="preserve"> </w:t>
      </w:r>
      <w:r w:rsidR="00C53833">
        <w:rPr>
          <w:rFonts w:ascii="Book Antiqua" w:hAnsi="Book Antiqua"/>
        </w:rPr>
        <w:t>reproduce</w:t>
      </w:r>
      <w:r w:rsidR="00BA4F56">
        <w:rPr>
          <w:rFonts w:ascii="Book Antiqua" w:hAnsi="Book Antiqua"/>
        </w:rPr>
        <w:t xml:space="preserve"> or </w:t>
      </w:r>
      <w:r w:rsidR="00C53833">
        <w:rPr>
          <w:rFonts w:ascii="Book Antiqua" w:hAnsi="Book Antiqua"/>
        </w:rPr>
        <w:t>explain</w:t>
      </w:r>
      <w:r w:rsidR="00BA4F56">
        <w:rPr>
          <w:rFonts w:ascii="Book Antiqua" w:hAnsi="Book Antiqua"/>
        </w:rPr>
        <w:t xml:space="preserve"> the hollow curve </w:t>
      </w:r>
      <w:r w:rsidR="0000675B">
        <w:rPr>
          <w:rFonts w:ascii="Book Antiqua" w:hAnsi="Book Antiqua"/>
        </w:rPr>
        <w:t>may not</w:t>
      </w:r>
      <w:r w:rsidR="00BA4F56">
        <w:rPr>
          <w:rFonts w:ascii="Book Antiqua" w:hAnsi="Book Antiqua"/>
        </w:rPr>
        <w:t xml:space="preserve"> yield compelling insight</w:t>
      </w:r>
      <w:r w:rsidR="00C163D7">
        <w:rPr>
          <w:rFonts w:ascii="Book Antiqua" w:hAnsi="Book Antiqua"/>
        </w:rPr>
        <w:t>s</w:t>
      </w:r>
      <w:r w:rsidR="00BA4F56">
        <w:rPr>
          <w:rFonts w:ascii="Book Antiqua" w:hAnsi="Book Antiqua"/>
        </w:rPr>
        <w:t xml:space="preserve"> into </w:t>
      </w:r>
      <w:r w:rsidR="00BA4F56">
        <w:rPr>
          <w:rFonts w:ascii="Book Antiqua" w:hAnsi="Book Antiqua"/>
          <w:i/>
          <w:iCs/>
        </w:rPr>
        <w:t>ecology</w:t>
      </w:r>
      <w:r w:rsidR="00BA4F56">
        <w:rPr>
          <w:rFonts w:ascii="Book Antiqua" w:hAnsi="Book Antiqua"/>
        </w:rPr>
        <w:t xml:space="preserve">. </w:t>
      </w:r>
    </w:p>
    <w:p w14:paraId="424CF212" w14:textId="6E2562A4" w:rsidR="30DCEA88" w:rsidRDefault="0000675B" w:rsidP="3095D9F9">
      <w:pPr>
        <w:rPr>
          <w:rFonts w:ascii="Book Antiqua" w:hAnsi="Book Antiqua"/>
        </w:rPr>
      </w:pPr>
      <w:r>
        <w:rPr>
          <w:rFonts w:ascii="Book Antiqua" w:hAnsi="Book Antiqua"/>
        </w:rPr>
        <w:t xml:space="preserve">However, we may be able to use the </w:t>
      </w:r>
      <w:r w:rsidR="00C53833">
        <w:rPr>
          <w:rFonts w:ascii="Book Antiqua" w:hAnsi="Book Antiqua"/>
        </w:rPr>
        <w:t xml:space="preserve">feasible set, or range </w:t>
      </w:r>
      <w:r>
        <w:rPr>
          <w:rFonts w:ascii="Book Antiqua" w:hAnsi="Book Antiqua"/>
        </w:rPr>
        <w:t>of possible forms</w:t>
      </w:r>
      <w:r w:rsidR="00C53833">
        <w:rPr>
          <w:rFonts w:ascii="Book Antiqua" w:hAnsi="Book Antiqua"/>
        </w:rPr>
        <w:t>,</w:t>
      </w:r>
      <w:r>
        <w:rPr>
          <w:rFonts w:ascii="Book Antiqua" w:hAnsi="Book Antiqua"/>
        </w:rPr>
        <w:t xml:space="preserve"> for </w:t>
      </w:r>
      <w:r w:rsidR="00B11F3E">
        <w:rPr>
          <w:rFonts w:ascii="Book Antiqua" w:hAnsi="Book Antiqua"/>
        </w:rPr>
        <w:t xml:space="preserve">the SAD </w:t>
      </w:r>
      <w:r>
        <w:rPr>
          <w:rFonts w:ascii="Book Antiqua" w:hAnsi="Book Antiqua"/>
        </w:rPr>
        <w:t xml:space="preserve">as a baseline against which to evaluate </w:t>
      </w:r>
      <w:r w:rsidR="00D2247D">
        <w:rPr>
          <w:rFonts w:ascii="Book Antiqua" w:hAnsi="Book Antiqua"/>
        </w:rPr>
        <w:t>real SADs</w:t>
      </w:r>
      <w:r>
        <w:rPr>
          <w:rFonts w:ascii="Book Antiqua" w:hAnsi="Book Antiqua"/>
        </w:rPr>
        <w:t xml:space="preserve">. </w:t>
      </w:r>
      <w:r w:rsidR="00C53833">
        <w:rPr>
          <w:rFonts w:ascii="Book Antiqua" w:hAnsi="Book Antiqua"/>
        </w:rPr>
        <w:t xml:space="preserve">If an empirical SAD is unusually even or skewed compared to its feasible set, this might indicate that biological forces have driven </w:t>
      </w:r>
      <w:r w:rsidR="00B11F3E">
        <w:rPr>
          <w:rFonts w:ascii="Book Antiqua" w:hAnsi="Book Antiqua"/>
        </w:rPr>
        <w:t>that community</w:t>
      </w:r>
      <w:r w:rsidR="00C53833">
        <w:rPr>
          <w:rFonts w:ascii="Book Antiqua" w:hAnsi="Book Antiqua"/>
        </w:rPr>
        <w:t xml:space="preserve"> away from its most-likely, random, state. If such deviations are consistent across communities, we may be able to use the </w:t>
      </w:r>
      <w:r w:rsidR="00C53833">
        <w:rPr>
          <w:rFonts w:ascii="Book Antiqua" w:hAnsi="Book Antiqua"/>
          <w:i/>
          <w:iCs/>
        </w:rPr>
        <w:t xml:space="preserve">deviations </w:t>
      </w:r>
      <w:r w:rsidR="00C53833">
        <w:rPr>
          <w:rFonts w:ascii="Book Antiqua" w:hAnsi="Book Antiqua"/>
        </w:rPr>
        <w:t xml:space="preserve">as the biological signature around which to develop and test theory. </w:t>
      </w:r>
      <w:r w:rsidR="00B430BF">
        <w:rPr>
          <w:rFonts w:ascii="Book Antiqua" w:hAnsi="Book Antiqua"/>
        </w:rPr>
        <w:t>On the other hand</w:t>
      </w:r>
      <w:r w:rsidR="00C53833">
        <w:rPr>
          <w:rFonts w:ascii="Book Antiqua" w:hAnsi="Book Antiqua"/>
        </w:rPr>
        <w:t>, if empirical SADs are unremarkable compared to their feasible sets, we may</w:t>
      </w:r>
      <w:r w:rsidR="00E635F7">
        <w:rPr>
          <w:rFonts w:ascii="Book Antiqua" w:hAnsi="Book Antiqua"/>
        </w:rPr>
        <w:t xml:space="preserve"> not be able </w:t>
      </w:r>
      <w:r w:rsidR="00C53833">
        <w:rPr>
          <w:rFonts w:ascii="Book Antiqua" w:hAnsi="Book Antiqua"/>
        </w:rPr>
        <w:t xml:space="preserve">to detect a biological signal in the SAD itself. </w:t>
      </w:r>
    </w:p>
    <w:p w14:paraId="2D0523EA" w14:textId="693CCA34" w:rsidR="009A207A" w:rsidRDefault="00824DF1" w:rsidP="3095D9F9">
      <w:pPr>
        <w:rPr>
          <w:rFonts w:ascii="Book Antiqua" w:hAnsi="Book Antiqua"/>
        </w:rPr>
      </w:pPr>
      <w:r>
        <w:rPr>
          <w:rFonts w:ascii="Book Antiqua" w:hAnsi="Book Antiqua"/>
        </w:rPr>
        <w:t xml:space="preserve">Locey and White documented the general form of the feasible set for combinations of S and N, and confirmed that observed SADs appear </w:t>
      </w:r>
      <w:r w:rsidR="009A207A">
        <w:rPr>
          <w:rFonts w:ascii="Book Antiqua" w:hAnsi="Book Antiqua"/>
        </w:rPr>
        <w:t xml:space="preserve">to fall </w:t>
      </w:r>
      <w:r>
        <w:rPr>
          <w:rFonts w:ascii="Book Antiqua" w:hAnsi="Book Antiqua"/>
        </w:rPr>
        <w:t>within this general envelope</w:t>
      </w:r>
      <w:r w:rsidR="009A207A">
        <w:rPr>
          <w:rFonts w:ascii="Book Antiqua" w:hAnsi="Book Antiqua"/>
        </w:rPr>
        <w:t xml:space="preserve"> according to R</w:t>
      </w:r>
      <w:r w:rsidR="009A207A">
        <w:rPr>
          <w:rFonts w:ascii="Book Antiqua" w:hAnsi="Book Antiqua"/>
          <w:vertAlign w:val="superscript"/>
        </w:rPr>
        <w:t>2</w:t>
      </w:r>
      <w:r>
        <w:rPr>
          <w:rFonts w:ascii="Book Antiqua" w:hAnsi="Book Antiqua"/>
        </w:rPr>
        <w:t xml:space="preserve">. This establishes the feasible set as a logical baseline against which to evaluate SADs, but does </w:t>
      </w:r>
      <w:r w:rsidR="009A207A">
        <w:rPr>
          <w:rFonts w:ascii="Book Antiqua" w:hAnsi="Book Antiqua"/>
        </w:rPr>
        <w:t xml:space="preserve">not </w:t>
      </w:r>
      <w:r w:rsidR="004F0BC7">
        <w:rPr>
          <w:rFonts w:ascii="Book Antiqua" w:hAnsi="Book Antiqua"/>
        </w:rPr>
        <w:t>capture fine distinction</w:t>
      </w:r>
      <w:r w:rsidR="009A207A">
        <w:rPr>
          <w:rFonts w:ascii="Book Antiqua" w:hAnsi="Book Antiqua"/>
        </w:rPr>
        <w:t xml:space="preserve"> between observed SADs that fall extremely close to, or </w:t>
      </w:r>
      <w:r w:rsidR="004F0BC7">
        <w:rPr>
          <w:rFonts w:ascii="Book Antiqua" w:hAnsi="Book Antiqua"/>
        </w:rPr>
        <w:t>deviate</w:t>
      </w:r>
      <w:r w:rsidR="009A207A">
        <w:rPr>
          <w:rFonts w:ascii="Book Antiqua" w:hAnsi="Book Antiqua"/>
        </w:rPr>
        <w:t xml:space="preserve"> from, the central tendencies of their feasible sets.</w:t>
      </w:r>
      <w:r>
        <w:rPr>
          <w:rFonts w:ascii="Book Antiqua" w:hAnsi="Book Antiqua"/>
        </w:rPr>
        <w:t xml:space="preserve"> </w:t>
      </w:r>
      <w:r w:rsidR="009A207A">
        <w:rPr>
          <w:rFonts w:ascii="Book Antiqua" w:hAnsi="Book Antiqua"/>
        </w:rPr>
        <w:t>Quantifying these deviations, and any variation in their magnitude and direction, may be key to extracting biological information from the SAD.</w:t>
      </w:r>
    </w:p>
    <w:p w14:paraId="1782E68A" w14:textId="2CC9E2AF" w:rsidR="0079077F" w:rsidRDefault="003602E8" w:rsidP="009A207A">
      <w:pPr>
        <w:rPr>
          <w:rFonts w:ascii="Book Antiqua" w:hAnsi="Book Antiqua"/>
        </w:rPr>
      </w:pPr>
      <w:r>
        <w:rPr>
          <w:rFonts w:ascii="Book Antiqua" w:hAnsi="Book Antiqua"/>
        </w:rPr>
        <w:t xml:space="preserve">Here, we </w:t>
      </w:r>
      <w:r w:rsidR="00824DF1">
        <w:rPr>
          <w:rFonts w:ascii="Book Antiqua" w:hAnsi="Book Antiqua"/>
        </w:rPr>
        <w:t xml:space="preserve">extend their efforts by </w:t>
      </w:r>
      <w:r w:rsidR="009A207A">
        <w:rPr>
          <w:rFonts w:ascii="Book Antiqua" w:hAnsi="Book Antiqua"/>
        </w:rPr>
        <w:t>pinpointing</w:t>
      </w:r>
      <w:r w:rsidR="00824DF1">
        <w:rPr>
          <w:rFonts w:ascii="Book Antiqua" w:hAnsi="Book Antiqua"/>
        </w:rPr>
        <w:t xml:space="preserve"> the shapes of observed </w:t>
      </w:r>
      <w:r w:rsidR="009A207A">
        <w:rPr>
          <w:rFonts w:ascii="Book Antiqua" w:hAnsi="Book Antiqua"/>
        </w:rPr>
        <w:t xml:space="preserve">SADs within the range of possible shapes from their </w:t>
      </w:r>
      <w:r w:rsidR="00E635F7">
        <w:rPr>
          <w:rFonts w:ascii="Book Antiqua" w:hAnsi="Book Antiqua"/>
        </w:rPr>
        <w:t>feasible sets.</w:t>
      </w:r>
      <w:r>
        <w:rPr>
          <w:rFonts w:ascii="Book Antiqua" w:hAnsi="Book Antiqua"/>
        </w:rPr>
        <w:t xml:space="preserve"> W</w:t>
      </w:r>
      <w:r w:rsidRPr="007301A7">
        <w:rPr>
          <w:rFonts w:ascii="Book Antiqua" w:hAnsi="Book Antiqua"/>
        </w:rPr>
        <w:t>e use a new algorithm for rapid unbiased sampling of the feasible set space, and a compilation of abundance datasets for X communities, to (1) intensively sample the range of possible forms for a vast collection of SADs and (2) evaluate whether ecological communities consistently deviate from their statistical baselines or simply track their most-likely forms</w:t>
      </w:r>
      <w:r w:rsidR="004E6EA0">
        <w:rPr>
          <w:rFonts w:ascii="Book Antiqua" w:hAnsi="Book Antiqua"/>
        </w:rPr>
        <w:t>.</w:t>
      </w:r>
      <w:r w:rsidR="00E635F7">
        <w:rPr>
          <w:rFonts w:ascii="Book Antiqua" w:hAnsi="Book Antiqua"/>
        </w:rPr>
        <w:t xml:space="preserve"> Consistent with Locey and White, we find that most feasible sets are overwhelmingly dominated by hollow curves. Within this general “hollow curve” form, we document appreciable variation in shape as captured by both skewness and Simpson’s evenness. </w:t>
      </w:r>
      <w:r w:rsidR="00666081">
        <w:rPr>
          <w:rFonts w:ascii="Book Antiqua" w:hAnsi="Book Antiqua"/>
        </w:rPr>
        <w:t xml:space="preserve">We show that empirical SADs vary in their position relative to their feasible sets, and that exceptionally skewed and uneven SADs are disproportionately common in ecological communities. </w:t>
      </w:r>
      <w:r w:rsidR="00DD22ED">
        <w:rPr>
          <w:rFonts w:ascii="Book Antiqua" w:hAnsi="Book Antiqua"/>
        </w:rPr>
        <w:t>We suggest refocusing research on the SAD to identify the correlates and develop explanations for these common, but not ubiquitous, deviations.</w:t>
      </w:r>
    </w:p>
    <w:p w14:paraId="3222B965" w14:textId="3B860A00" w:rsidR="00FB6888" w:rsidRDefault="00FB6888" w:rsidP="009A207A">
      <w:pPr>
        <w:rPr>
          <w:rFonts w:ascii="Book Antiqua" w:hAnsi="Book Antiqua"/>
        </w:rPr>
      </w:pPr>
    </w:p>
    <w:p w14:paraId="203A7CD1" w14:textId="6763BE46" w:rsidR="00D11394" w:rsidRDefault="00D11394" w:rsidP="009A207A">
      <w:pPr>
        <w:rPr>
          <w:rFonts w:ascii="Book Antiqua" w:hAnsi="Book Antiqua"/>
        </w:rPr>
      </w:pPr>
      <w:r>
        <w:rPr>
          <w:rFonts w:ascii="Book Antiqua" w:hAnsi="Book Antiqua"/>
          <w:b/>
          <w:bCs/>
        </w:rPr>
        <w:t>Methods</w:t>
      </w:r>
    </w:p>
    <w:p w14:paraId="6CBA6A4E" w14:textId="18549D78" w:rsidR="00DF201D" w:rsidRPr="00DF201D" w:rsidRDefault="00DF201D" w:rsidP="009A207A">
      <w:pPr>
        <w:rPr>
          <w:rFonts w:ascii="Book Antiqua" w:hAnsi="Book Antiqua"/>
          <w:i/>
          <w:iCs/>
        </w:rPr>
      </w:pPr>
      <w:r>
        <w:rPr>
          <w:rFonts w:ascii="Book Antiqua" w:hAnsi="Book Antiqua"/>
          <w:i/>
          <w:iCs/>
        </w:rPr>
        <w:t>Sampling the feasible set</w:t>
      </w:r>
    </w:p>
    <w:p w14:paraId="788774F1" w14:textId="2118B768" w:rsidR="00D11394" w:rsidRDefault="00FA24EC" w:rsidP="009A207A">
      <w:pPr>
        <w:rPr>
          <w:rFonts w:ascii="Book Antiqua" w:hAnsi="Book Antiqua"/>
        </w:rPr>
      </w:pPr>
      <w:r>
        <w:rPr>
          <w:rFonts w:ascii="Book Antiqua" w:hAnsi="Book Antiqua"/>
        </w:rPr>
        <w:t xml:space="preserve">Previous efforts to characterize feasible sets for the SAD via uniform sampling have been constrained by computational feasibility. We developed a new algorithm capable of rapidly </w:t>
      </w:r>
      <w:r w:rsidR="00724D4D">
        <w:rPr>
          <w:rFonts w:ascii="Book Antiqua" w:hAnsi="Book Antiqua"/>
        </w:rPr>
        <w:t xml:space="preserve">drawing orders of magnitude more samples from communities with vastly more species and individuals than was previously practical. </w:t>
      </w:r>
    </w:p>
    <w:p w14:paraId="233AF4D9" w14:textId="77777777" w:rsidR="0080190B" w:rsidRDefault="00A06E63" w:rsidP="00B47DCB">
      <w:pPr>
        <w:rPr>
          <w:rFonts w:ascii="Book Antiqua" w:hAnsi="Book Antiqua"/>
        </w:rPr>
      </w:pPr>
      <w:r>
        <w:rPr>
          <w:rFonts w:ascii="Book Antiqua" w:hAnsi="Book Antiqua"/>
        </w:rPr>
        <w:t>The feasible set is d</w:t>
      </w:r>
      <w:r w:rsidRPr="00A06E63">
        <w:rPr>
          <w:rFonts w:ascii="Book Antiqua" w:hAnsi="Book Antiqua"/>
        </w:rPr>
        <w:t xml:space="preserve">efined as all possible unique unordered vectors of </w:t>
      </w:r>
      <w:r w:rsidRPr="00A06E63">
        <w:rPr>
          <w:rFonts w:ascii="Book Antiqua" w:hAnsi="Book Antiqua"/>
          <w:i/>
        </w:rPr>
        <w:t xml:space="preserve">S </w:t>
      </w:r>
      <w:r w:rsidRPr="00A06E63">
        <w:rPr>
          <w:rFonts w:ascii="Book Antiqua" w:hAnsi="Book Antiqua"/>
        </w:rPr>
        <w:t xml:space="preserve">integers that sum to </w:t>
      </w:r>
      <w:r w:rsidRPr="00A06E63">
        <w:rPr>
          <w:rFonts w:ascii="Book Antiqua" w:hAnsi="Book Antiqua"/>
          <w:i/>
        </w:rPr>
        <w:t>N</w:t>
      </w:r>
      <w:r w:rsidRPr="00A06E63">
        <w:rPr>
          <w:rFonts w:ascii="Book Antiqua" w:hAnsi="Book Antiqua"/>
        </w:rPr>
        <w:t>.</w:t>
      </w:r>
      <w:r>
        <w:rPr>
          <w:rFonts w:ascii="Book Antiqua" w:hAnsi="Book Antiqua"/>
        </w:rPr>
        <w:t xml:space="preserve"> Finding the size and elements of the feasible set is </w:t>
      </w:r>
      <w:r w:rsidRPr="00A06E63">
        <w:rPr>
          <w:rFonts w:ascii="Book Antiqua" w:hAnsi="Book Antiqua"/>
        </w:rPr>
        <w:t xml:space="preserve">a </w:t>
      </w:r>
      <w:r>
        <w:rPr>
          <w:rFonts w:ascii="Book Antiqua" w:hAnsi="Book Antiqua"/>
        </w:rPr>
        <w:t>version</w:t>
      </w:r>
      <w:r w:rsidRPr="00A06E63">
        <w:rPr>
          <w:rFonts w:ascii="Book Antiqua" w:hAnsi="Book Antiqua"/>
        </w:rPr>
        <w:t xml:space="preserve"> of constrained integer partitioning</w:t>
      </w:r>
      <w:r w:rsidR="00D2403D">
        <w:rPr>
          <w:rFonts w:ascii="Book Antiqua" w:hAnsi="Book Antiqua"/>
        </w:rPr>
        <w:t xml:space="preserve"> problem</w:t>
      </w:r>
      <w:r w:rsidRPr="00A06E63">
        <w:rPr>
          <w:rFonts w:ascii="Book Antiqua" w:hAnsi="Book Antiqua"/>
        </w:rPr>
        <w:t xml:space="preserve">, </w:t>
      </w:r>
      <w:r w:rsidR="003229C1">
        <w:rPr>
          <w:rFonts w:ascii="Book Antiqua" w:hAnsi="Book Antiqua"/>
        </w:rPr>
        <w:t xml:space="preserve">which </w:t>
      </w:r>
      <w:r w:rsidRPr="00A06E63">
        <w:rPr>
          <w:rFonts w:ascii="Book Antiqua" w:hAnsi="Book Antiqua"/>
        </w:rPr>
        <w:t xml:space="preserve">the number theorists are deeply into but have not solved concisely. </w:t>
      </w:r>
    </w:p>
    <w:p w14:paraId="4C40E753" w14:textId="2E113A4D" w:rsidR="00A06E63" w:rsidRDefault="00A06E63" w:rsidP="009A207A">
      <w:pPr>
        <w:rPr>
          <w:rFonts w:ascii="Book Antiqua" w:hAnsi="Book Antiqua"/>
        </w:rPr>
      </w:pPr>
      <w:r w:rsidRPr="00B47DCB">
        <w:rPr>
          <w:rFonts w:ascii="Book Antiqua" w:hAnsi="Book Antiqua"/>
        </w:rPr>
        <w:t xml:space="preserve">As S and N increase, the number of </w:t>
      </w:r>
      <w:r w:rsidR="00B10B23">
        <w:rPr>
          <w:rFonts w:ascii="Book Antiqua" w:hAnsi="Book Antiqua"/>
        </w:rPr>
        <w:t>elements of the feasible set</w:t>
      </w:r>
      <w:r w:rsidRPr="00B47DCB">
        <w:rPr>
          <w:rFonts w:ascii="Book Antiqua" w:hAnsi="Book Antiqua"/>
        </w:rPr>
        <w:t xml:space="preserve"> expands rapidly. Rather than enumerate all possible forms, we sample the distribution. It is therefore crucial that we sample the distribution at random.</w:t>
      </w:r>
    </w:p>
    <w:p w14:paraId="37A64BDC" w14:textId="6F5A436F" w:rsidR="00DF201D" w:rsidRDefault="00DF201D" w:rsidP="009A207A">
      <w:pPr>
        <w:rPr>
          <w:rFonts w:ascii="Book Antiqua" w:hAnsi="Book Antiqua"/>
        </w:rPr>
      </w:pPr>
      <w:r>
        <w:rPr>
          <w:rFonts w:ascii="Book Antiqua" w:hAnsi="Book Antiqua"/>
        </w:rPr>
        <w:t xml:space="preserve">[describe </w:t>
      </w:r>
      <w:r w:rsidR="00CA26F7">
        <w:rPr>
          <w:rFonts w:ascii="Book Antiqua" w:hAnsi="Book Antiqua"/>
        </w:rPr>
        <w:t xml:space="preserve">Hao’s </w:t>
      </w:r>
      <w:r>
        <w:rPr>
          <w:rFonts w:ascii="Book Antiqua" w:hAnsi="Book Antiqua"/>
        </w:rPr>
        <w:t>algorithm]</w:t>
      </w:r>
    </w:p>
    <w:p w14:paraId="0C55715B" w14:textId="1D3DD15B" w:rsidR="00DF201D" w:rsidRDefault="00DF201D" w:rsidP="009A207A">
      <w:pPr>
        <w:rPr>
          <w:rFonts w:ascii="Book Antiqua" w:hAnsi="Book Antiqua"/>
        </w:rPr>
      </w:pPr>
      <w:r>
        <w:rPr>
          <w:rFonts w:ascii="Book Antiqua" w:hAnsi="Book Antiqua"/>
          <w:i/>
          <w:iCs/>
        </w:rPr>
        <w:t>Data</w:t>
      </w:r>
    </w:p>
    <w:p w14:paraId="7A1640D1" w14:textId="63340281" w:rsidR="00DF201D" w:rsidRDefault="00DF201D" w:rsidP="009A207A">
      <w:pPr>
        <w:rPr>
          <w:rFonts w:ascii="Book Antiqua" w:hAnsi="Book Antiqua"/>
        </w:rPr>
      </w:pPr>
      <w:r>
        <w:rPr>
          <w:rFonts w:ascii="Book Antiqua" w:hAnsi="Book Antiqua"/>
        </w:rPr>
        <w:t xml:space="preserve">We used a compilation of datasets originally created by Baldridge, White, and Xiao. This database contains X SADs spanning trees, birds, mammals, and [misc abund taxa]. Following Locey and White and Xiao et al, we restrict our analyses to 1 year of BBS data. </w:t>
      </w:r>
      <w:r w:rsidR="007867DB">
        <w:rPr>
          <w:rFonts w:ascii="Book Antiqua" w:hAnsi="Book Antiqua"/>
        </w:rPr>
        <w:t>We developed our analytical pipeline using annual plant survey data from the Portal Project, but do not include those results in this analysis as those data are replicated across time but not across space.</w:t>
      </w:r>
    </w:p>
    <w:p w14:paraId="679549C0" w14:textId="3D463D80" w:rsidR="00DF201D" w:rsidRDefault="00DF201D" w:rsidP="009A207A">
      <w:pPr>
        <w:rPr>
          <w:rFonts w:ascii="Book Antiqua" w:hAnsi="Book Antiqua"/>
        </w:rPr>
      </w:pPr>
      <w:r>
        <w:rPr>
          <w:rFonts w:ascii="Book Antiqua" w:hAnsi="Book Antiqua"/>
        </w:rPr>
        <w:t xml:space="preserve">We note that others have removed SADs for communities with fewer than 10 species on the grounds that it is challenging to fit a distribution to so few points. Small communities do indeed present challenges for the feasible set approach, but this does not emerge except for </w:t>
      </w:r>
      <w:r>
        <w:rPr>
          <w:rFonts w:ascii="Book Antiqua" w:hAnsi="Book Antiqua"/>
          <w:i/>
          <w:iCs/>
        </w:rPr>
        <w:t xml:space="preserve">extremely </w:t>
      </w:r>
      <w:r>
        <w:rPr>
          <w:rFonts w:ascii="Book Antiqua" w:hAnsi="Book Antiqua"/>
        </w:rPr>
        <w:t xml:space="preserve">small ones. We therefore included even species-poor communities in the initial analysis, and note that we have low confidence in </w:t>
      </w:r>
      <w:r w:rsidR="00916957">
        <w:rPr>
          <w:rFonts w:ascii="Book Antiqua" w:hAnsi="Book Antiqua"/>
        </w:rPr>
        <w:t>results from</w:t>
      </w:r>
      <w:r>
        <w:rPr>
          <w:rFonts w:ascii="Book Antiqua" w:hAnsi="Book Antiqua"/>
        </w:rPr>
        <w:t xml:space="preserve"> communities for which 10,000 draws did not return at least X unique samples from the feasible set</w:t>
      </w:r>
      <w:r w:rsidR="00916957">
        <w:rPr>
          <w:rFonts w:ascii="Book Antiqua" w:hAnsi="Book Antiqua"/>
        </w:rPr>
        <w:t xml:space="preserve">. </w:t>
      </w:r>
    </w:p>
    <w:p w14:paraId="29C8E6F2" w14:textId="25834749" w:rsidR="00A033A1" w:rsidRDefault="00A033A1" w:rsidP="009A207A">
      <w:pPr>
        <w:rPr>
          <w:rFonts w:ascii="Book Antiqua" w:hAnsi="Book Antiqua"/>
        </w:rPr>
      </w:pPr>
      <w:r>
        <w:rPr>
          <w:rFonts w:ascii="Book Antiqua" w:hAnsi="Book Antiqua"/>
          <w:i/>
          <w:iCs/>
        </w:rPr>
        <w:t>Estimated species richness</w:t>
      </w:r>
    </w:p>
    <w:p w14:paraId="38527896" w14:textId="61AB6597" w:rsidR="00A033A1" w:rsidRPr="00A033A1" w:rsidRDefault="00A033A1" w:rsidP="009A207A">
      <w:pPr>
        <w:rPr>
          <w:rFonts w:ascii="Book Antiqua" w:hAnsi="Book Antiqua"/>
        </w:rPr>
      </w:pPr>
      <w:r>
        <w:rPr>
          <w:rFonts w:ascii="Book Antiqua" w:hAnsi="Book Antiqua"/>
        </w:rPr>
        <w:t xml:space="preserve">Any census of a community likely underestimates the true number of species present. To correct for potentially missed species, we also ran our analyses on SADs corrected with estimates of the true S based on [names of the richness estimators]. We reasoned that omitted species are likely to be rare species, and adjusted observed data by adding 1 individual of each species estimated to be missed. We ran analyses for both unadjusted and </w:t>
      </w:r>
      <w:r w:rsidR="00DA3D11">
        <w:rPr>
          <w:rFonts w:ascii="Book Antiqua" w:hAnsi="Book Antiqua"/>
        </w:rPr>
        <w:t>corrected</w:t>
      </w:r>
      <w:r>
        <w:rPr>
          <w:rFonts w:ascii="Book Antiqua" w:hAnsi="Book Antiqua"/>
        </w:rPr>
        <w:t xml:space="preserve"> datasets. </w:t>
      </w:r>
    </w:p>
    <w:p w14:paraId="2D99DAA9" w14:textId="351BF01A" w:rsidR="00916957" w:rsidRDefault="00916957" w:rsidP="009A207A">
      <w:pPr>
        <w:rPr>
          <w:rFonts w:ascii="Book Antiqua" w:hAnsi="Book Antiqua"/>
          <w:i/>
          <w:iCs/>
        </w:rPr>
      </w:pPr>
      <w:r>
        <w:rPr>
          <w:rFonts w:ascii="Book Antiqua" w:hAnsi="Book Antiqua"/>
          <w:i/>
          <w:iCs/>
        </w:rPr>
        <w:t>Characterizing the shape of the SAD</w:t>
      </w:r>
    </w:p>
    <w:p w14:paraId="02B97BFD" w14:textId="23852D08" w:rsidR="00F021B8" w:rsidRDefault="00F021B8" w:rsidP="00F021B8">
      <w:pPr>
        <w:rPr>
          <w:rFonts w:ascii="Book Antiqua" w:hAnsi="Book Antiqua"/>
        </w:rPr>
      </w:pPr>
      <w:r>
        <w:rPr>
          <w:rFonts w:ascii="Book Antiqua" w:hAnsi="Book Antiqua"/>
        </w:rPr>
        <w:t>We used skewness (e1071::skewness) and Simson’s evenness</w:t>
      </w:r>
      <w:r w:rsidR="00224808">
        <w:rPr>
          <w:rFonts w:ascii="Book Antiqua" w:hAnsi="Book Antiqua"/>
        </w:rPr>
        <w:t xml:space="preserve"> (vegan::diversity)</w:t>
      </w:r>
      <w:r>
        <w:rPr>
          <w:rFonts w:ascii="Book Antiqua" w:hAnsi="Book Antiqua"/>
        </w:rPr>
        <w:t xml:space="preserve"> to characterize the shape of every SAD. </w:t>
      </w:r>
      <w:r w:rsidR="0024456B">
        <w:rPr>
          <w:rFonts w:ascii="Book Antiqua" w:hAnsi="Book Antiqua"/>
        </w:rPr>
        <w:t xml:space="preserve">These metrics do not correspond directly to one another. </w:t>
      </w:r>
      <w:r w:rsidR="00FC12FE">
        <w:rPr>
          <w:rFonts w:ascii="Book Antiqua" w:hAnsi="Book Antiqua"/>
        </w:rPr>
        <w:t>Skewness is a statistical descriptor that measures skewness. Simpson’s evenness is more common in the community ecology context.</w:t>
      </w:r>
    </w:p>
    <w:p w14:paraId="42F1F210" w14:textId="2B4966BB" w:rsidR="00916957" w:rsidRPr="006A6EF3" w:rsidRDefault="00F021B8" w:rsidP="00F021B8">
      <w:pPr>
        <w:rPr>
          <w:rFonts w:ascii="Book Antiqua" w:hAnsi="Book Antiqua"/>
        </w:rPr>
      </w:pPr>
      <w:r w:rsidRPr="006A6EF3">
        <w:rPr>
          <w:rFonts w:ascii="Book Antiqua" w:hAnsi="Book Antiqua"/>
        </w:rPr>
        <w:lastRenderedPageBreak/>
        <w:t xml:space="preserve">For every observed SAD, we calculated skewness and evenness values for 2500 samples from the corresponding feasible set. We then compared the skewness and evenness of the observed SAD to the distribution of values from the feasible set. </w:t>
      </w:r>
      <w:r w:rsidR="006A6EF3" w:rsidRPr="006A6EF3">
        <w:rPr>
          <w:rFonts w:ascii="Book Antiqua" w:hAnsi="Book Antiqua"/>
        </w:rPr>
        <w:t>The raw value of skewness or evenness for a</w:t>
      </w:r>
      <w:r w:rsidR="00296EC9">
        <w:rPr>
          <w:rFonts w:ascii="Book Antiqua" w:hAnsi="Book Antiqua"/>
        </w:rPr>
        <w:t xml:space="preserve">n SAD </w:t>
      </w:r>
      <w:r w:rsidR="006A6EF3" w:rsidRPr="006A6EF3">
        <w:rPr>
          <w:rFonts w:ascii="Book Antiqua" w:hAnsi="Book Antiqua"/>
        </w:rPr>
        <w:t>is not informative</w:t>
      </w:r>
      <w:r w:rsidR="00560768">
        <w:rPr>
          <w:rFonts w:ascii="Book Antiqua" w:hAnsi="Book Antiqua"/>
        </w:rPr>
        <w:t xml:space="preserve"> on its own</w:t>
      </w:r>
      <w:r w:rsidR="006A6EF3" w:rsidRPr="006A6EF3">
        <w:rPr>
          <w:rFonts w:ascii="Book Antiqua" w:hAnsi="Book Antiqua"/>
        </w:rPr>
        <w:t>, because the range of probable values varies depending on S and N. Therefore, we focus on where an observed distribution’s value falls relative to the distribution of values of the samples from its feasible set.</w:t>
      </w:r>
      <w:r w:rsidR="00805138">
        <w:rPr>
          <w:rFonts w:ascii="Book Antiqua" w:hAnsi="Book Antiqua"/>
        </w:rPr>
        <w:t xml:space="preserve"> This percentile value ranges from 0 to 100. At random, we would expect a uniform distribution of percentile values (i.e. </w:t>
      </w:r>
      <w:r w:rsidR="00296EC9">
        <w:rPr>
          <w:rFonts w:ascii="Book Antiqua" w:hAnsi="Book Antiqua"/>
        </w:rPr>
        <w:t>10</w:t>
      </w:r>
      <w:r w:rsidR="00805138">
        <w:rPr>
          <w:rFonts w:ascii="Book Antiqua" w:hAnsi="Book Antiqua"/>
        </w:rPr>
        <w:t xml:space="preserve">% of the time, we </w:t>
      </w:r>
      <w:r w:rsidR="008F2786">
        <w:rPr>
          <w:rFonts w:ascii="Book Antiqua" w:hAnsi="Book Antiqua"/>
        </w:rPr>
        <w:t>expect</w:t>
      </w:r>
      <w:r w:rsidR="00805138">
        <w:rPr>
          <w:rFonts w:ascii="Book Antiqua" w:hAnsi="Book Antiqua"/>
        </w:rPr>
        <w:t xml:space="preserve"> a percentile value less than 5 or greater than 95). </w:t>
      </w:r>
    </w:p>
    <w:p w14:paraId="28504103" w14:textId="15D309AE" w:rsidR="0017417A" w:rsidRDefault="0017417A" w:rsidP="009A207A">
      <w:pPr>
        <w:rPr>
          <w:rFonts w:ascii="Book Antiqua" w:hAnsi="Book Antiqua"/>
        </w:rPr>
      </w:pPr>
      <w:r>
        <w:rPr>
          <w:rFonts w:ascii="Book Antiqua" w:hAnsi="Book Antiqua"/>
        </w:rPr>
        <w:t xml:space="preserve">Our sampling algorithm is stable and documented </w:t>
      </w:r>
      <w:r w:rsidR="005B54A2">
        <w:rPr>
          <w:rFonts w:ascii="Book Antiqua" w:hAnsi="Book Antiqua"/>
        </w:rPr>
        <w:t>as</w:t>
      </w:r>
      <w:r>
        <w:rPr>
          <w:rFonts w:ascii="Book Antiqua" w:hAnsi="Book Antiqua"/>
        </w:rPr>
        <w:t xml:space="preserve"> an R package on GitHub at </w:t>
      </w:r>
      <w:hyperlink r:id="rId9" w:history="1">
        <w:r w:rsidRPr="00EA5BCD">
          <w:rPr>
            <w:rStyle w:val="Hyperlink"/>
            <w:rFonts w:ascii="Book Antiqua" w:hAnsi="Book Antiqua"/>
          </w:rPr>
          <w:t>www.github.com/diazrenata/feasiblesads</w:t>
        </w:r>
      </w:hyperlink>
      <w:r>
        <w:rPr>
          <w:rFonts w:ascii="Book Antiqua" w:hAnsi="Book Antiqua"/>
        </w:rPr>
        <w:t xml:space="preserve">. All data and code required to replicate our analyses is archived as a research compendium on GitHub at </w:t>
      </w:r>
      <w:hyperlink r:id="rId10" w:history="1">
        <w:r w:rsidRPr="00EA5BCD">
          <w:rPr>
            <w:rStyle w:val="Hyperlink"/>
            <w:rFonts w:ascii="Book Antiqua" w:hAnsi="Book Antiqua"/>
          </w:rPr>
          <w:t>www.github.com/diazrenata/scadsanalysis</w:t>
        </w:r>
      </w:hyperlink>
      <w:r>
        <w:rPr>
          <w:rFonts w:ascii="Book Antiqua" w:hAnsi="Book Antiqua"/>
        </w:rPr>
        <w:t xml:space="preserve">. </w:t>
      </w:r>
    </w:p>
    <w:p w14:paraId="5C2704A4" w14:textId="77777777" w:rsidR="007C7057" w:rsidRDefault="007C7057" w:rsidP="009A207A">
      <w:pPr>
        <w:rPr>
          <w:rFonts w:ascii="Book Antiqua" w:hAnsi="Book Antiqua"/>
        </w:rPr>
      </w:pPr>
    </w:p>
    <w:p w14:paraId="42893D1E" w14:textId="53B6E5CA" w:rsidR="002905F3" w:rsidRDefault="00C268F4" w:rsidP="002905F3">
      <w:pPr>
        <w:rPr>
          <w:rFonts w:ascii="Book Antiqua" w:hAnsi="Book Antiqua"/>
          <w:b/>
          <w:bCs/>
        </w:rPr>
      </w:pPr>
      <w:r>
        <w:rPr>
          <w:rFonts w:ascii="Book Antiqua" w:hAnsi="Book Antiqua"/>
          <w:b/>
          <w:bCs/>
        </w:rPr>
        <w:t>Results</w:t>
      </w:r>
    </w:p>
    <w:p w14:paraId="2A9A6A00" w14:textId="757ADF58" w:rsidR="002905F3" w:rsidRDefault="002905F3" w:rsidP="002905F3">
      <w:pPr>
        <w:rPr>
          <w:rFonts w:ascii="Book Antiqua" w:hAnsi="Book Antiqua"/>
          <w:i/>
          <w:iCs/>
        </w:rPr>
      </w:pPr>
      <w:r>
        <w:rPr>
          <w:rFonts w:ascii="Book Antiqua" w:hAnsi="Book Antiqua"/>
          <w:i/>
          <w:iCs/>
        </w:rPr>
        <w:t xml:space="preserve">General form </w:t>
      </w:r>
      <w:r w:rsidR="00D34582">
        <w:rPr>
          <w:rFonts w:ascii="Book Antiqua" w:hAnsi="Book Antiqua"/>
          <w:i/>
          <w:iCs/>
        </w:rPr>
        <w:t xml:space="preserve">and range of variation </w:t>
      </w:r>
      <w:r>
        <w:rPr>
          <w:rFonts w:ascii="Book Antiqua" w:hAnsi="Book Antiqua"/>
          <w:i/>
          <w:iCs/>
        </w:rPr>
        <w:t>of SADs</w:t>
      </w:r>
    </w:p>
    <w:p w14:paraId="35FC8581" w14:textId="434ABE60" w:rsidR="00777581" w:rsidRPr="00B5680D" w:rsidRDefault="00C23DFB" w:rsidP="00777581">
      <w:pPr>
        <w:pStyle w:val="ListParagraph"/>
        <w:numPr>
          <w:ilvl w:val="0"/>
          <w:numId w:val="2"/>
        </w:numPr>
        <w:rPr>
          <w:rFonts w:ascii="Book Antiqua" w:hAnsi="Book Antiqua"/>
        </w:rPr>
      </w:pPr>
      <w:r>
        <w:rPr>
          <w:rFonts w:ascii="Book Antiqua" w:hAnsi="Book Antiqua"/>
        </w:rPr>
        <w:t>The minimum S and N required for an appreciably large (&gt;2500 unique samples) feasible set varies with both S and N. N &gt; 9 and S &lt; 45 appears to be too small. For larger N, S as low as 3 appear sufficient.</w:t>
      </w:r>
    </w:p>
    <w:p w14:paraId="2E844D5E" w14:textId="1F758D87" w:rsidR="00B5680D" w:rsidRPr="00744D80" w:rsidRDefault="00744D80" w:rsidP="00B5680D">
      <w:pPr>
        <w:pStyle w:val="ListParagraph"/>
        <w:numPr>
          <w:ilvl w:val="0"/>
          <w:numId w:val="2"/>
        </w:numPr>
        <w:rPr>
          <w:rFonts w:ascii="Book Antiqua" w:hAnsi="Book Antiqua"/>
        </w:rPr>
      </w:pPr>
      <w:r>
        <w:rPr>
          <w:rFonts w:ascii="Book Antiqua" w:hAnsi="Book Antiqua"/>
        </w:rPr>
        <w:t>The vast majority of samples are</w:t>
      </w:r>
      <w:r w:rsidR="00B5680D" w:rsidRPr="00744D80">
        <w:rPr>
          <w:rFonts w:ascii="Book Antiqua" w:hAnsi="Book Antiqua"/>
        </w:rPr>
        <w:t xml:space="preserve"> hollow curves</w:t>
      </w:r>
      <w:r>
        <w:rPr>
          <w:rFonts w:ascii="Book Antiqua" w:hAnsi="Book Antiqua"/>
        </w:rPr>
        <w:t xml:space="preserve">. </w:t>
      </w:r>
      <w:r w:rsidR="00B5680D" w:rsidRPr="00744D80">
        <w:rPr>
          <w:rFonts w:ascii="Book Antiqua" w:hAnsi="Book Antiqua"/>
        </w:rPr>
        <w:t xml:space="preserve">Depending on S and N, </w:t>
      </w:r>
      <w:r>
        <w:rPr>
          <w:rFonts w:ascii="Book Antiqua" w:hAnsi="Book Antiqua"/>
        </w:rPr>
        <w:t>these range in evenness and skewness.</w:t>
      </w:r>
    </w:p>
    <w:p w14:paraId="46676D7D" w14:textId="0DF419FF" w:rsidR="00777581" w:rsidRDefault="00777581" w:rsidP="00B5680D">
      <w:pPr>
        <w:pStyle w:val="ListParagraph"/>
        <w:numPr>
          <w:ilvl w:val="0"/>
          <w:numId w:val="2"/>
        </w:numPr>
        <w:rPr>
          <w:rFonts w:ascii="Book Antiqua" w:hAnsi="Book Antiqua"/>
        </w:rPr>
      </w:pPr>
      <w:r>
        <w:rPr>
          <w:rFonts w:ascii="Book Antiqua" w:hAnsi="Book Antiqua"/>
        </w:rPr>
        <w:t>There is more variation in skewness than in evenness</w:t>
      </w:r>
      <w:r w:rsidR="00B9664A">
        <w:rPr>
          <w:rFonts w:ascii="Book Antiqua" w:hAnsi="Book Antiqua"/>
        </w:rPr>
        <w:t xml:space="preserve">. </w:t>
      </w:r>
    </w:p>
    <w:p w14:paraId="0C4E803C" w14:textId="77777777" w:rsidR="000C4360" w:rsidRDefault="002905F3" w:rsidP="000C4360">
      <w:pPr>
        <w:rPr>
          <w:rFonts w:ascii="Book Antiqua" w:hAnsi="Book Antiqua"/>
        </w:rPr>
      </w:pPr>
      <w:r w:rsidRPr="000C4360">
        <w:rPr>
          <w:rFonts w:ascii="Book Antiqua" w:hAnsi="Book Antiqua"/>
          <w:i/>
          <w:iCs/>
        </w:rPr>
        <w:t>Position of empirical SADs within feasible set</w:t>
      </w:r>
      <w:r w:rsidR="000C4360" w:rsidRPr="000C4360">
        <w:rPr>
          <w:rFonts w:ascii="Book Antiqua" w:hAnsi="Book Antiqua"/>
        </w:rPr>
        <w:t xml:space="preserve"> </w:t>
      </w:r>
    </w:p>
    <w:p w14:paraId="74674A83" w14:textId="77777777" w:rsidR="000C4360" w:rsidRDefault="000C4360" w:rsidP="000C4360">
      <w:pPr>
        <w:pStyle w:val="ListParagraph"/>
        <w:numPr>
          <w:ilvl w:val="0"/>
          <w:numId w:val="2"/>
        </w:numPr>
        <w:rPr>
          <w:rFonts w:ascii="Book Antiqua" w:hAnsi="Book Antiqua"/>
        </w:rPr>
      </w:pPr>
      <w:r w:rsidRPr="000C4360">
        <w:rPr>
          <w:rFonts w:ascii="Book Antiqua" w:hAnsi="Book Antiqua"/>
        </w:rPr>
        <w:t>Empirical SADs are often, but far from always, more skewed and less even than the bulk of their feasible sets. The means for the datasets are [][I bet in the 60-80</w:t>
      </w:r>
      <w:r w:rsidRPr="000C4360">
        <w:rPr>
          <w:rFonts w:ascii="Book Antiqua" w:hAnsi="Book Antiqua"/>
          <w:vertAlign w:val="superscript"/>
        </w:rPr>
        <w:t>th</w:t>
      </w:r>
      <w:r w:rsidRPr="000C4360">
        <w:rPr>
          <w:rFonts w:ascii="Book Antiqua" w:hAnsi="Book Antiqua"/>
        </w:rPr>
        <w:t xml:space="preserve"> percentile range, </w:t>
      </w:r>
      <w:r w:rsidRPr="000C4360">
        <w:rPr>
          <w:rFonts w:ascii="Book Antiqua" w:hAnsi="Book Antiqua"/>
          <w:i/>
          <w:iCs/>
        </w:rPr>
        <w:t>usually</w:t>
      </w:r>
      <w:r w:rsidRPr="000C4360">
        <w:rPr>
          <w:rFonts w:ascii="Book Antiqua" w:hAnsi="Book Antiqua"/>
        </w:rPr>
        <w:t>], but there is substantial variation. Highly skewed and less even values are overrepresented compared to a random expectation, but far from a rule.</w:t>
      </w:r>
    </w:p>
    <w:p w14:paraId="3E9447D8" w14:textId="06548B0E" w:rsidR="00B875DF" w:rsidRPr="000C4360" w:rsidRDefault="00B875DF" w:rsidP="000C4360">
      <w:pPr>
        <w:pStyle w:val="ListParagraph"/>
        <w:numPr>
          <w:ilvl w:val="0"/>
          <w:numId w:val="2"/>
        </w:numPr>
        <w:rPr>
          <w:rFonts w:ascii="Book Antiqua" w:hAnsi="Book Antiqua"/>
        </w:rPr>
      </w:pPr>
      <w:r w:rsidRPr="000C4360">
        <w:rPr>
          <w:rFonts w:ascii="Book Antiqua" w:hAnsi="Book Antiqua"/>
        </w:rPr>
        <w:t>The percentile value of the observed SAD relative to its feasible set is not strongly correlated with S, N, N/S</w:t>
      </w:r>
      <w:r w:rsidR="00F04B36" w:rsidRPr="000C4360">
        <w:rPr>
          <w:rFonts w:ascii="Book Antiqua" w:hAnsi="Book Antiqua"/>
        </w:rPr>
        <w:t>, or the range of metric values represented in the feasible set</w:t>
      </w:r>
      <w:r w:rsidRPr="000C4360">
        <w:rPr>
          <w:rFonts w:ascii="Book Antiqua" w:hAnsi="Book Antiqua"/>
        </w:rPr>
        <w:t xml:space="preserve">. </w:t>
      </w:r>
    </w:p>
    <w:p w14:paraId="4A6186FD" w14:textId="28E9ED69" w:rsidR="002905F3" w:rsidRDefault="002905F3" w:rsidP="002905F3">
      <w:pPr>
        <w:rPr>
          <w:rFonts w:ascii="Book Antiqua" w:hAnsi="Book Antiqua"/>
          <w:i/>
          <w:iCs/>
        </w:rPr>
      </w:pPr>
      <w:r>
        <w:rPr>
          <w:rFonts w:ascii="Book Antiqua" w:hAnsi="Book Antiqua"/>
          <w:i/>
          <w:iCs/>
        </w:rPr>
        <w:t>Impact of missed species</w:t>
      </w:r>
    </w:p>
    <w:p w14:paraId="6B09C662" w14:textId="462AC22B" w:rsidR="002905F3" w:rsidRDefault="00E60374" w:rsidP="002905F3">
      <w:pPr>
        <w:pStyle w:val="ListParagraph"/>
        <w:numPr>
          <w:ilvl w:val="0"/>
          <w:numId w:val="2"/>
        </w:numPr>
        <w:rPr>
          <w:rFonts w:ascii="Book Antiqua" w:hAnsi="Book Antiqua"/>
        </w:rPr>
      </w:pPr>
      <w:r>
        <w:rPr>
          <w:rFonts w:ascii="Book Antiqua" w:hAnsi="Book Antiqua"/>
        </w:rPr>
        <w:t xml:space="preserve">Adjusting communities using species richness estimators consistently yields </w:t>
      </w:r>
      <w:r>
        <w:rPr>
          <w:rFonts w:ascii="Book Antiqua" w:hAnsi="Book Antiqua"/>
          <w:i/>
          <w:iCs/>
        </w:rPr>
        <w:t xml:space="preserve">more </w:t>
      </w:r>
      <w:r>
        <w:rPr>
          <w:rFonts w:ascii="Book Antiqua" w:hAnsi="Book Antiqua"/>
        </w:rPr>
        <w:t xml:space="preserve">extreme </w:t>
      </w:r>
      <w:r w:rsidR="003137A9">
        <w:rPr>
          <w:rFonts w:ascii="Book Antiqua" w:hAnsi="Book Antiqua"/>
        </w:rPr>
        <w:t>values for both skewness and evenness</w:t>
      </w:r>
      <w:r>
        <w:rPr>
          <w:rFonts w:ascii="Book Antiqua" w:hAnsi="Book Antiqua"/>
        </w:rPr>
        <w:t>.</w:t>
      </w:r>
    </w:p>
    <w:p w14:paraId="1114024E" w14:textId="5F5454F4" w:rsidR="0036304D" w:rsidRDefault="0036304D" w:rsidP="0036304D">
      <w:pPr>
        <w:rPr>
          <w:rFonts w:ascii="Book Antiqua" w:hAnsi="Book Antiqua"/>
        </w:rPr>
      </w:pPr>
      <w:r>
        <w:rPr>
          <w:rFonts w:ascii="Book Antiqua" w:hAnsi="Book Antiqua"/>
          <w:b/>
          <w:bCs/>
        </w:rPr>
        <w:t>Discussion</w:t>
      </w:r>
    </w:p>
    <w:p w14:paraId="47A930C5" w14:textId="123F355B" w:rsidR="0036304D" w:rsidRPr="008051AC" w:rsidRDefault="008051AC" w:rsidP="008051AC">
      <w:pPr>
        <w:rPr>
          <w:rFonts w:ascii="Book Antiqua" w:hAnsi="Book Antiqua"/>
        </w:rPr>
      </w:pPr>
      <w:r>
        <w:rPr>
          <w:rFonts w:ascii="Book Antiqua" w:hAnsi="Book Antiqua"/>
        </w:rPr>
        <w:t>M</w:t>
      </w:r>
      <w:r w:rsidR="0036304D" w:rsidRPr="008051AC">
        <w:rPr>
          <w:rFonts w:ascii="Book Antiqua" w:hAnsi="Book Antiqua"/>
        </w:rPr>
        <w:t>any empirical SADs do appear to track their statistical constraints</w:t>
      </w:r>
      <w:r w:rsidR="00154E92">
        <w:rPr>
          <w:rFonts w:ascii="Book Antiqua" w:hAnsi="Book Antiqua"/>
        </w:rPr>
        <w:t>. However,</w:t>
      </w:r>
      <w:r w:rsidR="0036304D" w:rsidRPr="008051AC">
        <w:rPr>
          <w:rFonts w:ascii="Book Antiqua" w:hAnsi="Book Antiqua"/>
        </w:rPr>
        <w:t xml:space="preserve"> in all datasets, highly skewed and uneven vectors are overrepresented. </w:t>
      </w:r>
      <w:r w:rsidR="00811D61">
        <w:rPr>
          <w:rFonts w:ascii="Book Antiqua" w:hAnsi="Book Antiqua"/>
        </w:rPr>
        <w:t>This is potentially a signal of some biological process that forces a more uneven distribution of abundance across species even than we would anticipate based on the feasible set.</w:t>
      </w:r>
    </w:p>
    <w:p w14:paraId="40C0C584" w14:textId="3E6FA1D9" w:rsidR="0036304D" w:rsidRPr="00F75588" w:rsidRDefault="0036304D" w:rsidP="00F75588">
      <w:pPr>
        <w:rPr>
          <w:rFonts w:ascii="Book Antiqua" w:hAnsi="Book Antiqua"/>
        </w:rPr>
      </w:pPr>
      <w:r w:rsidRPr="00F75588">
        <w:rPr>
          <w:rFonts w:ascii="Book Antiqua" w:hAnsi="Book Antiqua"/>
        </w:rPr>
        <w:t xml:space="preserve">Understanding the correlates and causes of the variation in the </w:t>
      </w:r>
      <w:r w:rsidR="00F75588">
        <w:rPr>
          <w:rFonts w:ascii="Book Antiqua" w:hAnsi="Book Antiqua"/>
        </w:rPr>
        <w:t>deviations between observed and random SADs</w:t>
      </w:r>
      <w:r w:rsidRPr="00F75588">
        <w:rPr>
          <w:rFonts w:ascii="Book Antiqua" w:hAnsi="Book Antiqua"/>
        </w:rPr>
        <w:t xml:space="preserve"> will be a major new horizon.</w:t>
      </w:r>
      <w:r w:rsidR="00341CE3">
        <w:rPr>
          <w:rFonts w:ascii="Book Antiqua" w:hAnsi="Book Antiqua"/>
        </w:rPr>
        <w:t xml:space="preserve"> Are communities stable in the magnitude and </w:t>
      </w:r>
      <w:r w:rsidR="00341CE3">
        <w:rPr>
          <w:rFonts w:ascii="Book Antiqua" w:hAnsi="Book Antiqua"/>
        </w:rPr>
        <w:lastRenderedPageBreak/>
        <w:t xml:space="preserve">direction of their </w:t>
      </w:r>
      <w:r w:rsidR="00B33257">
        <w:rPr>
          <w:rFonts w:ascii="Book Antiqua" w:hAnsi="Book Antiqua"/>
        </w:rPr>
        <w:t>deviation</w:t>
      </w:r>
      <w:r w:rsidR="00341CE3">
        <w:rPr>
          <w:rFonts w:ascii="Book Antiqua" w:hAnsi="Book Antiqua"/>
        </w:rPr>
        <w:t xml:space="preserve">, </w:t>
      </w:r>
      <w:r w:rsidR="00B33257">
        <w:rPr>
          <w:rFonts w:ascii="Book Antiqua" w:hAnsi="Book Antiqua"/>
        </w:rPr>
        <w:t xml:space="preserve">or do they become more or less similar to their feasible sets over time? Do experimental manipulations or disturbances drive communities towards or away from the center of their feasible sets? </w:t>
      </w:r>
    </w:p>
    <w:p w14:paraId="3E662B86" w14:textId="55863BBC" w:rsidR="0036304D" w:rsidRDefault="0036304D" w:rsidP="00F75588">
      <w:pPr>
        <w:rPr>
          <w:rFonts w:ascii="Book Antiqua" w:hAnsi="Book Antiqua"/>
        </w:rPr>
      </w:pPr>
      <w:r w:rsidRPr="00F75588">
        <w:rPr>
          <w:rFonts w:ascii="Book Antiqua" w:hAnsi="Book Antiqua"/>
        </w:rPr>
        <w:t xml:space="preserve">This method </w:t>
      </w:r>
      <w:r w:rsidR="00F75588">
        <w:rPr>
          <w:rFonts w:ascii="Book Antiqua" w:hAnsi="Book Antiqua"/>
        </w:rPr>
        <w:t>demonstrates</w:t>
      </w:r>
      <w:r w:rsidRPr="00F75588">
        <w:rPr>
          <w:rFonts w:ascii="Book Antiqua" w:hAnsi="Book Antiqua"/>
        </w:rPr>
        <w:t xml:space="preserve"> a new and promising way to extract whatever information there is to be found in the SAD and leverage that to understand what makes some ecosystems deviate from a random baseline.</w:t>
      </w:r>
      <w:r w:rsidR="00D86B42">
        <w:rPr>
          <w:rFonts w:ascii="Book Antiqua" w:hAnsi="Book Antiqua"/>
        </w:rPr>
        <w:t xml:space="preserve"> </w:t>
      </w:r>
    </w:p>
    <w:p w14:paraId="541D9934" w14:textId="0EF7CC48" w:rsidR="00AA42A3" w:rsidRDefault="00AA42A3" w:rsidP="00F75588">
      <w:pPr>
        <w:rPr>
          <w:rFonts w:ascii="Book Antiqua" w:hAnsi="Book Antiqua"/>
        </w:rPr>
      </w:pPr>
    </w:p>
    <w:p w14:paraId="5364AE50" w14:textId="588009D4" w:rsidR="002C09A7" w:rsidRDefault="002C09A7" w:rsidP="00F75588">
      <w:pPr>
        <w:rPr>
          <w:rFonts w:ascii="Book Antiqua" w:hAnsi="Book Antiqua"/>
        </w:rPr>
      </w:pPr>
    </w:p>
    <w:p w14:paraId="4305F0E4" w14:textId="6C803478" w:rsidR="002C09A7" w:rsidRPr="0090167F" w:rsidRDefault="002C09A7" w:rsidP="00F75588">
      <w:pPr>
        <w:rPr>
          <w:rFonts w:ascii="Book Antiqua" w:hAnsi="Book Antiqua"/>
        </w:rPr>
      </w:pPr>
      <w:r>
        <w:rPr>
          <w:rFonts w:ascii="Book Antiqua" w:hAnsi="Book Antiqua"/>
          <w:b/>
          <w:bCs/>
          <w:u w:val="single"/>
        </w:rPr>
        <w:t>Scrap</w:t>
      </w:r>
    </w:p>
    <w:p w14:paraId="7AE021A9" w14:textId="77777777" w:rsidR="00AA42A3" w:rsidRPr="007301A7" w:rsidRDefault="00AA42A3" w:rsidP="00AA42A3">
      <w:r w:rsidRPr="007301A7">
        <w:t>Beyond the hollow curve</w:t>
      </w:r>
    </w:p>
    <w:p w14:paraId="03783FAB" w14:textId="389ACF61" w:rsidR="00AA42A3" w:rsidRPr="007301A7" w:rsidRDefault="00D86B42" w:rsidP="00AA42A3">
      <w:pPr>
        <w:ind w:left="360"/>
        <w:rPr>
          <w:rFonts w:ascii="Book Antiqua" w:hAnsi="Book Antiqua"/>
        </w:rPr>
      </w:pPr>
      <w:r>
        <w:rPr>
          <w:rFonts w:ascii="Book Antiqua" w:hAnsi="Book Antiqua"/>
        </w:rPr>
        <w:t>We have identified a new axis of variation for the SAD</w:t>
      </w:r>
      <w:r w:rsidR="0092471D">
        <w:rPr>
          <w:rFonts w:ascii="Book Antiqua" w:hAnsi="Book Antiqua"/>
        </w:rPr>
        <w:t xml:space="preserve"> </w:t>
      </w:r>
      <w:bookmarkStart w:id="0" w:name="_GoBack"/>
      <w:bookmarkEnd w:id="0"/>
    </w:p>
    <w:p w14:paraId="372F2C8F" w14:textId="77777777" w:rsidR="00AA42A3" w:rsidRPr="007301A7" w:rsidRDefault="00AA42A3" w:rsidP="00AA42A3">
      <w:pPr>
        <w:pStyle w:val="ListParagraph"/>
        <w:numPr>
          <w:ilvl w:val="0"/>
          <w:numId w:val="2"/>
        </w:numPr>
        <w:rPr>
          <w:rFonts w:ascii="Book Antiqua" w:hAnsi="Book Antiqua"/>
        </w:rPr>
      </w:pPr>
      <w:r w:rsidRPr="007301A7">
        <w:rPr>
          <w:rFonts w:ascii="Book Antiqua" w:hAnsi="Book Antiqua"/>
        </w:rPr>
        <w:t xml:space="preserve">Species abundance distributions almost always follow a classic “hollow curve” pattern. There are a few abundant, and many rare, species, regardless of the system or taxon in question. </w:t>
      </w:r>
    </w:p>
    <w:p w14:paraId="27CD2E96" w14:textId="77777777" w:rsidR="00AA42A3" w:rsidRPr="007301A7" w:rsidRDefault="00AA42A3" w:rsidP="00AA42A3">
      <w:pPr>
        <w:pStyle w:val="ListParagraph"/>
        <w:numPr>
          <w:ilvl w:val="0"/>
          <w:numId w:val="2"/>
        </w:numPr>
        <w:rPr>
          <w:rFonts w:ascii="Book Antiqua" w:hAnsi="Book Antiqua"/>
        </w:rPr>
      </w:pPr>
      <w:r w:rsidRPr="007301A7">
        <w:rPr>
          <w:rFonts w:ascii="Book Antiqua" w:hAnsi="Book Antiqua"/>
        </w:rPr>
        <w:t>Puzzlingly, most theories also predict hollow curves. This has made it difficult to use the species abundance distribution to evaluate competing theories.</w:t>
      </w:r>
    </w:p>
    <w:p w14:paraId="0580F2A8" w14:textId="77777777" w:rsidR="00AA42A3" w:rsidRPr="007301A7" w:rsidRDefault="00AA42A3" w:rsidP="00AA42A3">
      <w:pPr>
        <w:pStyle w:val="ListParagraph"/>
        <w:numPr>
          <w:ilvl w:val="0"/>
          <w:numId w:val="2"/>
        </w:numPr>
        <w:rPr>
          <w:rFonts w:ascii="Book Antiqua" w:hAnsi="Book Antiqua"/>
        </w:rPr>
      </w:pPr>
      <w:r w:rsidRPr="007301A7">
        <w:rPr>
          <w:rFonts w:ascii="Book Antiqua" w:hAnsi="Book Antiqua"/>
        </w:rPr>
        <w:t>Recent work (Locey and White; Frank; Blonder?) has identified an underlying statistical constraint on the species abundance distribution.</w:t>
      </w:r>
    </w:p>
    <w:p w14:paraId="3EE9D96B" w14:textId="77777777" w:rsidR="00AA42A3" w:rsidRPr="007301A7" w:rsidRDefault="00AA42A3" w:rsidP="00AA42A3">
      <w:pPr>
        <w:pStyle w:val="ListParagraph"/>
        <w:numPr>
          <w:ilvl w:val="0"/>
          <w:numId w:val="2"/>
        </w:numPr>
        <w:rPr>
          <w:rFonts w:ascii="Book Antiqua" w:hAnsi="Book Antiqua"/>
        </w:rPr>
      </w:pPr>
      <w:r>
        <w:rPr>
          <w:rFonts w:ascii="Book Antiqua" w:hAnsi="Book Antiqua"/>
        </w:rPr>
        <w:t>Locey and White found</w:t>
      </w:r>
      <w:r w:rsidRPr="007301A7">
        <w:rPr>
          <w:rFonts w:ascii="Book Antiqua" w:hAnsi="Book Antiqua"/>
        </w:rPr>
        <w:t xml:space="preserve"> that most possible forms for the species abundance distribution are hollow curves. That is, in the absence of any strong force (or in the presence of numerous countervailing forces), we should in fact expect the species abundance distribution to follow some form of hollow curve based simply on the mathematical realities of partitioning N individuals across S categories.</w:t>
      </w:r>
    </w:p>
    <w:p w14:paraId="2C46B52A" w14:textId="77777777" w:rsidR="00AA42A3" w:rsidRPr="007301A7" w:rsidRDefault="00AA42A3" w:rsidP="00AA42A3">
      <w:pPr>
        <w:pStyle w:val="ListParagraph"/>
        <w:numPr>
          <w:ilvl w:val="0"/>
          <w:numId w:val="2"/>
        </w:numPr>
        <w:rPr>
          <w:rFonts w:ascii="Book Antiqua" w:hAnsi="Book Antiqua"/>
        </w:rPr>
      </w:pPr>
      <w:r w:rsidRPr="007301A7">
        <w:rPr>
          <w:rFonts w:ascii="Book Antiqua" w:hAnsi="Book Antiqua"/>
        </w:rPr>
        <w:t xml:space="preserve">If this is the case, focusing on the “hollow curve” designation overlooks variation in the SAD that may hold the key to distinguishing between forms that are highly likely to emerge at random and those that are less likely. Even unlikely forms may be generally “hollow curves”; the important variation lies in the more nuanced aspects. </w:t>
      </w:r>
    </w:p>
    <w:p w14:paraId="2FA0D730" w14:textId="77777777" w:rsidR="00AA42A3" w:rsidRPr="007301A7" w:rsidRDefault="00AA42A3" w:rsidP="00AA42A3">
      <w:pPr>
        <w:pStyle w:val="ListParagraph"/>
        <w:numPr>
          <w:ilvl w:val="0"/>
          <w:numId w:val="2"/>
        </w:numPr>
        <w:rPr>
          <w:rFonts w:ascii="Book Antiqua" w:hAnsi="Book Antiqua"/>
        </w:rPr>
      </w:pPr>
      <w:r w:rsidRPr="007301A7">
        <w:rPr>
          <w:rFonts w:ascii="Book Antiqua" w:hAnsi="Book Antiqua"/>
        </w:rPr>
        <w:t>Exposing variation in SADs in this regard may be the key to evaluating theoretical predictions for SADs and/or evaluating the possibility that, in aggregate, ecological communities behave essentially randomly.</w:t>
      </w:r>
    </w:p>
    <w:p w14:paraId="75F45B42" w14:textId="388E4082" w:rsidR="00AA42A3" w:rsidRPr="003602E8" w:rsidRDefault="00AA42A3" w:rsidP="00AA42A3">
      <w:pPr>
        <w:pStyle w:val="ListParagraph"/>
        <w:numPr>
          <w:ilvl w:val="0"/>
          <w:numId w:val="2"/>
        </w:numPr>
        <w:tabs>
          <w:tab w:val="left" w:pos="5070"/>
        </w:tabs>
        <w:rPr>
          <w:rFonts w:ascii="Book Antiqua" w:hAnsi="Book Antiqua"/>
        </w:rPr>
      </w:pPr>
      <w:r w:rsidRPr="003602E8">
        <w:rPr>
          <w:rFonts w:ascii="Book Antiqua" w:hAnsi="Book Antiqua"/>
        </w:rPr>
        <w:t>Previously, exploring the full range of SADS within the feasible set and comparing them to observed distributions has been prohibitively computationally intensive. Phenomenological vs stat mechanics framing...</w:t>
      </w:r>
    </w:p>
    <w:p w14:paraId="3A5DE9BD" w14:textId="77777777" w:rsidR="00AA42A3" w:rsidRDefault="00AA42A3" w:rsidP="00AA42A3">
      <w:pPr>
        <w:pStyle w:val="ListParagraph"/>
        <w:numPr>
          <w:ilvl w:val="0"/>
          <w:numId w:val="2"/>
        </w:numPr>
        <w:tabs>
          <w:tab w:val="left" w:pos="5070"/>
        </w:tabs>
        <w:rPr>
          <w:rFonts w:ascii="Book Antiqua" w:hAnsi="Book Antiqua"/>
        </w:rPr>
      </w:pPr>
      <w:r>
        <w:rPr>
          <w:rFonts w:ascii="Book Antiqua" w:hAnsi="Book Antiqua"/>
        </w:rPr>
        <w:t>Phenomenological:</w:t>
      </w:r>
    </w:p>
    <w:p w14:paraId="3FDCCDC1" w14:textId="77777777" w:rsidR="00AA42A3" w:rsidRDefault="00AA42A3" w:rsidP="00AA42A3">
      <w:pPr>
        <w:pStyle w:val="ListParagraph"/>
        <w:numPr>
          <w:ilvl w:val="1"/>
          <w:numId w:val="2"/>
        </w:numPr>
        <w:tabs>
          <w:tab w:val="left" w:pos="5070"/>
        </w:tabs>
        <w:rPr>
          <w:rFonts w:ascii="Book Antiqua" w:hAnsi="Book Antiqua"/>
        </w:rPr>
      </w:pPr>
      <w:r>
        <w:rPr>
          <w:rFonts w:ascii="Book Antiqua" w:hAnsi="Book Antiqua"/>
        </w:rPr>
        <w:t>SADs are almost always hollow curves. This makes them hard to tell apart.</w:t>
      </w:r>
    </w:p>
    <w:p w14:paraId="14CE33A4" w14:textId="77777777" w:rsidR="00AA42A3" w:rsidRDefault="00AA42A3" w:rsidP="00AA42A3">
      <w:pPr>
        <w:pStyle w:val="ListParagraph"/>
        <w:numPr>
          <w:ilvl w:val="1"/>
          <w:numId w:val="2"/>
        </w:numPr>
        <w:tabs>
          <w:tab w:val="left" w:pos="5070"/>
        </w:tabs>
        <w:rPr>
          <w:rFonts w:ascii="Book Antiqua" w:hAnsi="Book Antiqua"/>
        </w:rPr>
      </w:pPr>
      <w:r>
        <w:rPr>
          <w:rFonts w:ascii="Book Antiqua" w:hAnsi="Book Antiqua"/>
        </w:rPr>
        <w:t>We can sample the feasible set to map the range of variation in possible forms, then compare a distribution of interest to this corpus</w:t>
      </w:r>
    </w:p>
    <w:p w14:paraId="459FDBD7" w14:textId="77777777" w:rsidR="00AA42A3" w:rsidRDefault="00AA42A3" w:rsidP="00AA42A3">
      <w:pPr>
        <w:pStyle w:val="ListParagraph"/>
        <w:numPr>
          <w:ilvl w:val="1"/>
          <w:numId w:val="2"/>
        </w:numPr>
        <w:tabs>
          <w:tab w:val="left" w:pos="5070"/>
        </w:tabs>
        <w:rPr>
          <w:rFonts w:ascii="Book Antiqua" w:hAnsi="Book Antiqua"/>
        </w:rPr>
      </w:pPr>
      <w:r>
        <w:rPr>
          <w:rFonts w:ascii="Book Antiqua" w:hAnsi="Book Antiqua"/>
        </w:rPr>
        <w:t>This allows us to differentiate between distributions that simply track their baseline and those that are unusual</w:t>
      </w:r>
    </w:p>
    <w:p w14:paraId="20C1A8F7" w14:textId="77777777" w:rsidR="00AA42A3" w:rsidRDefault="00AA42A3" w:rsidP="00AA42A3">
      <w:pPr>
        <w:pStyle w:val="ListParagraph"/>
        <w:numPr>
          <w:ilvl w:val="0"/>
          <w:numId w:val="2"/>
        </w:numPr>
        <w:tabs>
          <w:tab w:val="left" w:pos="5070"/>
        </w:tabs>
        <w:rPr>
          <w:rFonts w:ascii="Book Antiqua" w:hAnsi="Book Antiqua"/>
        </w:rPr>
      </w:pPr>
      <w:r>
        <w:rPr>
          <w:rFonts w:ascii="Book Antiqua" w:hAnsi="Book Antiqua"/>
        </w:rPr>
        <w:t>Statistical mechanics:</w:t>
      </w:r>
    </w:p>
    <w:p w14:paraId="407BC7C0" w14:textId="77777777" w:rsidR="00AA42A3" w:rsidRDefault="00AA42A3" w:rsidP="00AA42A3">
      <w:pPr>
        <w:pStyle w:val="ListParagraph"/>
        <w:numPr>
          <w:ilvl w:val="1"/>
          <w:numId w:val="2"/>
        </w:numPr>
        <w:tabs>
          <w:tab w:val="left" w:pos="5070"/>
        </w:tabs>
        <w:rPr>
          <w:rFonts w:ascii="Book Antiqua" w:hAnsi="Book Antiqua"/>
        </w:rPr>
      </w:pPr>
      <w:r>
        <w:rPr>
          <w:rFonts w:ascii="Book Antiqua" w:hAnsi="Book Antiqua"/>
        </w:rPr>
        <w:lastRenderedPageBreak/>
        <w:t>Either because there is no force operating on a system, or because numerous forces cancel each other out, it might appear random</w:t>
      </w:r>
    </w:p>
    <w:p w14:paraId="67AAD72E" w14:textId="77777777" w:rsidR="00AA42A3" w:rsidRDefault="00AA42A3" w:rsidP="00AA42A3">
      <w:pPr>
        <w:pStyle w:val="ListParagraph"/>
        <w:numPr>
          <w:ilvl w:val="1"/>
          <w:numId w:val="2"/>
        </w:numPr>
        <w:tabs>
          <w:tab w:val="left" w:pos="5070"/>
        </w:tabs>
        <w:rPr>
          <w:rFonts w:ascii="Book Antiqua" w:hAnsi="Book Antiqua"/>
        </w:rPr>
      </w:pPr>
      <w:r>
        <w:rPr>
          <w:rFonts w:ascii="Book Antiqua" w:hAnsi="Book Antiqua"/>
        </w:rPr>
        <w:t xml:space="preserve">Distinguishing between highly-likely-at-random and unlikely observations may help us identify the forces operating in ecological communities that shape drive SADs away from a random baseline. </w:t>
      </w:r>
    </w:p>
    <w:p w14:paraId="200DF606" w14:textId="77777777" w:rsidR="00AA42A3" w:rsidRDefault="00AA42A3" w:rsidP="00AA42A3">
      <w:pPr>
        <w:tabs>
          <w:tab w:val="left" w:pos="5070"/>
        </w:tabs>
        <w:rPr>
          <w:rFonts w:ascii="Book Antiqua" w:hAnsi="Book Antiqua"/>
        </w:rPr>
      </w:pPr>
    </w:p>
    <w:p w14:paraId="52A416C0" w14:textId="77777777" w:rsidR="00AA42A3" w:rsidRPr="00A9408E" w:rsidRDefault="00AA42A3" w:rsidP="00AA42A3">
      <w:pPr>
        <w:tabs>
          <w:tab w:val="left" w:pos="5070"/>
        </w:tabs>
        <w:rPr>
          <w:rFonts w:ascii="Book Antiqua" w:hAnsi="Book Antiqua"/>
        </w:rPr>
      </w:pPr>
      <w:r w:rsidRPr="00A9408E">
        <w:rPr>
          <w:rFonts w:ascii="Book Antiqua" w:hAnsi="Book Antiqua"/>
        </w:rPr>
        <w:t>Methods</w:t>
      </w:r>
    </w:p>
    <w:p w14:paraId="7C09A408" w14:textId="77777777" w:rsidR="00AA42A3" w:rsidRDefault="00AA42A3" w:rsidP="00AA42A3">
      <w:pPr>
        <w:pStyle w:val="ListParagraph"/>
        <w:numPr>
          <w:ilvl w:val="0"/>
          <w:numId w:val="2"/>
        </w:numPr>
        <w:rPr>
          <w:rFonts w:ascii="Book Antiqua" w:hAnsi="Book Antiqua"/>
        </w:rPr>
      </w:pPr>
      <w:r w:rsidRPr="003D4501">
        <w:rPr>
          <w:rFonts w:ascii="Book Antiqua" w:hAnsi="Book Antiqua"/>
        </w:rPr>
        <w:t>Sampling the feasible set</w:t>
      </w:r>
    </w:p>
    <w:p w14:paraId="18E6B068" w14:textId="77777777" w:rsidR="00AA42A3" w:rsidRDefault="00AA42A3" w:rsidP="00AA42A3">
      <w:pPr>
        <w:pStyle w:val="ListParagraph"/>
        <w:numPr>
          <w:ilvl w:val="1"/>
          <w:numId w:val="2"/>
        </w:numPr>
        <w:rPr>
          <w:rFonts w:ascii="Book Antiqua" w:hAnsi="Book Antiqua"/>
        </w:rPr>
      </w:pPr>
      <w:r>
        <w:rPr>
          <w:rFonts w:ascii="Book Antiqua" w:hAnsi="Book Antiqua"/>
        </w:rPr>
        <w:t>Define the problem</w:t>
      </w:r>
    </w:p>
    <w:p w14:paraId="07FA37C1" w14:textId="77777777" w:rsidR="00AA42A3" w:rsidRDefault="00AA42A3" w:rsidP="00AA42A3">
      <w:pPr>
        <w:pStyle w:val="ListParagraph"/>
        <w:numPr>
          <w:ilvl w:val="1"/>
          <w:numId w:val="2"/>
        </w:numPr>
        <w:rPr>
          <w:rFonts w:ascii="Book Antiqua" w:hAnsi="Book Antiqua"/>
        </w:rPr>
      </w:pPr>
      <w:r>
        <w:rPr>
          <w:rFonts w:ascii="Book Antiqua" w:hAnsi="Book Antiqua"/>
        </w:rPr>
        <w:t>Explain algorithm</w:t>
      </w:r>
    </w:p>
    <w:p w14:paraId="2539A947" w14:textId="77777777" w:rsidR="00AA42A3" w:rsidRDefault="00AA42A3" w:rsidP="00AA42A3">
      <w:pPr>
        <w:pStyle w:val="ListParagraph"/>
        <w:numPr>
          <w:ilvl w:val="2"/>
          <w:numId w:val="2"/>
        </w:numPr>
        <w:rPr>
          <w:rFonts w:ascii="Book Antiqua" w:hAnsi="Book Antiqua"/>
        </w:rPr>
      </w:pPr>
      <w:r>
        <w:rPr>
          <w:rFonts w:ascii="Book Antiqua" w:hAnsi="Book Antiqua"/>
        </w:rPr>
        <w:t>Gnomes:</w:t>
      </w:r>
    </w:p>
    <w:p w14:paraId="301FCB2E" w14:textId="77777777" w:rsidR="00AA42A3" w:rsidRDefault="00AA42A3" w:rsidP="00AA42A3">
      <w:pPr>
        <w:pStyle w:val="ListParagraph"/>
        <w:numPr>
          <w:ilvl w:val="3"/>
          <w:numId w:val="2"/>
        </w:numPr>
        <w:rPr>
          <w:rFonts w:ascii="Book Antiqua" w:hAnsi="Book Antiqua"/>
        </w:rPr>
      </w:pPr>
      <w:r>
        <w:rPr>
          <w:rFonts w:ascii="Book Antiqua" w:hAnsi="Book Antiqua"/>
        </w:rPr>
        <w:t>Allocate 1 individual to all species.</w:t>
      </w:r>
    </w:p>
    <w:p w14:paraId="4EC27B00" w14:textId="77777777" w:rsidR="00AA42A3" w:rsidRDefault="00AA42A3" w:rsidP="00AA42A3">
      <w:pPr>
        <w:pStyle w:val="ListParagraph"/>
        <w:numPr>
          <w:ilvl w:val="3"/>
          <w:numId w:val="2"/>
        </w:numPr>
        <w:rPr>
          <w:rFonts w:ascii="Book Antiqua" w:hAnsi="Book Antiqua"/>
        </w:rPr>
      </w:pPr>
      <w:r>
        <w:rPr>
          <w:rFonts w:ascii="Book Antiqua" w:hAnsi="Book Antiqua"/>
        </w:rPr>
        <w:t xml:space="preserve">Sequentially redistribute remaining individuals and species according to the possible ways. </w:t>
      </w:r>
    </w:p>
    <w:p w14:paraId="15F5A04B" w14:textId="77777777" w:rsidR="00AA42A3" w:rsidRPr="003F4C49" w:rsidRDefault="00AA42A3" w:rsidP="00AA42A3">
      <w:pPr>
        <w:pStyle w:val="ListParagraph"/>
        <w:numPr>
          <w:ilvl w:val="3"/>
          <w:numId w:val="2"/>
        </w:numPr>
        <w:rPr>
          <w:rFonts w:ascii="Book Antiqua" w:hAnsi="Book Antiqua"/>
        </w:rPr>
      </w:pPr>
      <w:r>
        <w:rPr>
          <w:rFonts w:ascii="Book Antiqua" w:hAnsi="Book Antiqua"/>
        </w:rPr>
        <w:t xml:space="preserve">(Hao wrote an actual robust version of this with 0 gnomes). </w:t>
      </w:r>
    </w:p>
    <w:p w14:paraId="0B13294D" w14:textId="77777777" w:rsidR="00AA42A3" w:rsidRDefault="00AA42A3" w:rsidP="00AA42A3">
      <w:pPr>
        <w:pStyle w:val="ListParagraph"/>
        <w:numPr>
          <w:ilvl w:val="0"/>
          <w:numId w:val="2"/>
        </w:numPr>
        <w:rPr>
          <w:rFonts w:ascii="Book Antiqua" w:hAnsi="Book Antiqua"/>
        </w:rPr>
      </w:pPr>
      <w:r w:rsidRPr="003D4501">
        <w:rPr>
          <w:rFonts w:ascii="Book Antiqua" w:hAnsi="Book Antiqua"/>
        </w:rPr>
        <w:t>Describing variation in distributions</w:t>
      </w:r>
    </w:p>
    <w:p w14:paraId="79243075" w14:textId="77777777" w:rsidR="00AA42A3" w:rsidRPr="007F7AD5" w:rsidRDefault="00AA42A3" w:rsidP="00AA42A3">
      <w:pPr>
        <w:pStyle w:val="ListParagraph"/>
        <w:numPr>
          <w:ilvl w:val="1"/>
          <w:numId w:val="2"/>
        </w:numPr>
        <w:rPr>
          <w:rFonts w:ascii="Book Antiqua" w:hAnsi="Book Antiqua"/>
        </w:rPr>
      </w:pPr>
      <w:r>
        <w:rPr>
          <w:rFonts w:ascii="Book Antiqua" w:hAnsi="Book Antiqua"/>
        </w:rPr>
        <w:t>We use skewness and Simpson’s diversity to summarize SADs.</w:t>
      </w:r>
    </w:p>
    <w:p w14:paraId="7C63EF43" w14:textId="77777777" w:rsidR="00AA42A3" w:rsidRPr="003D4501" w:rsidRDefault="00AA42A3" w:rsidP="00AA42A3">
      <w:pPr>
        <w:pStyle w:val="ListParagraph"/>
        <w:numPr>
          <w:ilvl w:val="1"/>
          <w:numId w:val="2"/>
        </w:numPr>
        <w:rPr>
          <w:rFonts w:ascii="Book Antiqua" w:hAnsi="Book Antiqua"/>
        </w:rPr>
      </w:pPr>
      <w:r>
        <w:rPr>
          <w:rFonts w:ascii="Book Antiqua" w:hAnsi="Book Antiqua"/>
        </w:rPr>
        <w:t>Illustrate how Simpson’s and skewness map on to a FS</w:t>
      </w:r>
    </w:p>
    <w:p w14:paraId="20DED9CC" w14:textId="77777777" w:rsidR="00AA42A3" w:rsidRDefault="00AA42A3" w:rsidP="00AA42A3">
      <w:pPr>
        <w:pStyle w:val="ListParagraph"/>
        <w:numPr>
          <w:ilvl w:val="0"/>
          <w:numId w:val="2"/>
        </w:numPr>
        <w:rPr>
          <w:rFonts w:ascii="Book Antiqua" w:hAnsi="Book Antiqua"/>
        </w:rPr>
      </w:pPr>
      <w:r>
        <w:rPr>
          <w:rFonts w:ascii="Book Antiqua" w:hAnsi="Book Antiqua"/>
        </w:rPr>
        <w:t>Comparison to observed SADs</w:t>
      </w:r>
    </w:p>
    <w:p w14:paraId="205635B6" w14:textId="77777777" w:rsidR="00AA42A3" w:rsidRDefault="00AA42A3" w:rsidP="00AA42A3">
      <w:pPr>
        <w:rPr>
          <w:rFonts w:ascii="Book Antiqua" w:hAnsi="Book Antiqua"/>
        </w:rPr>
      </w:pPr>
    </w:p>
    <w:p w14:paraId="117CC6B7" w14:textId="77777777" w:rsidR="00AA42A3" w:rsidRPr="00F75588" w:rsidRDefault="00AA42A3" w:rsidP="00F75588">
      <w:pPr>
        <w:rPr>
          <w:rFonts w:ascii="Book Antiqua" w:hAnsi="Book Antiqua"/>
        </w:rPr>
      </w:pPr>
    </w:p>
    <w:p w14:paraId="2DCC48DD" w14:textId="77777777" w:rsidR="0036304D" w:rsidRPr="0036304D" w:rsidRDefault="0036304D" w:rsidP="0036304D">
      <w:pPr>
        <w:rPr>
          <w:rFonts w:ascii="Book Antiqua" w:hAnsi="Book Antiqua"/>
        </w:rPr>
      </w:pPr>
    </w:p>
    <w:sectPr w:rsidR="0036304D" w:rsidRPr="00363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54F47"/>
    <w:multiLevelType w:val="hybridMultilevel"/>
    <w:tmpl w:val="1234D9B2"/>
    <w:lvl w:ilvl="0" w:tplc="E760F3B6">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02C6C"/>
    <w:multiLevelType w:val="hybridMultilevel"/>
    <w:tmpl w:val="97B0BF3E"/>
    <w:lvl w:ilvl="0" w:tplc="B4D4AA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86370"/>
    <w:multiLevelType w:val="hybridMultilevel"/>
    <w:tmpl w:val="CE447F6C"/>
    <w:lvl w:ilvl="0" w:tplc="00BA2CA2">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6535B"/>
    <w:multiLevelType w:val="hybridMultilevel"/>
    <w:tmpl w:val="38C0A94E"/>
    <w:lvl w:ilvl="0" w:tplc="213AF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605"/>
    <w:rsid w:val="0000675B"/>
    <w:rsid w:val="000270A0"/>
    <w:rsid w:val="000C4360"/>
    <w:rsid w:val="000F7CEC"/>
    <w:rsid w:val="00115CEB"/>
    <w:rsid w:val="00154E92"/>
    <w:rsid w:val="00161064"/>
    <w:rsid w:val="0017417A"/>
    <w:rsid w:val="001913D5"/>
    <w:rsid w:val="001A4943"/>
    <w:rsid w:val="001B63EF"/>
    <w:rsid w:val="001F3692"/>
    <w:rsid w:val="00204179"/>
    <w:rsid w:val="00224808"/>
    <w:rsid w:val="0024456B"/>
    <w:rsid w:val="0024672D"/>
    <w:rsid w:val="002905F3"/>
    <w:rsid w:val="00296EC9"/>
    <w:rsid w:val="002C09A7"/>
    <w:rsid w:val="002E5CB3"/>
    <w:rsid w:val="003029BC"/>
    <w:rsid w:val="00307B6C"/>
    <w:rsid w:val="003137A9"/>
    <w:rsid w:val="00313910"/>
    <w:rsid w:val="003229C1"/>
    <w:rsid w:val="003340FF"/>
    <w:rsid w:val="00341CE3"/>
    <w:rsid w:val="0036019A"/>
    <w:rsid w:val="003602E8"/>
    <w:rsid w:val="0036304D"/>
    <w:rsid w:val="00363523"/>
    <w:rsid w:val="00381986"/>
    <w:rsid w:val="003D4501"/>
    <w:rsid w:val="003D66C9"/>
    <w:rsid w:val="003F4C49"/>
    <w:rsid w:val="00407BAF"/>
    <w:rsid w:val="00413380"/>
    <w:rsid w:val="00422259"/>
    <w:rsid w:val="004820D9"/>
    <w:rsid w:val="004A5F73"/>
    <w:rsid w:val="004E6EA0"/>
    <w:rsid w:val="004F0BC7"/>
    <w:rsid w:val="00504C10"/>
    <w:rsid w:val="0051323E"/>
    <w:rsid w:val="00533D22"/>
    <w:rsid w:val="00547A38"/>
    <w:rsid w:val="00560768"/>
    <w:rsid w:val="00595A23"/>
    <w:rsid w:val="005B54A2"/>
    <w:rsid w:val="00601901"/>
    <w:rsid w:val="00656EB8"/>
    <w:rsid w:val="00666081"/>
    <w:rsid w:val="006703C4"/>
    <w:rsid w:val="0067195F"/>
    <w:rsid w:val="006A5CC5"/>
    <w:rsid w:val="006A6EF3"/>
    <w:rsid w:val="006D3CE2"/>
    <w:rsid w:val="00717357"/>
    <w:rsid w:val="00721E4C"/>
    <w:rsid w:val="00724D4D"/>
    <w:rsid w:val="007301A7"/>
    <w:rsid w:val="00744D80"/>
    <w:rsid w:val="007532CA"/>
    <w:rsid w:val="00777581"/>
    <w:rsid w:val="007867DB"/>
    <w:rsid w:val="0079077F"/>
    <w:rsid w:val="007A3782"/>
    <w:rsid w:val="007C7057"/>
    <w:rsid w:val="007E0A20"/>
    <w:rsid w:val="007F7AD5"/>
    <w:rsid w:val="0080190B"/>
    <w:rsid w:val="00805138"/>
    <w:rsid w:val="008051AC"/>
    <w:rsid w:val="00811D61"/>
    <w:rsid w:val="00824DF1"/>
    <w:rsid w:val="00863271"/>
    <w:rsid w:val="0086537B"/>
    <w:rsid w:val="008766F4"/>
    <w:rsid w:val="008A3B49"/>
    <w:rsid w:val="008F2786"/>
    <w:rsid w:val="0090167F"/>
    <w:rsid w:val="00902C59"/>
    <w:rsid w:val="00915621"/>
    <w:rsid w:val="00916957"/>
    <w:rsid w:val="0092471D"/>
    <w:rsid w:val="009334AD"/>
    <w:rsid w:val="009944AD"/>
    <w:rsid w:val="009A207A"/>
    <w:rsid w:val="00A02955"/>
    <w:rsid w:val="00A033A1"/>
    <w:rsid w:val="00A04EB0"/>
    <w:rsid w:val="00A06E63"/>
    <w:rsid w:val="00A52547"/>
    <w:rsid w:val="00A9408E"/>
    <w:rsid w:val="00AA42A3"/>
    <w:rsid w:val="00AA7EA6"/>
    <w:rsid w:val="00AC2F51"/>
    <w:rsid w:val="00AD36A0"/>
    <w:rsid w:val="00B05AEE"/>
    <w:rsid w:val="00B10B23"/>
    <w:rsid w:val="00B11F3E"/>
    <w:rsid w:val="00B173BA"/>
    <w:rsid w:val="00B33257"/>
    <w:rsid w:val="00B430BF"/>
    <w:rsid w:val="00B47DCB"/>
    <w:rsid w:val="00B5680D"/>
    <w:rsid w:val="00B875DF"/>
    <w:rsid w:val="00B9664A"/>
    <w:rsid w:val="00BA10D3"/>
    <w:rsid w:val="00BA4F56"/>
    <w:rsid w:val="00BB18A5"/>
    <w:rsid w:val="00BB3757"/>
    <w:rsid w:val="00BE694A"/>
    <w:rsid w:val="00C05DE0"/>
    <w:rsid w:val="00C163D7"/>
    <w:rsid w:val="00C23605"/>
    <w:rsid w:val="00C23DFB"/>
    <w:rsid w:val="00C268F4"/>
    <w:rsid w:val="00C53833"/>
    <w:rsid w:val="00CA26F7"/>
    <w:rsid w:val="00D11394"/>
    <w:rsid w:val="00D2247D"/>
    <w:rsid w:val="00D2403D"/>
    <w:rsid w:val="00D34582"/>
    <w:rsid w:val="00D86B42"/>
    <w:rsid w:val="00DA3D11"/>
    <w:rsid w:val="00DC1211"/>
    <w:rsid w:val="00DD22ED"/>
    <w:rsid w:val="00DD71AC"/>
    <w:rsid w:val="00DE7931"/>
    <w:rsid w:val="00DF201D"/>
    <w:rsid w:val="00E03B65"/>
    <w:rsid w:val="00E179F0"/>
    <w:rsid w:val="00E60374"/>
    <w:rsid w:val="00E635F7"/>
    <w:rsid w:val="00E64A24"/>
    <w:rsid w:val="00E77F89"/>
    <w:rsid w:val="00E909CA"/>
    <w:rsid w:val="00EC50A5"/>
    <w:rsid w:val="00F021B8"/>
    <w:rsid w:val="00F04B36"/>
    <w:rsid w:val="00F426DE"/>
    <w:rsid w:val="00F57020"/>
    <w:rsid w:val="00F7506A"/>
    <w:rsid w:val="00F75588"/>
    <w:rsid w:val="00F95532"/>
    <w:rsid w:val="00FA24EC"/>
    <w:rsid w:val="00FB6888"/>
    <w:rsid w:val="00FC12FE"/>
    <w:rsid w:val="3095D9F9"/>
    <w:rsid w:val="30DCE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DE3D"/>
  <w15:chartTrackingRefBased/>
  <w15:docId w15:val="{11B674FD-EC64-4DD9-A0C0-2379E9C5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05"/>
    <w:pPr>
      <w:ind w:left="720"/>
      <w:contextualSpacing/>
    </w:pPr>
  </w:style>
  <w:style w:type="character" w:styleId="PlaceholderText">
    <w:name w:val="Placeholder Text"/>
    <w:basedOn w:val="DefaultParagraphFont"/>
    <w:uiPriority w:val="99"/>
    <w:semiHidden/>
    <w:rsid w:val="009A207A"/>
    <w:rPr>
      <w:color w:val="808080"/>
    </w:rPr>
  </w:style>
  <w:style w:type="character" w:styleId="Hyperlink">
    <w:name w:val="Hyperlink"/>
    <w:basedOn w:val="DefaultParagraphFont"/>
    <w:uiPriority w:val="99"/>
    <w:unhideWhenUsed/>
    <w:rsid w:val="0017417A"/>
    <w:rPr>
      <w:color w:val="0563C1" w:themeColor="hyperlink"/>
      <w:u w:val="single"/>
    </w:rPr>
  </w:style>
  <w:style w:type="character" w:styleId="UnresolvedMention">
    <w:name w:val="Unresolved Mention"/>
    <w:basedOn w:val="DefaultParagraphFont"/>
    <w:uiPriority w:val="99"/>
    <w:semiHidden/>
    <w:unhideWhenUsed/>
    <w:rsid w:val="00174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www.github.com/diazrenata/scadsanalysis" TargetMode="External"/><Relationship Id="rId4" Type="http://schemas.openxmlformats.org/officeDocument/2006/relationships/customXml" Target="../customXml/item4.xml"/><Relationship Id="rId9" Type="http://schemas.openxmlformats.org/officeDocument/2006/relationships/hyperlink" Target="http://www.github.com/diazrenata/feasibles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32818328800459B99394C4878571F" ma:contentTypeVersion="4" ma:contentTypeDescription="Create a new document." ma:contentTypeScope="" ma:versionID="a37a384b96dab1aef5d7490bb4fda117">
  <xsd:schema xmlns:xsd="http://www.w3.org/2001/XMLSchema" xmlns:xs="http://www.w3.org/2001/XMLSchema" xmlns:p="http://schemas.microsoft.com/office/2006/metadata/properties" xmlns:ns3="6dd8ec40-cd3e-4f75-9358-a71faf828091" targetNamespace="http://schemas.microsoft.com/office/2006/metadata/properties" ma:root="true" ma:fieldsID="d4940dc22fd2c0c1c334ddea9b267a12" ns3:_="">
    <xsd:import namespace="6dd8ec40-cd3e-4f75-9358-a71faf8280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d8ec40-cd3e-4f75-9358-a71faf828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B5C1D-FBB7-497B-8FA6-1C3F965D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d8ec40-cd3e-4f75-9358-a71faf8280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5307BC-F78C-429E-A61C-152E99E063A2}">
  <ds:schemaRefs>
    <ds:schemaRef ds:uri="http://schemas.microsoft.com/sharepoint/v3/contenttype/forms"/>
  </ds:schemaRefs>
</ds:datastoreItem>
</file>

<file path=customXml/itemProps3.xml><?xml version="1.0" encoding="utf-8"?>
<ds:datastoreItem xmlns:ds="http://schemas.openxmlformats.org/officeDocument/2006/customXml" ds:itemID="{D6D452F8-B472-40CF-AD66-E380982B9B8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21DD0DF-1AD0-AE48-9752-33FC938DD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83</cp:revision>
  <dcterms:created xsi:type="dcterms:W3CDTF">2019-12-12T16:34:00Z</dcterms:created>
  <dcterms:modified xsi:type="dcterms:W3CDTF">2019-12-14T21:55:00Z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0x0101009DE32818328800459B99394C4878571F</vt:lpwstr>
  </property>
</Properties>
</file>