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77777777" w:rsidR="0014228D" w:rsidRDefault="004D2FE6">
      <w:r>
        <w:rPr>
          <w:b/>
        </w:rPr>
        <w:t xml:space="preserve">No prior publication: </w:t>
      </w:r>
      <w:r>
        <w:t xml:space="preserve">This submission is posted as a preprint on </w:t>
      </w:r>
      <w:proofErr w:type="spellStart"/>
      <w:r>
        <w:t>bioRxiv</w:t>
      </w:r>
      <w:proofErr w:type="spellEnd"/>
      <w:r>
        <w:t xml:space="preserve"> at [</w:t>
      </w:r>
      <w:proofErr w:type="spellStart"/>
      <w:r>
        <w:t>bioRxiv</w:t>
      </w:r>
      <w:proofErr w:type="spellEnd"/>
      <w:r>
        <w:t>].</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7" w:history="1">
        <w:r w:rsidR="00A53884" w:rsidRPr="006E1D51">
          <w:rPr>
            <w:rStyle w:val="Hyperlink"/>
          </w:rPr>
          <w:t>https://doi.org/10.5281/zenodo.5544362</w:t>
        </w:r>
      </w:hyperlink>
      <w:r w:rsidR="00A53884">
        <w:t xml:space="preserve"> and </w:t>
      </w:r>
      <w:ins w:id="0" w:author="Renata M. Diaz" w:date="2021-10-01T14:27:00Z">
        <w:r w:rsidR="00557274">
          <w:fldChar w:fldCharType="begin"/>
        </w:r>
        <w:r w:rsidR="00557274">
          <w:instrText xml:space="preserve"> HYPERLINK "</w:instrText>
        </w:r>
      </w:ins>
      <w:r w:rsidR="00557274" w:rsidRPr="00A53884">
        <w:instrText>https://doi.org/10.5281/zenodo.5539881</w:instrText>
      </w:r>
      <w:ins w:id="1" w:author="Renata M. Diaz" w:date="2021-10-01T14:27:00Z">
        <w:r w:rsidR="00557274">
          <w:instrText xml:space="preserve">" </w:instrText>
        </w:r>
        <w:r w:rsidR="00557274">
          <w:fldChar w:fldCharType="separate"/>
        </w:r>
      </w:ins>
      <w:r w:rsidR="00557274" w:rsidRPr="006E1D51">
        <w:rPr>
          <w:rStyle w:val="Hyperlink"/>
        </w:rPr>
        <w:t>https://doi.org/10.5281/zenodo.5539881</w:t>
      </w:r>
      <w:ins w:id="2" w:author="Renata M. Diaz" w:date="2021-10-01T14:27:00Z">
        <w:r w:rsidR="00557274">
          <w:fldChar w:fldCharType="end"/>
        </w:r>
        <w:r w:rsidR="00557274">
          <w:t>.</w:t>
        </w:r>
      </w:ins>
    </w:p>
    <w:p w14:paraId="00000009" w14:textId="77777777" w:rsidR="0014228D" w:rsidRDefault="004D2FE6">
      <w:pPr>
        <w:sectPr w:rsidR="0014228D">
          <w:headerReference w:type="even" r:id="rId8"/>
          <w:headerReference w:type="default" r:id="rId9"/>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13189C54"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w:t>
      </w:r>
      <w:customXmlDelRangeStart w:id="3" w:author="Renata M. Diaz" w:date="2021-09-30T15:33:00Z"/>
      <w:sdt>
        <w:sdtPr>
          <w:tag w:val="goog_rdk_7"/>
          <w:id w:val="994303385"/>
        </w:sdtPr>
        <w:sdtEndPr/>
        <w:sdtContent>
          <w:customXmlDelRangeEnd w:id="3"/>
          <w:r>
            <w:t xml:space="preserve">are </w:t>
          </w:r>
          <w:customXmlDelRangeStart w:id="4" w:author="Renata M. Diaz" w:date="2021-09-30T15:33:00Z"/>
        </w:sdtContent>
      </w:sdt>
      <w:customXmlDelRangeEnd w:id="4"/>
      <w:r>
        <w:t>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w:t>
      </w:r>
      <w:customXmlDelRangeStart w:id="5" w:author="Renata M. Diaz" w:date="2021-09-30T15:34:00Z"/>
      <w:sdt>
        <w:sdtPr>
          <w:tag w:val="goog_rdk_15"/>
          <w:id w:val="82652949"/>
        </w:sdtPr>
        <w:sdtEndPr/>
        <w:sdtContent>
          <w:customXmlDelRangeEnd w:id="5"/>
          <w:r>
            <w:t xml:space="preserve">in a community </w:t>
          </w:r>
          <w:customXmlDelRangeStart w:id="6" w:author="Renata M. Diaz" w:date="2021-09-30T15:34:00Z"/>
        </w:sdtContent>
      </w:sdt>
      <w:customXmlDelRangeEnd w:id="6"/>
      <w:r>
        <w:t xml:space="preserve">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1820E2E" w:rsidR="0014228D" w:rsidRDefault="004D2FE6">
      <w:pPr>
        <w:pStyle w:val="Heading2"/>
        <w:rPr>
          <w:i w:val="0"/>
        </w:rPr>
      </w:pPr>
      <w:r>
        <w:rPr>
          <w:i w:val="0"/>
        </w:rPr>
        <w:t xml:space="preserve">All analyses were conducted in R version 4.0.3 (R Core Team 2020). </w:t>
      </w:r>
      <w:r w:rsidR="0062083A">
        <w:rPr>
          <w:i w:val="0"/>
        </w:rPr>
        <w:t>Data</w:t>
      </w:r>
      <w:r>
        <w:rPr>
          <w:i w:val="0"/>
        </w:rPr>
        <w:t xml:space="preserve"> and </w:t>
      </w:r>
      <w:r w:rsidR="0062083A">
        <w:rPr>
          <w:i w:val="0"/>
        </w:rPr>
        <w:t xml:space="preserve">code </w:t>
      </w:r>
      <w:r>
        <w:rPr>
          <w:i w:val="0"/>
        </w:rPr>
        <w:t>are availabl</w:t>
      </w:r>
      <w:r w:rsidRPr="003B678B">
        <w:rPr>
          <w:i w:val="0"/>
        </w:rPr>
        <w:t xml:space="preserve">e </w:t>
      </w:r>
      <w:r w:rsidR="003B678B" w:rsidRPr="003B678B">
        <w:rPr>
          <w:i w:val="0"/>
        </w:rPr>
        <w:t xml:space="preserve">at </w:t>
      </w:r>
      <w:hyperlink r:id="rId10" w:history="1">
        <w:r w:rsidR="003B678B" w:rsidRPr="003B678B">
          <w:rPr>
            <w:rStyle w:val="Hyperlink"/>
            <w:i w:val="0"/>
          </w:rPr>
          <w:t>https://doi.org/10.5281/zenodo.5544362</w:t>
        </w:r>
      </w:hyperlink>
      <w:r w:rsidR="003B678B" w:rsidRPr="003B678B">
        <w:rPr>
          <w:i w:val="0"/>
        </w:rPr>
        <w:t xml:space="preserve"> and </w:t>
      </w:r>
      <w:r w:rsidR="003B678B">
        <w:rPr>
          <w:i w:val="0"/>
        </w:rPr>
        <w:fldChar w:fldCharType="begin"/>
      </w:r>
      <w:r w:rsidR="003B678B">
        <w:rPr>
          <w:i w:val="0"/>
        </w:rPr>
        <w:instrText xml:space="preserve"> HYPERLINK "</w:instrText>
      </w:r>
      <w:r w:rsidR="003B678B" w:rsidRPr="003B678B">
        <w:rPr>
          <w:i w:val="0"/>
        </w:rPr>
        <w:instrText>https://doi.org/10.5281/zenodo.5539881</w:instrText>
      </w:r>
      <w:r w:rsidR="003B678B">
        <w:rPr>
          <w:i w:val="0"/>
        </w:rPr>
        <w:instrText xml:space="preserve">" </w:instrText>
      </w:r>
      <w:r w:rsidR="003B678B">
        <w:rPr>
          <w:i w:val="0"/>
        </w:rPr>
        <w:fldChar w:fldCharType="separate"/>
      </w:r>
      <w:r w:rsidR="003B678B" w:rsidRPr="003B678B">
        <w:rPr>
          <w:rStyle w:val="Hyperlink"/>
          <w:i w:val="0"/>
        </w:rPr>
        <w:t>https://doi.org/10.5281/zenodo.5539881</w:t>
      </w:r>
      <w:ins w:id="7" w:author="Renata M. Diaz" w:date="2021-10-01T14:25:00Z">
        <w:r w:rsidR="003B678B">
          <w:rPr>
            <w:i w:val="0"/>
          </w:rPr>
          <w:fldChar w:fldCharType="end"/>
        </w:r>
      </w:ins>
      <w:ins w:id="8" w:author="Renata M. Diaz" w:date="2021-10-01T14:26:00Z">
        <w:r w:rsidR="003B678B">
          <w:rPr>
            <w:i w:val="0"/>
          </w:rPr>
          <w:t>.</w:t>
        </w:r>
      </w:ins>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20E2F348" w:rsidR="0014228D" w:rsidRDefault="004D2FE6">
      <w:pPr>
        <w:ind w:firstLine="720"/>
      </w:pPr>
      <w:r>
        <w:t xml:space="preserve">We use data for 4 control and 5 exclosure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w:t>
      </w:r>
      <w:customXmlDelRangeStart w:id="9" w:author="Renata M. Diaz" w:date="2021-09-30T15:42:00Z"/>
      <w:sdt>
        <w:sdtPr>
          <w:tag w:val="goog_rdk_33"/>
          <w:id w:val="-163943679"/>
        </w:sdtPr>
        <w:sdtEndPr/>
        <w:sdtContent>
          <w:customXmlDelRangeEnd w:id="9"/>
          <w:r>
            <w:t xml:space="preserve"> to January 2010, which spans from </w:t>
          </w:r>
          <w:customXmlDelRangeStart w:id="10" w:author="Renata M. Diaz" w:date="2021-09-30T15:42:00Z"/>
        </w:sdtContent>
      </w:sdt>
      <w:customXmlDelRangeEnd w:id="10"/>
      <w:r>
        <w:t xml:space="preserve">the first census period in which </w:t>
      </w:r>
      <w:r>
        <w:rPr>
          <w:i/>
        </w:rPr>
        <w:t xml:space="preserve">C. </w:t>
      </w:r>
      <w:proofErr w:type="spellStart"/>
      <w:r>
        <w:rPr>
          <w:i/>
        </w:rPr>
        <w:t>baileyi</w:t>
      </w:r>
      <w:proofErr w:type="spellEnd"/>
      <w:r>
        <w:rPr>
          <w:i/>
        </w:rPr>
        <w:t xml:space="preserve">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exclosure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 xml:space="preserve">response ~ </w:t>
      </w:r>
      <w:proofErr w:type="gramStart"/>
      <w:r>
        <w:rPr>
          <w:i/>
          <w:color w:val="000000"/>
        </w:rPr>
        <w:t>time period</w:t>
      </w:r>
      <w:proofErr w:type="gramEnd"/>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 xml:space="preserve">response ~ </w:t>
      </w:r>
      <w:proofErr w:type="gramStart"/>
      <w:r>
        <w:rPr>
          <w:i/>
          <w:color w:val="000000"/>
        </w:rPr>
        <w:t>time period</w:t>
      </w:r>
      <w:proofErr w:type="gramEnd"/>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exclosure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 xml:space="preserve">response ~ </w:t>
      </w:r>
      <w:proofErr w:type="gramStart"/>
      <w:r>
        <w:rPr>
          <w:i/>
          <w:color w:val="000000"/>
        </w:rPr>
        <w:t>time period</w:t>
      </w:r>
      <w:proofErr w:type="gramEnd"/>
      <w:r>
        <w:rPr>
          <w:i/>
          <w:color w:val="000000"/>
        </w:rPr>
        <w:t xml:space="preserve"> * treatment.</w:t>
      </w:r>
    </w:p>
    <w:p w14:paraId="0000001A" w14:textId="77777777" w:rsidR="0014228D" w:rsidRDefault="004D2FE6">
      <w:pPr>
        <w:pStyle w:val="Heading1"/>
      </w:pPr>
      <w:r>
        <w:t>Results</w:t>
      </w:r>
    </w:p>
    <w:p w14:paraId="0000001B" w14:textId="5D50B34A"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customXmlDelRangeStart w:id="11" w:author="Renata M. Diaz" w:date="2021-09-30T15:44:00Z"/>
      <w:sdt>
        <w:sdtPr>
          <w:tag w:val="goog_rdk_39"/>
          <w:id w:val="-1308933422"/>
        </w:sdtPr>
        <w:sdtEndPr/>
        <w:sdtContent>
          <w:customXmlDelRangeEnd w:id="11"/>
          <w:proofErr w:type="spellStart"/>
          <w:r w:rsidRPr="002C69CC">
            <w:rPr>
              <w:i/>
              <w:color w:val="000000"/>
            </w:rPr>
            <w:t>Etot</w:t>
          </w:r>
          <w:proofErr w:type="spellEnd"/>
          <w:r w:rsidRPr="002C69CC">
            <w:rPr>
              <w:i/>
              <w:color w:val="000000"/>
            </w:rPr>
            <w:t xml:space="preserve"> </w:t>
          </w:r>
          <w:customXmlDelRangeStart w:id="12" w:author="Renata M. Diaz" w:date="2021-09-30T15:44:00Z"/>
        </w:sdtContent>
      </w:sdt>
      <w:customXmlDelRangeEnd w:id="12"/>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exclosure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165710EA"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exclosure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it remained higher than the levels observed prior to 1997 (Figure 1A). Th</w:t>
      </w:r>
      <w:r w:rsidR="00BF3677">
        <w:rPr>
          <w:color w:val="000000"/>
        </w:rPr>
        <w:t>is</w:t>
      </w:r>
      <w:r w:rsidR="005B1DA0">
        <w:rPr>
          <w:color w:val="000000"/>
        </w:rPr>
        <w:t xml:space="preserve"> difference in exclosure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pre-1997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exclosure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1997,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 xml:space="preserve">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453352C" w:rsidR="0014228D" w:rsidRDefault="004D2FE6">
      <w:pPr>
        <w:sectPr w:rsidR="0014228D">
          <w:pgSz w:w="12240" w:h="15840"/>
          <w:pgMar w:top="1440" w:right="1440" w:bottom="1440" w:left="1440" w:header="720" w:footer="720" w:gutter="0"/>
          <w:cols w:space="720"/>
        </w:sectPr>
      </w:pPr>
      <w:r>
        <w:t>The Portal Project has been supported by numerous grants</w:t>
      </w:r>
      <w:customXmlDelRangeStart w:id="13" w:author="Renata M. Diaz" w:date="2021-09-30T16:52:00Z"/>
      <w:sdt>
        <w:sdtPr>
          <w:tag w:val="goog_rdk_98"/>
          <w:id w:val="-1079135625"/>
        </w:sdtPr>
        <w:sdtEndPr/>
        <w:sdtContent>
          <w:customXmlDelRangeEnd w:id="13"/>
          <w:r>
            <w:t xml:space="preserve"> from the U.S. National Science Foundation</w:t>
          </w:r>
          <w:customXmlDelRangeStart w:id="14" w:author="Renata M. Diaz" w:date="2021-09-30T16:52:00Z"/>
        </w:sdtContent>
      </w:sdt>
      <w:customXmlDelRangeEnd w:id="14"/>
      <w:r>
        <w:t>, most recently NSF DEB-1929730</w:t>
      </w:r>
      <w:customXmlDelRangeStart w:id="15" w:author="Renata M. Diaz" w:date="2021-09-30T16:52:00Z"/>
      <w:sdt>
        <w:sdtPr>
          <w:tag w:val="goog_rdk_101"/>
          <w:id w:val="-1151440197"/>
        </w:sdtPr>
        <w:sdtEndPr/>
        <w:sdtContent>
          <w:customXmlDelRangeEnd w:id="15"/>
          <w:sdt>
            <w:sdtPr>
              <w:tag w:val="goog_rdk_102"/>
              <w:id w:val="1544178843"/>
            </w:sdtPr>
            <w:sdtEndPr/>
            <w:sdtContent/>
          </w:sdt>
          <w:customXmlDelRangeStart w:id="16" w:author="Renata M. Diaz" w:date="2021-09-30T16:52:00Z"/>
        </w:sdtContent>
      </w:sdt>
      <w:customXmlDelRangeEnd w:id="16"/>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ins w:id="17" w:author="Renata M. Diaz" w:date="2021-09-30T16:54:00Z">
        <w:r w:rsidR="00C41DA7" w:rsidDel="00C41DA7">
          <w:t xml:space="preserve"> </w:t>
        </w:r>
      </w:ins>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2F11" w14:textId="77777777" w:rsidR="00086CAF" w:rsidRDefault="00086CAF">
      <w:pPr>
        <w:spacing w:line="240" w:lineRule="auto"/>
      </w:pPr>
      <w:r>
        <w:separator/>
      </w:r>
    </w:p>
  </w:endnote>
  <w:endnote w:type="continuationSeparator" w:id="0">
    <w:p w14:paraId="50A8E0A4" w14:textId="77777777" w:rsidR="00086CAF" w:rsidRDefault="00086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45C31" w14:textId="77777777" w:rsidR="00086CAF" w:rsidRDefault="00086CAF">
      <w:pPr>
        <w:spacing w:line="240" w:lineRule="auto"/>
      </w:pPr>
      <w:r>
        <w:separator/>
      </w:r>
    </w:p>
  </w:footnote>
  <w:footnote w:type="continuationSeparator" w:id="0">
    <w:p w14:paraId="457A45E6" w14:textId="77777777" w:rsidR="00086CAF" w:rsidRDefault="00086C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086CAF">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7C38"/>
    <w:rsid w:val="000F0FF1"/>
    <w:rsid w:val="0014228D"/>
    <w:rsid w:val="00197E1C"/>
    <w:rsid w:val="001B4244"/>
    <w:rsid w:val="001C6184"/>
    <w:rsid w:val="001F362C"/>
    <w:rsid w:val="002002AD"/>
    <w:rsid w:val="002C69CC"/>
    <w:rsid w:val="002D0635"/>
    <w:rsid w:val="003220B8"/>
    <w:rsid w:val="00340635"/>
    <w:rsid w:val="003B678B"/>
    <w:rsid w:val="003C702C"/>
    <w:rsid w:val="003E74A7"/>
    <w:rsid w:val="0043135B"/>
    <w:rsid w:val="004D2FE6"/>
    <w:rsid w:val="00557274"/>
    <w:rsid w:val="005B1DA0"/>
    <w:rsid w:val="005F107C"/>
    <w:rsid w:val="0062083A"/>
    <w:rsid w:val="006B5E8C"/>
    <w:rsid w:val="007C2779"/>
    <w:rsid w:val="007E0CF8"/>
    <w:rsid w:val="009C0045"/>
    <w:rsid w:val="009E2CCA"/>
    <w:rsid w:val="00A12B54"/>
    <w:rsid w:val="00A53884"/>
    <w:rsid w:val="00A541BE"/>
    <w:rsid w:val="00A55D70"/>
    <w:rsid w:val="00A651EB"/>
    <w:rsid w:val="00AB27AA"/>
    <w:rsid w:val="00AE66A3"/>
    <w:rsid w:val="00B03539"/>
    <w:rsid w:val="00B04DF1"/>
    <w:rsid w:val="00BF3677"/>
    <w:rsid w:val="00C41DA7"/>
    <w:rsid w:val="00C547F3"/>
    <w:rsid w:val="00DA3923"/>
    <w:rsid w:val="00E10E30"/>
    <w:rsid w:val="00E96888"/>
    <w:rsid w:val="00EE0207"/>
    <w:rsid w:val="00FA431B"/>
    <w:rsid w:val="00FB439A"/>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oi.org/10.5281/zenodo.5544362"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5068</Words>
  <Characters>28891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36</cp:revision>
  <dcterms:created xsi:type="dcterms:W3CDTF">2021-09-24T20:08:00Z</dcterms:created>
  <dcterms:modified xsi:type="dcterms:W3CDTF">2021-10-01T18:28:00Z</dcterms:modified>
</cp:coreProperties>
</file>