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3D726" w14:textId="77777777" w:rsidR="00C574EA" w:rsidRPr="00FF193D" w:rsidRDefault="00C574EA" w:rsidP="006275D4">
      <w:pPr>
        <w:pStyle w:val="Heading1"/>
      </w:pPr>
      <w:bookmarkStart w:id="0" w:name="_Toc36288632"/>
      <w:r w:rsidRPr="00FF193D">
        <w:t>Equation setup</w:t>
      </w:r>
      <w:bookmarkEnd w:id="0"/>
    </w:p>
    <w:p w14:paraId="2C9F283F" w14:textId="77777777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bookmarkStart w:id="1" w:name="variable-defs"/>
      <w:bookmarkEnd w:id="1"/>
      <m:oMath>
        <m:r>
          <w:rPr>
            <w:rFonts w:ascii="Cambria Math" w:hAnsi="Cambria Math" w:cstheme="minorHAnsi"/>
            <w:sz w:val="20"/>
            <w:szCs w:val="20"/>
          </w:rPr>
          <m:t>t</m:t>
        </m:r>
      </m:oMath>
      <w:r w:rsidRPr="00FF193D">
        <w:rPr>
          <w:rFonts w:cstheme="minorHAnsi"/>
          <w:sz w:val="20"/>
          <w:szCs w:val="20"/>
        </w:rPr>
        <w:t xml:space="preserve">: time. At the moment I’m just using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Pr="00FF193D">
        <w:rPr>
          <w:rFonts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  <w:r w:rsidRPr="00FF193D">
        <w:rPr>
          <w:rFonts w:cstheme="minorHAnsi"/>
          <w:sz w:val="20"/>
          <w:szCs w:val="20"/>
        </w:rPr>
        <w:t xml:space="preserve"> in a before-and-after setup, but I think you should be able to extend this to time </w:t>
      </w:r>
      <w:r w:rsidRPr="00FF193D">
        <w:rPr>
          <w:rFonts w:cstheme="minorHAnsi"/>
          <w:i/>
          <w:sz w:val="20"/>
          <w:szCs w:val="20"/>
        </w:rPr>
        <w:t>series</w:t>
      </w:r>
      <w:r w:rsidRPr="00FF193D">
        <w:rPr>
          <w:rFonts w:cstheme="minorHAnsi"/>
          <w:sz w:val="20"/>
          <w:szCs w:val="20"/>
        </w:rPr>
        <w:t>.</w:t>
      </w:r>
    </w:p>
    <w:p w14:paraId="70D7B7E6" w14:textId="77777777" w:rsidR="00C574EA" w:rsidRPr="00FF193D" w:rsidRDefault="00A22E47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Total energy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</w:p>
    <w:p w14:paraId="1EB6E98B" w14:textId="77777777" w:rsidR="00C574EA" w:rsidRPr="00FF193D" w:rsidRDefault="00A22E47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Total number of individuals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</w:p>
    <w:p w14:paraId="6A2A3E0E" w14:textId="77777777" w:rsidR="00C574EA" w:rsidRPr="00FF193D" w:rsidRDefault="00A22E47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 w:rsidR="00C574EA" w:rsidRPr="00FF193D">
        <w:rPr>
          <w:rFonts w:cstheme="minorHAnsi"/>
          <w:sz w:val="20"/>
          <w:szCs w:val="20"/>
        </w:rPr>
        <w:t xml:space="preserve">: Average energy at </w:t>
      </w:r>
      <m:oMath>
        <m:r>
          <w:rPr>
            <w:rFonts w:ascii="Cambria Math" w:hAnsi="Cambria Math" w:cstheme="minorHAnsi"/>
            <w:sz w:val="20"/>
            <w:szCs w:val="20"/>
          </w:rPr>
          <m:t>t=1</m:t>
        </m:r>
      </m:oMath>
      <w:r w:rsidR="00C574EA" w:rsidRPr="00FF193D">
        <w:rPr>
          <w:rFonts w:cstheme="minorHAnsi"/>
          <w:sz w:val="20"/>
          <w:szCs w:val="20"/>
        </w:rPr>
        <w:t xml:space="preserve">, </w:t>
      </w:r>
      <m:oMath>
        <m:r>
          <w:rPr>
            <w:rFonts w:ascii="Cambria Math" w:hAnsi="Cambria Math" w:cstheme="minorHAnsi"/>
            <w:sz w:val="20"/>
            <w:szCs w:val="20"/>
          </w:rPr>
          <m:t>t=2</m:t>
        </m:r>
      </m:oMath>
      <w:r w:rsidR="00C574EA" w:rsidRPr="00FF193D">
        <w:rPr>
          <w:rFonts w:cstheme="minorHAnsi"/>
          <w:sz w:val="20"/>
          <w:szCs w:val="20"/>
        </w:rPr>
        <w:t xml:space="preserve">;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,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14:paraId="719B80A4" w14:textId="0E1AB8E3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dE</m:t>
        </m:r>
      </m:oMath>
      <w:r w:rsidRPr="00FF193D">
        <w:rPr>
          <w:rFonts w:cstheme="minorHAnsi"/>
          <w:sz w:val="20"/>
          <w:szCs w:val="20"/>
        </w:rPr>
        <w:t xml:space="preserve">: Change in total energy as the ratio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75A30072" w14:textId="7FC6DAFA" w:rsidR="00C574EA" w:rsidRPr="00FF193D" w:rsidRDefault="00C574EA" w:rsidP="00C574EA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dN</m:t>
        </m:r>
      </m:oMath>
      <w:r w:rsidRPr="00FF193D">
        <w:rPr>
          <w:rFonts w:cstheme="minorHAnsi"/>
          <w:sz w:val="20"/>
          <w:szCs w:val="20"/>
        </w:rPr>
        <w:t xml:space="preserve">: Change in total individuals as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</w:p>
    <w:p w14:paraId="095512C6" w14:textId="06A24F45" w:rsidR="00C574EA" w:rsidRPr="00292F95" w:rsidRDefault="00C574EA" w:rsidP="00292F95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de</m:t>
        </m:r>
      </m:oMath>
      <w:r w:rsidRPr="00FF193D">
        <w:rPr>
          <w:rFonts w:cstheme="minorHAnsi"/>
          <w:sz w:val="20"/>
          <w:szCs w:val="20"/>
        </w:rPr>
        <w:t xml:space="preserve">: Change in average energy as </w:t>
      </w: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</m:oMath>
      <w:r w:rsidR="00292F95">
        <w:rPr>
          <w:rFonts w:cstheme="minorHAnsi"/>
          <w:sz w:val="20"/>
          <w:szCs w:val="20"/>
        </w:rPr>
        <w:t xml:space="preserve"> . </w:t>
      </w:r>
      <w:r w:rsidR="00292F95" w:rsidRPr="00FF193D">
        <w:rPr>
          <w:rFonts w:cstheme="minorHAnsi"/>
          <w:sz w:val="20"/>
          <w:szCs w:val="20"/>
        </w:rPr>
        <w:t>Tells us how the size spectrum is shifting.</w:t>
      </w:r>
    </w:p>
    <w:p w14:paraId="1FBDE510" w14:textId="59414AD4" w:rsidR="00C574EA" w:rsidRPr="00FF193D" w:rsidRDefault="00A22E47" w:rsidP="00C574E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den>
            </m:f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*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=dE*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dN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dE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dN</m:t>
            </m:r>
          </m:den>
        </m:f>
      </m:oMath>
    </w:p>
    <w:p w14:paraId="151126FA" w14:textId="2EB12F82" w:rsidR="00AB2374" w:rsidRPr="00AA7688" w:rsidRDefault="00102B8A" w:rsidP="00AA7688">
      <w:pPr>
        <w:pStyle w:val="Heading1"/>
      </w:pPr>
      <w:r>
        <w:t>Hypotheses/concepts this addresses</w:t>
      </w:r>
    </w:p>
    <w:p w14:paraId="455AF026" w14:textId="7D1F7F00" w:rsidR="007006B1" w:rsidRDefault="007006B1" w:rsidP="00AA7688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Is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 xml:space="preserve">a proxy for </w:t>
      </w:r>
      <w:r>
        <w:rPr>
          <w:rFonts w:cstheme="minorHAnsi"/>
          <w:i/>
          <w:iCs/>
          <w:sz w:val="20"/>
          <w:szCs w:val="20"/>
        </w:rPr>
        <w:t>E</w:t>
      </w:r>
      <w:r>
        <w:rPr>
          <w:rFonts w:cstheme="minorHAnsi"/>
          <w:sz w:val="20"/>
          <w:szCs w:val="20"/>
        </w:rPr>
        <w:t xml:space="preserve">? </w:t>
      </w:r>
    </w:p>
    <w:p w14:paraId="3C581B1C" w14:textId="390A0468" w:rsidR="00435F80" w:rsidRDefault="00435F80" w:rsidP="00435F80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Only robust if niche structure </w:t>
      </w:r>
      <w:r w:rsidR="00FF061E">
        <w:rPr>
          <w:rFonts w:cstheme="minorHAnsi"/>
          <w:sz w:val="20"/>
          <w:szCs w:val="20"/>
        </w:rPr>
        <w:t>can be assumed fixed.</w:t>
      </w:r>
    </w:p>
    <w:p w14:paraId="5813EED4" w14:textId="2FD0D405" w:rsidR="00AA7688" w:rsidRDefault="00AA7688" w:rsidP="00AA7688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 we detect a general increasing or decreasing trend in </w:t>
      </w:r>
      <w:r>
        <w:rPr>
          <w:rFonts w:cstheme="minorHAnsi"/>
          <w:i/>
          <w:iCs/>
          <w:sz w:val="20"/>
          <w:szCs w:val="20"/>
        </w:rPr>
        <w:t xml:space="preserve">E </w:t>
      </w:r>
      <w:r>
        <w:rPr>
          <w:rFonts w:cstheme="minorHAnsi"/>
          <w:sz w:val="20"/>
          <w:szCs w:val="20"/>
        </w:rPr>
        <w:t xml:space="preserve">for N. American bird communities? Contrast with findings based on only </w:t>
      </w:r>
      <w:r>
        <w:rPr>
          <w:rFonts w:cstheme="minorHAnsi"/>
          <w:i/>
          <w:iCs/>
          <w:sz w:val="20"/>
          <w:szCs w:val="20"/>
        </w:rPr>
        <w:t>N</w:t>
      </w:r>
      <w:r>
        <w:rPr>
          <w:rFonts w:cstheme="minorHAnsi"/>
          <w:sz w:val="20"/>
          <w:szCs w:val="20"/>
        </w:rPr>
        <w:t>; Dornelas/Gotelli lit</w:t>
      </w:r>
    </w:p>
    <w:p w14:paraId="79629051" w14:textId="60A31272" w:rsidR="00AA7688" w:rsidRDefault="00AA7688" w:rsidP="00AA7688">
      <w:pPr>
        <w:pStyle w:val="Compact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qualitative dynamics </w:t>
      </w:r>
      <w:r>
        <w:rPr>
          <w:rFonts w:cstheme="minorHAnsi"/>
          <w:i/>
          <w:iCs/>
          <w:sz w:val="20"/>
          <w:szCs w:val="20"/>
        </w:rPr>
        <w:t xml:space="preserve">do </w:t>
      </w:r>
      <w:r>
        <w:rPr>
          <w:rFonts w:cstheme="minorHAnsi"/>
          <w:sz w:val="20"/>
          <w:szCs w:val="20"/>
        </w:rPr>
        <w:t>we detect</w:t>
      </w:r>
    </w:p>
    <w:p w14:paraId="2DEAC9A6" w14:textId="77777777" w:rsidR="00627616" w:rsidRDefault="00AA7688" w:rsidP="00AA7688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Size-biased declines accompanied by overall declines in function/productivity: There’s a perception that  </w:t>
      </w:r>
      <w:r w:rsidR="00317C8A">
        <w:rPr>
          <w:rFonts w:cstheme="minorHAnsi"/>
          <w:sz w:val="20"/>
          <w:szCs w:val="20"/>
        </w:rPr>
        <w:t>we’re losing the larger-bodied species</w:t>
      </w:r>
      <w:r w:rsidR="0073689D">
        <w:rPr>
          <w:rFonts w:cstheme="minorHAnsi"/>
          <w:sz w:val="20"/>
          <w:szCs w:val="20"/>
        </w:rPr>
        <w:t xml:space="preserve"> and, I think, an accompanying intuition that this means overall function/productivity must be declining</w:t>
      </w:r>
      <w:r w:rsidR="00317C8A">
        <w:rPr>
          <w:rFonts w:cstheme="minorHAnsi"/>
          <w:sz w:val="20"/>
          <w:szCs w:val="20"/>
        </w:rPr>
        <w:t>. But! We haven’t really evaluated</w:t>
      </w:r>
      <w:r w:rsidR="00627616">
        <w:rPr>
          <w:rFonts w:cstheme="minorHAnsi"/>
          <w:sz w:val="20"/>
          <w:szCs w:val="20"/>
        </w:rPr>
        <w:t>:</w:t>
      </w:r>
    </w:p>
    <w:p w14:paraId="6B079593" w14:textId="11713C86" w:rsidR="00AA7688" w:rsidRDefault="00627616" w:rsidP="00627616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</w:t>
      </w:r>
      <w:r w:rsidR="00317C8A">
        <w:rPr>
          <w:rFonts w:cstheme="minorHAnsi"/>
          <w:sz w:val="20"/>
          <w:szCs w:val="20"/>
        </w:rPr>
        <w:t>f small species can or are increasing to compensate. They might if the losses are a) driven by a shift</w:t>
      </w:r>
      <w:r w:rsidR="001C7C4E">
        <w:rPr>
          <w:rFonts w:cstheme="minorHAnsi"/>
          <w:sz w:val="20"/>
          <w:szCs w:val="20"/>
        </w:rPr>
        <w:t xml:space="preserve"> but not overall reduction</w:t>
      </w:r>
      <w:r w:rsidR="00317C8A">
        <w:rPr>
          <w:rFonts w:cstheme="minorHAnsi"/>
          <w:sz w:val="20"/>
          <w:szCs w:val="20"/>
        </w:rPr>
        <w:t xml:space="preserve"> in resource availability or b) not necessarily tied to resource availability, but free up resources the small species can access. </w:t>
      </w:r>
      <w:r>
        <w:rPr>
          <w:rFonts w:cstheme="minorHAnsi"/>
          <w:sz w:val="20"/>
          <w:szCs w:val="20"/>
        </w:rPr>
        <w:t>They</w:t>
      </w:r>
      <w:r w:rsidR="00317C8A">
        <w:rPr>
          <w:rFonts w:cstheme="minorHAnsi"/>
          <w:sz w:val="20"/>
          <w:szCs w:val="20"/>
        </w:rPr>
        <w:t xml:space="preserve"> might not, </w:t>
      </w:r>
      <w:r w:rsidR="003A3EF6">
        <w:rPr>
          <w:rFonts w:cstheme="minorHAnsi"/>
          <w:sz w:val="20"/>
          <w:szCs w:val="20"/>
        </w:rPr>
        <w:t xml:space="preserve">if a) declines come from the </w:t>
      </w:r>
      <w:r w:rsidR="003A3EF6">
        <w:rPr>
          <w:rFonts w:cstheme="minorHAnsi"/>
          <w:i/>
          <w:iCs/>
          <w:sz w:val="20"/>
          <w:szCs w:val="20"/>
        </w:rPr>
        <w:t xml:space="preserve">loss </w:t>
      </w:r>
      <w:r w:rsidR="003A3EF6">
        <w:rPr>
          <w:rFonts w:cstheme="minorHAnsi"/>
          <w:sz w:val="20"/>
          <w:szCs w:val="20"/>
        </w:rPr>
        <w:t>of the resources the large species are using or b) the resources remain, but the small species can’t use them (as in the case of, say, hunting out the megafauna</w:t>
      </w:r>
      <w:r w:rsidR="00CB339D">
        <w:rPr>
          <w:rFonts w:cstheme="minorHAnsi"/>
          <w:sz w:val="20"/>
          <w:szCs w:val="20"/>
        </w:rPr>
        <w:t xml:space="preserve"> or trapping out the </w:t>
      </w:r>
      <w:proofErr w:type="spellStart"/>
      <w:r w:rsidR="00CB339D">
        <w:rPr>
          <w:rFonts w:cstheme="minorHAnsi"/>
          <w:sz w:val="20"/>
          <w:szCs w:val="20"/>
        </w:rPr>
        <w:t>krats</w:t>
      </w:r>
      <w:proofErr w:type="spellEnd"/>
      <w:r w:rsidR="003A3EF6"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t xml:space="preserve">. </w:t>
      </w:r>
    </w:p>
    <w:p w14:paraId="5CD41763" w14:textId="136B9B3C" w:rsidR="00627616" w:rsidRDefault="005B0E84" w:rsidP="00627616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magnitude of abundance/E declines due to loss of large individuals relative to the total community. It’s possible that we lose a few very noticeable individuals, but because they started out rare, this doesn’t make a big impact on either total abundance or total E. This isn’t to say that those losses aren’t important, just that their importance shows up on different axes.</w:t>
      </w:r>
    </w:p>
    <w:p w14:paraId="1EA70971" w14:textId="77777777" w:rsidR="009773FA" w:rsidRDefault="009773FA" w:rsidP="009773F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Community-level regulation of state variables. </w:t>
      </w:r>
    </w:p>
    <w:p w14:paraId="3FBD412E" w14:textId="292D707D" w:rsidR="0046037E" w:rsidRDefault="00B474B2" w:rsidP="00B474B2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Species might all be stable</w:t>
      </w:r>
    </w:p>
    <w:p w14:paraId="4F4134FD" w14:textId="0DC3B3BA" w:rsidR="00B474B2" w:rsidRDefault="00B474B2" w:rsidP="00B474B2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Or, fluctuations in population-level abundances cancel each other out</w:t>
      </w:r>
    </w:p>
    <w:p w14:paraId="6FC550AF" w14:textId="61EBF93E" w:rsidR="00E063FD" w:rsidRDefault="00B474B2" w:rsidP="00B474B2">
      <w:pPr>
        <w:pStyle w:val="Compact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Just abundances: If the cancelling-out happens without regard to size, we might see static N but changing E. If, for example, a small species loses a bunch of individuals but a large species </w:t>
      </w:r>
      <w:r w:rsidR="00BB5D7B">
        <w:rPr>
          <w:rFonts w:cstheme="minorHAnsi"/>
          <w:sz w:val="20"/>
          <w:szCs w:val="20"/>
        </w:rPr>
        <w:t xml:space="preserve">happens to </w:t>
      </w:r>
      <w:r>
        <w:rPr>
          <w:rFonts w:cstheme="minorHAnsi"/>
          <w:sz w:val="20"/>
          <w:szCs w:val="20"/>
        </w:rPr>
        <w:t>gain</w:t>
      </w:r>
      <w:r w:rsidR="00BB5D7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them, </w:t>
      </w:r>
      <w:proofErr w:type="spellStart"/>
      <w:r>
        <w:rPr>
          <w:rFonts w:cstheme="minorHAnsi"/>
          <w:sz w:val="20"/>
          <w:szCs w:val="20"/>
        </w:rPr>
        <w:t>E</w:t>
      </w:r>
      <w:proofErr w:type="spellEnd"/>
      <w:r>
        <w:rPr>
          <w:rFonts w:cstheme="minorHAnsi"/>
          <w:sz w:val="20"/>
          <w:szCs w:val="20"/>
        </w:rPr>
        <w:t xml:space="preserve"> will increase.</w:t>
      </w:r>
    </w:p>
    <w:p w14:paraId="27D2A98F" w14:textId="61C0E786" w:rsidR="00B474B2" w:rsidRDefault="00B474B2" w:rsidP="00B474B2">
      <w:pPr>
        <w:pStyle w:val="Compact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E063FD">
        <w:rPr>
          <w:rFonts w:cstheme="minorHAnsi"/>
          <w:sz w:val="20"/>
          <w:szCs w:val="20"/>
        </w:rPr>
        <w:t xml:space="preserve">Size-structured regulation: </w:t>
      </w:r>
      <w:r w:rsidR="00577CCE">
        <w:rPr>
          <w:rFonts w:cstheme="minorHAnsi"/>
          <w:sz w:val="20"/>
          <w:szCs w:val="20"/>
        </w:rPr>
        <w:t xml:space="preserve">Cancelling-out happens </w:t>
      </w:r>
      <w:r w:rsidR="00577CCE">
        <w:rPr>
          <w:rFonts w:cstheme="minorHAnsi"/>
          <w:i/>
          <w:iCs/>
          <w:sz w:val="20"/>
          <w:szCs w:val="20"/>
        </w:rPr>
        <w:t>within size classes</w:t>
      </w:r>
      <w:r w:rsidR="00577CCE">
        <w:rPr>
          <w:rFonts w:cstheme="minorHAnsi"/>
          <w:sz w:val="20"/>
          <w:szCs w:val="20"/>
        </w:rPr>
        <w:t xml:space="preserve">. This is the only way you get fluctuations in </w:t>
      </w:r>
      <w:r w:rsidR="00577CCE">
        <w:rPr>
          <w:rFonts w:cstheme="minorHAnsi"/>
          <w:b/>
          <w:bCs/>
          <w:sz w:val="20"/>
          <w:szCs w:val="20"/>
        </w:rPr>
        <w:t xml:space="preserve">species </w:t>
      </w:r>
      <w:r w:rsidR="00577CCE">
        <w:rPr>
          <w:rFonts w:cstheme="minorHAnsi"/>
          <w:sz w:val="20"/>
          <w:szCs w:val="20"/>
        </w:rPr>
        <w:t xml:space="preserve">but no accompanying shifts in either N or E. That is, if DM loses individuals, DO  - </w:t>
      </w:r>
      <w:r w:rsidR="00577CCE">
        <w:rPr>
          <w:rFonts w:cstheme="minorHAnsi"/>
          <w:i/>
          <w:iCs/>
          <w:sz w:val="20"/>
          <w:szCs w:val="20"/>
        </w:rPr>
        <w:t xml:space="preserve">and not PP or DS </w:t>
      </w:r>
      <w:r w:rsidR="00577CCE">
        <w:rPr>
          <w:rFonts w:cstheme="minorHAnsi"/>
          <w:sz w:val="20"/>
          <w:szCs w:val="20"/>
        </w:rPr>
        <w:t xml:space="preserve">– gains those individuals. </w:t>
      </w:r>
      <w:r w:rsidR="00577CCE">
        <w:t xml:space="preserve"> </w:t>
      </w:r>
    </w:p>
    <w:p w14:paraId="780F6BE9" w14:textId="77777777" w:rsidR="0046037E" w:rsidRDefault="0046037E" w:rsidP="0046037E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E </w:t>
      </w:r>
      <w:r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>trade off; zero-sum</w:t>
      </w:r>
    </w:p>
    <w:p w14:paraId="30728A21" w14:textId="77777777" w:rsidR="00577CCE" w:rsidRDefault="0046037E" w:rsidP="00B474B2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There are random or directed shifts in species/size composition, but </w:t>
      </w:r>
      <w:proofErr w:type="spellStart"/>
      <w:r>
        <w:rPr>
          <w:rFonts w:cstheme="minorHAnsi"/>
          <w:i/>
          <w:iCs/>
          <w:sz w:val="20"/>
          <w:szCs w:val="20"/>
        </w:rPr>
        <w:t>E</w:t>
      </w:r>
      <w:proofErr w:type="spellEnd"/>
      <w:r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remains fixed and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>therefore varies predictably/constrained-</w:t>
      </w:r>
      <w:proofErr w:type="spellStart"/>
      <w:r>
        <w:rPr>
          <w:rFonts w:cstheme="minorHAnsi"/>
          <w:sz w:val="20"/>
          <w:szCs w:val="20"/>
        </w:rPr>
        <w:t>ly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B474B2">
        <w:rPr>
          <w:rFonts w:cstheme="minorHAnsi"/>
          <w:sz w:val="20"/>
          <w:szCs w:val="20"/>
        </w:rPr>
        <w:t xml:space="preserve"> </w:t>
      </w:r>
    </w:p>
    <w:p w14:paraId="46004594" w14:textId="2A5DF755" w:rsidR="008F7BD4" w:rsidRDefault="00577CCE" w:rsidP="00577CCE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Levees</w:t>
      </w:r>
      <w:r w:rsidR="000107EA">
        <w:rPr>
          <w:rFonts w:cstheme="minorHAnsi"/>
          <w:sz w:val="20"/>
          <w:szCs w:val="20"/>
        </w:rPr>
        <w:t>/locks</w:t>
      </w:r>
    </w:p>
    <w:p w14:paraId="7A9B95EC" w14:textId="34EECE7C" w:rsidR="002429D8" w:rsidRDefault="008F7BD4" w:rsidP="008F7BD4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size structure is stable despite changes in the overall community size. Like </w:t>
      </w:r>
      <w:r w:rsidR="009C49A6">
        <w:rPr>
          <w:rFonts w:cstheme="minorHAnsi"/>
          <w:sz w:val="20"/>
          <w:szCs w:val="20"/>
        </w:rPr>
        <w:t>systems of locks</w:t>
      </w:r>
      <w:r>
        <w:rPr>
          <w:rFonts w:cstheme="minorHAnsi"/>
          <w:sz w:val="20"/>
          <w:szCs w:val="20"/>
        </w:rPr>
        <w:t xml:space="preserve"> raising and lowering boats without changing their arrangement.</w:t>
      </w:r>
      <w:r w:rsidR="00EA7A8B">
        <w:rPr>
          <w:rFonts w:cstheme="minorHAnsi"/>
          <w:sz w:val="20"/>
          <w:szCs w:val="20"/>
        </w:rPr>
        <w:t xml:space="preserve"> </w:t>
      </w:r>
    </w:p>
    <w:p w14:paraId="0CFCB126" w14:textId="5B192ED0" w:rsidR="00570A6A" w:rsidRDefault="00570A6A" w:rsidP="00570A6A">
      <w:pPr>
        <w:pStyle w:val="Compact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Niche shifts coupled with overall expansions + declines</w:t>
      </w:r>
    </w:p>
    <w:p w14:paraId="06F8C4DD" w14:textId="77777777" w:rsidR="002C4DB2" w:rsidRDefault="00570A6A" w:rsidP="00570A6A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least regulated scenario, of which the size-biased declines is a specific manifestation. </w:t>
      </w:r>
      <w:r w:rsidR="008B5CE2">
        <w:rPr>
          <w:rFonts w:cstheme="minorHAnsi"/>
          <w:sz w:val="20"/>
          <w:szCs w:val="20"/>
        </w:rPr>
        <w:t>The community is just very dynami</w:t>
      </w:r>
      <w:r w:rsidR="002C4DB2">
        <w:rPr>
          <w:rFonts w:cstheme="minorHAnsi"/>
          <w:sz w:val="20"/>
          <w:szCs w:val="20"/>
        </w:rPr>
        <w:t>c</w:t>
      </w:r>
    </w:p>
    <w:p w14:paraId="7025BC4C" w14:textId="1806E8E8" w:rsidR="00570A6A" w:rsidRDefault="002C4DB2" w:rsidP="00570A6A">
      <w:pPr>
        <w:pStyle w:val="Compact"/>
        <w:numPr>
          <w:ilvl w:val="2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If I had to guess, I would say that population-level</w:t>
      </w:r>
      <w:r w:rsidR="004034C5">
        <w:rPr>
          <w:rFonts w:cstheme="minorHAnsi"/>
          <w:sz w:val="20"/>
          <w:szCs w:val="20"/>
        </w:rPr>
        <w:t xml:space="preserve"> unbounded</w:t>
      </w:r>
      <w:r>
        <w:rPr>
          <w:rFonts w:cstheme="minorHAnsi"/>
          <w:sz w:val="20"/>
          <w:szCs w:val="20"/>
        </w:rPr>
        <w:t xml:space="preserve"> random walks would get you here most often. </w:t>
      </w:r>
      <w:r w:rsidR="004034C5">
        <w:rPr>
          <w:rFonts w:cstheme="minorHAnsi"/>
          <w:sz w:val="20"/>
          <w:szCs w:val="20"/>
        </w:rPr>
        <w:t xml:space="preserve">Even if they tend to cancel out for </w:t>
      </w:r>
      <w:r w:rsidR="004034C5">
        <w:rPr>
          <w:rFonts w:cstheme="minorHAnsi"/>
          <w:i/>
          <w:iCs/>
          <w:sz w:val="20"/>
          <w:szCs w:val="20"/>
        </w:rPr>
        <w:t>N</w:t>
      </w:r>
      <w:r w:rsidR="004034C5">
        <w:rPr>
          <w:rFonts w:cstheme="minorHAnsi"/>
          <w:sz w:val="20"/>
          <w:szCs w:val="20"/>
        </w:rPr>
        <w:t xml:space="preserve">, they seem unlikely to also cancel out for </w:t>
      </w:r>
      <w:r w:rsidR="004034C5">
        <w:rPr>
          <w:rFonts w:cstheme="minorHAnsi"/>
          <w:i/>
          <w:iCs/>
          <w:sz w:val="20"/>
          <w:szCs w:val="20"/>
        </w:rPr>
        <w:t xml:space="preserve">E. </w:t>
      </w:r>
      <w:r w:rsidR="004034C5">
        <w:rPr>
          <w:rFonts w:cstheme="minorHAnsi"/>
          <w:sz w:val="20"/>
          <w:szCs w:val="20"/>
        </w:rPr>
        <w:t xml:space="preserve">In which case the size structure is likely to change resulting in a change in total </w:t>
      </w:r>
      <w:r w:rsidR="004034C5">
        <w:rPr>
          <w:rFonts w:cstheme="minorHAnsi"/>
          <w:i/>
          <w:iCs/>
          <w:sz w:val="20"/>
          <w:szCs w:val="20"/>
        </w:rPr>
        <w:t>E</w:t>
      </w:r>
      <w:r w:rsidR="004034C5">
        <w:rPr>
          <w:rFonts w:cstheme="minorHAnsi"/>
          <w:sz w:val="20"/>
          <w:szCs w:val="20"/>
        </w:rPr>
        <w:t>.</w:t>
      </w:r>
      <w:r w:rsidR="00AC34AB">
        <w:rPr>
          <w:rFonts w:cstheme="minorHAnsi"/>
          <w:sz w:val="20"/>
          <w:szCs w:val="20"/>
        </w:rPr>
        <w:t xml:space="preserve"> I’m not 100% on this intuition, though.</w:t>
      </w:r>
    </w:p>
    <w:p w14:paraId="6EC2B612" w14:textId="6962B06D" w:rsidR="00647024" w:rsidRDefault="00F76ABA" w:rsidP="00F76ABA">
      <w:pPr>
        <w:pStyle w:val="Heading1"/>
      </w:pPr>
      <w:r>
        <w:t>Some very general interpretations</w:t>
      </w:r>
    </w:p>
    <w:p w14:paraId="52BCD531" w14:textId="215B5BC2" w:rsidR="00647024" w:rsidRDefault="00647024" w:rsidP="00647024">
      <w:pPr>
        <w:pStyle w:val="Compact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and N coupled: trade-offs (shifting niche structure)</w:t>
      </w:r>
      <w:r w:rsidR="00A024B4">
        <w:rPr>
          <w:rFonts w:cstheme="minorHAnsi"/>
          <w:sz w:val="20"/>
          <w:szCs w:val="20"/>
        </w:rPr>
        <w:t xml:space="preserve"> </w:t>
      </w:r>
      <w:r w:rsidR="00A024B4" w:rsidRPr="00A024B4">
        <w:rPr>
          <w:rFonts w:cstheme="minorHAnsi"/>
          <w:sz w:val="20"/>
          <w:szCs w:val="20"/>
        </w:rPr>
        <w:sym w:font="Wingdings" w:char="F0E0"/>
      </w:r>
      <w:r w:rsidR="00A024B4">
        <w:rPr>
          <w:rFonts w:cstheme="minorHAnsi"/>
          <w:sz w:val="20"/>
          <w:szCs w:val="20"/>
        </w:rPr>
        <w:t xml:space="preserve"> compensation</w:t>
      </w:r>
    </w:p>
    <w:p w14:paraId="2DDC0F46" w14:textId="051E01EE" w:rsidR="00647024" w:rsidRDefault="00647024" w:rsidP="00647024">
      <w:pPr>
        <w:pStyle w:val="Compact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and N coupled: levees (stable niche structure)</w:t>
      </w:r>
      <w:r w:rsidR="009C7CAD">
        <w:rPr>
          <w:rFonts w:cstheme="minorHAnsi"/>
          <w:sz w:val="20"/>
          <w:szCs w:val="20"/>
        </w:rPr>
        <w:t xml:space="preserve"> or a reflecting pool (</w:t>
      </w:r>
      <w:r w:rsidR="00353B2A">
        <w:rPr>
          <w:rFonts w:cstheme="minorHAnsi"/>
          <w:sz w:val="20"/>
          <w:szCs w:val="20"/>
        </w:rPr>
        <w:t>which can be zero change, or size-structured regulation of population cha</w:t>
      </w:r>
      <w:r w:rsidR="005903D8">
        <w:rPr>
          <w:rFonts w:cstheme="minorHAnsi"/>
          <w:sz w:val="20"/>
          <w:szCs w:val="20"/>
        </w:rPr>
        <w:t>nge</w:t>
      </w:r>
      <w:r w:rsidR="009C7CAD">
        <w:rPr>
          <w:rFonts w:cstheme="minorHAnsi"/>
          <w:sz w:val="20"/>
          <w:szCs w:val="20"/>
        </w:rPr>
        <w:t xml:space="preserve">) </w:t>
      </w:r>
    </w:p>
    <w:p w14:paraId="49E5B0EF" w14:textId="20374FF9" w:rsidR="00647024" w:rsidRDefault="00647024" w:rsidP="00647024">
      <w:pPr>
        <w:pStyle w:val="Compact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 and N decoupled: </w:t>
      </w:r>
      <w:r w:rsidR="00332AFC">
        <w:rPr>
          <w:rFonts w:cstheme="minorHAnsi"/>
          <w:sz w:val="20"/>
          <w:szCs w:val="20"/>
        </w:rPr>
        <w:t>expansion or contraction coinciding with shifting niche structure</w:t>
      </w:r>
    </w:p>
    <w:p w14:paraId="0503D3B6" w14:textId="77777777" w:rsidR="00935762" w:rsidRDefault="00935762" w:rsidP="00935762">
      <w:pPr>
        <w:pStyle w:val="Compact"/>
        <w:ind w:left="720"/>
        <w:rPr>
          <w:rFonts w:cstheme="minorHAnsi"/>
          <w:sz w:val="20"/>
          <w:szCs w:val="20"/>
        </w:rPr>
      </w:pPr>
    </w:p>
    <w:p w14:paraId="403576EA" w14:textId="410EC882" w:rsidR="007400E9" w:rsidRPr="007400E9" w:rsidRDefault="007400E9" w:rsidP="007400E9">
      <w:pPr>
        <w:pStyle w:val="Compac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 that none of these inte</w:t>
      </w:r>
      <w:r w:rsidR="00CA481D">
        <w:rPr>
          <w:rFonts w:cstheme="minorHAnsi"/>
          <w:sz w:val="20"/>
          <w:szCs w:val="20"/>
        </w:rPr>
        <w:t>r</w:t>
      </w:r>
      <w:r>
        <w:rPr>
          <w:rFonts w:cstheme="minorHAnsi"/>
          <w:sz w:val="20"/>
          <w:szCs w:val="20"/>
        </w:rPr>
        <w:t xml:space="preserve">pretations can be uniquely identified with the </w:t>
      </w:r>
      <w:r>
        <w:rPr>
          <w:rFonts w:cstheme="minorHAnsi"/>
          <w:i/>
          <w:iCs/>
          <w:sz w:val="20"/>
          <w:szCs w:val="20"/>
        </w:rPr>
        <w:t xml:space="preserve">N </w:t>
      </w:r>
      <w:r>
        <w:rPr>
          <w:rFonts w:cstheme="minorHAnsi"/>
          <w:sz w:val="20"/>
          <w:szCs w:val="20"/>
        </w:rPr>
        <w:t>trajectory alone!!!</w:t>
      </w:r>
    </w:p>
    <w:p w14:paraId="5F937C28" w14:textId="0ED3CF41" w:rsidR="00577CCE" w:rsidRPr="00577CCE" w:rsidRDefault="0046037E" w:rsidP="00DF2A81">
      <w:pPr>
        <w:pStyle w:val="Compact"/>
        <w:rPr>
          <w:rFonts w:cstheme="minorHAnsi"/>
          <w:sz w:val="20"/>
          <w:szCs w:val="20"/>
        </w:rPr>
      </w:pPr>
      <w:r w:rsidRPr="00B474B2">
        <w:rPr>
          <w:i/>
          <w:iCs/>
        </w:rPr>
        <w:t xml:space="preserve"> </w:t>
      </w:r>
    </w:p>
    <w:p w14:paraId="150DF087" w14:textId="77777777" w:rsidR="00404E69" w:rsidRPr="006275D4" w:rsidRDefault="00404E69" w:rsidP="00404E69">
      <w:pPr>
        <w:pStyle w:val="Heading1"/>
      </w:pPr>
      <w:r w:rsidRPr="006275D4">
        <w:t>Some notes</w:t>
      </w:r>
    </w:p>
    <w:p w14:paraId="52D1159A" w14:textId="77777777" w:rsidR="00404E69" w:rsidRPr="00AA7688" w:rsidRDefault="00404E69" w:rsidP="00417F5C">
      <w:pPr>
        <w:pStyle w:val="Compact"/>
        <w:numPr>
          <w:ilvl w:val="0"/>
          <w:numId w:val="1"/>
        </w:numPr>
        <w:ind w:left="360" w:hanging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can interpret changes in </w:t>
      </w:r>
      <w:r>
        <w:rPr>
          <w:rFonts w:cstheme="minorHAnsi"/>
          <w:i/>
          <w:iCs/>
          <w:sz w:val="20"/>
          <w:szCs w:val="20"/>
        </w:rPr>
        <w:t xml:space="preserve">E </w:t>
      </w:r>
      <w:r>
        <w:rPr>
          <w:rFonts w:cstheme="minorHAnsi"/>
          <w:sz w:val="20"/>
          <w:szCs w:val="20"/>
        </w:rPr>
        <w:t xml:space="preserve">as either a change in resource availability (or even more broadly, niche space – think of predator escape, </w:t>
      </w:r>
      <w:proofErr w:type="spellStart"/>
      <w:r>
        <w:rPr>
          <w:rFonts w:cstheme="minorHAnsi"/>
          <w:sz w:val="20"/>
          <w:szCs w:val="20"/>
        </w:rPr>
        <w:t>etc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etc</w:t>
      </w:r>
      <w:proofErr w:type="spellEnd"/>
      <w:r>
        <w:rPr>
          <w:rFonts w:cstheme="minorHAnsi"/>
          <w:sz w:val="20"/>
          <w:szCs w:val="20"/>
        </w:rPr>
        <w:t>) or as a kind of emergent outcome of how well the available species are exploiting the available niche space. I tend to default to talking about it in terms of resource availability, but that’s imprecise and might be seeding some unfounded intuition.</w:t>
      </w:r>
    </w:p>
    <w:p w14:paraId="3A36A0E1" w14:textId="37313A48" w:rsidR="00404E69" w:rsidRDefault="00404E69" w:rsidP="00417F5C">
      <w:pPr>
        <w:pStyle w:val="Compact"/>
        <w:numPr>
          <w:ilvl w:val="0"/>
          <w:numId w:val="1"/>
        </w:numPr>
        <w:ind w:left="360" w:hanging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 all cases, “stable” really means </w:t>
      </w:r>
      <w:r>
        <w:rPr>
          <w:rFonts w:cstheme="minorHAnsi"/>
          <w:i/>
          <w:iCs/>
          <w:sz w:val="20"/>
          <w:szCs w:val="20"/>
        </w:rPr>
        <w:t xml:space="preserve">either </w:t>
      </w:r>
      <w:r>
        <w:rPr>
          <w:rFonts w:cstheme="minorHAnsi"/>
          <w:sz w:val="20"/>
          <w:szCs w:val="20"/>
        </w:rPr>
        <w:t xml:space="preserve">no change or change cancelling out to the same mean. </w:t>
      </w:r>
      <w:r w:rsidR="00DD58CD">
        <w:rPr>
          <w:rFonts w:cstheme="minorHAnsi"/>
          <w:sz w:val="20"/>
          <w:szCs w:val="20"/>
        </w:rPr>
        <w:t xml:space="preserve">In the case of </w:t>
      </w:r>
      <w:r w:rsidR="00DD58CD">
        <w:rPr>
          <w:rFonts w:cstheme="minorHAnsi"/>
          <w:i/>
          <w:iCs/>
          <w:sz w:val="20"/>
          <w:szCs w:val="20"/>
        </w:rPr>
        <w:t>e</w:t>
      </w:r>
      <w:r w:rsidR="00DD58CD">
        <w:rPr>
          <w:rFonts w:cstheme="minorHAnsi"/>
          <w:sz w:val="20"/>
          <w:szCs w:val="20"/>
        </w:rPr>
        <w:t xml:space="preserve">, I think it </w:t>
      </w:r>
      <w:r w:rsidR="00DD58CD">
        <w:rPr>
          <w:rFonts w:cstheme="minorHAnsi"/>
          <w:i/>
          <w:iCs/>
          <w:sz w:val="20"/>
          <w:szCs w:val="20"/>
        </w:rPr>
        <w:t xml:space="preserve">extremely difficult </w:t>
      </w:r>
      <w:r w:rsidR="00DD58CD">
        <w:rPr>
          <w:rFonts w:cstheme="minorHAnsi"/>
          <w:sz w:val="20"/>
          <w:szCs w:val="20"/>
        </w:rPr>
        <w:t>to get no change in the mean but have change in the size structure (because metabolism does not scale linearly with size)</w:t>
      </w:r>
    </w:p>
    <w:p w14:paraId="5CC6B77F" w14:textId="041FD5F9" w:rsidR="00404E69" w:rsidRDefault="00404E69" w:rsidP="00417F5C">
      <w:pPr>
        <w:pStyle w:val="Compact"/>
        <w:numPr>
          <w:ilvl w:val="0"/>
          <w:numId w:val="1"/>
        </w:numPr>
        <w:ind w:left="360" w:hanging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am </w:t>
      </w:r>
      <w:r>
        <w:rPr>
          <w:rFonts w:cstheme="minorHAnsi"/>
          <w:i/>
          <w:iCs/>
          <w:sz w:val="20"/>
          <w:szCs w:val="20"/>
        </w:rPr>
        <w:t xml:space="preserve">very interested </w:t>
      </w:r>
      <w:r>
        <w:rPr>
          <w:rFonts w:cstheme="minorHAnsi"/>
          <w:sz w:val="20"/>
          <w:szCs w:val="20"/>
        </w:rPr>
        <w:t>in which of these patterns seem more likely to emerge from random walks</w:t>
      </w:r>
    </w:p>
    <w:p w14:paraId="546062E9" w14:textId="70A1A1EA" w:rsidR="00030243" w:rsidRPr="00FC51FA" w:rsidRDefault="00030243" w:rsidP="00417F5C">
      <w:pPr>
        <w:pStyle w:val="Compact"/>
        <w:numPr>
          <w:ilvl w:val="0"/>
          <w:numId w:val="1"/>
        </w:numPr>
        <w:ind w:left="360" w:hanging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Need also to be nuanced around the difference between </w:t>
      </w:r>
      <w:r>
        <w:rPr>
          <w:rFonts w:cstheme="minorHAnsi"/>
          <w:i/>
          <w:iCs/>
          <w:sz w:val="20"/>
          <w:szCs w:val="20"/>
        </w:rPr>
        <w:t xml:space="preserve">affirmatively detecting “stability” </w:t>
      </w:r>
      <w:r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i/>
          <w:iCs/>
          <w:sz w:val="20"/>
          <w:szCs w:val="20"/>
        </w:rPr>
        <w:t>not detecting change</w:t>
      </w:r>
    </w:p>
    <w:p w14:paraId="76C8A219" w14:textId="77777777" w:rsidR="00FC51FA" w:rsidRDefault="00FC51FA" w:rsidP="00417F5C">
      <w:pPr>
        <w:pStyle w:val="Heading1"/>
        <w:ind w:left="360" w:hanging="360"/>
      </w:pPr>
      <w:r>
        <w:t>Approach</w:t>
      </w:r>
      <w:bookmarkStart w:id="2" w:name="_GoBack"/>
      <w:bookmarkEnd w:id="2"/>
    </w:p>
    <w:p w14:paraId="114CC6BA" w14:textId="0114F2F5" w:rsidR="00417F5C" w:rsidRDefault="00417F5C" w:rsidP="00417F5C">
      <w:pPr>
        <w:pStyle w:val="ListParagraph"/>
        <w:numPr>
          <w:ilvl w:val="0"/>
          <w:numId w:val="5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Establish null models/baselines from simulated communities</w:t>
      </w:r>
    </w:p>
    <w:p w14:paraId="1BB947AB" w14:textId="3D2C262E" w:rsidR="005918C2" w:rsidRDefault="005918C2" w:rsidP="005918C2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 xml:space="preserve">It’s not immediately obvious </w:t>
      </w:r>
      <w:r w:rsidR="00952603">
        <w:rPr>
          <w:sz w:val="20"/>
          <w:szCs w:val="20"/>
        </w:rPr>
        <w:t>which of these outcomes would be most likely to emerge from different flavors of random fluctuations combined with issues of small n and the breadth of the size spectrum.</w:t>
      </w:r>
    </w:p>
    <w:p w14:paraId="61C18E1F" w14:textId="181DCA52" w:rsidR="0018559D" w:rsidRDefault="0018559D" w:rsidP="00113B18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>Random fluctuations</w:t>
      </w:r>
      <w:r w:rsidR="00F3705B">
        <w:rPr>
          <w:sz w:val="20"/>
          <w:szCs w:val="20"/>
        </w:rPr>
        <w:t xml:space="preserve"> – most versions of random walk must be some form of constrained.</w:t>
      </w:r>
    </w:p>
    <w:p w14:paraId="75E383D8" w14:textId="6629B42B" w:rsidR="009161B3" w:rsidRDefault="00E75C9F" w:rsidP="009161B3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 xml:space="preserve">All species random walk in </w:t>
      </w:r>
      <w:r w:rsidR="004B3A2D"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without regard to size or </w:t>
      </w:r>
      <w:r w:rsidR="004B3A2D">
        <w:rPr>
          <w:i/>
          <w:iCs/>
          <w:sz w:val="20"/>
          <w:szCs w:val="20"/>
        </w:rPr>
        <w:t>e</w:t>
      </w:r>
      <w:r w:rsidR="004B3A2D">
        <w:rPr>
          <w:sz w:val="20"/>
          <w:szCs w:val="20"/>
        </w:rPr>
        <w:t xml:space="preserve">. </w:t>
      </w:r>
      <w:r w:rsidR="009C7719">
        <w:rPr>
          <w:sz w:val="20"/>
          <w:szCs w:val="20"/>
        </w:rPr>
        <w:t>Intuition</w:t>
      </w:r>
      <w:r w:rsidR="004B3A2D">
        <w:rPr>
          <w:sz w:val="20"/>
          <w:szCs w:val="20"/>
        </w:rPr>
        <w:t xml:space="preserve">: On average no change in </w:t>
      </w:r>
      <w:r w:rsidR="004B3A2D">
        <w:rPr>
          <w:i/>
          <w:iCs/>
          <w:sz w:val="20"/>
          <w:szCs w:val="20"/>
        </w:rPr>
        <w:t>N</w:t>
      </w:r>
      <w:r w:rsidR="004B3A2D">
        <w:rPr>
          <w:sz w:val="20"/>
          <w:szCs w:val="20"/>
        </w:rPr>
        <w:t xml:space="preserve"> but drift in </w:t>
      </w:r>
      <w:r w:rsidR="004B3A2D">
        <w:rPr>
          <w:i/>
          <w:iCs/>
          <w:sz w:val="20"/>
          <w:szCs w:val="20"/>
        </w:rPr>
        <w:t xml:space="preserve">E </w:t>
      </w:r>
      <w:r w:rsidR="004B3A2D">
        <w:rPr>
          <w:sz w:val="20"/>
          <w:szCs w:val="20"/>
        </w:rPr>
        <w:t xml:space="preserve">and </w:t>
      </w:r>
      <w:r w:rsidR="004B3A2D">
        <w:rPr>
          <w:i/>
          <w:iCs/>
          <w:sz w:val="20"/>
          <w:szCs w:val="20"/>
        </w:rPr>
        <w:t>e</w:t>
      </w:r>
      <w:r w:rsidR="004B3A2D">
        <w:rPr>
          <w:sz w:val="20"/>
          <w:szCs w:val="20"/>
        </w:rPr>
        <w:t>.</w:t>
      </w:r>
      <w:r w:rsidR="002A2C2F">
        <w:rPr>
          <w:sz w:val="20"/>
          <w:szCs w:val="20"/>
        </w:rPr>
        <w:t xml:space="preserve"> Counterpoint: A realistic SAD means dominant signal will be from few, very abundant, species. In which case, </w:t>
      </w:r>
      <w:r w:rsidR="00472065">
        <w:rPr>
          <w:sz w:val="20"/>
          <w:szCs w:val="20"/>
        </w:rPr>
        <w:t>apparent shifts</w:t>
      </w:r>
      <w:r w:rsidR="002A2C2F">
        <w:rPr>
          <w:sz w:val="20"/>
          <w:szCs w:val="20"/>
        </w:rPr>
        <w:t xml:space="preserve"> tracking whatever happens to dominant species?</w:t>
      </w:r>
      <w:r w:rsidR="004B3A2D">
        <w:rPr>
          <w:sz w:val="20"/>
          <w:szCs w:val="20"/>
        </w:rPr>
        <w:t xml:space="preserve"> </w:t>
      </w:r>
    </w:p>
    <w:p w14:paraId="5CC684EE" w14:textId="79A36BDC" w:rsidR="00F15D1F" w:rsidRDefault="00F15D1F" w:rsidP="009161B3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 xml:space="preserve">Size structured random walks: </w:t>
      </w:r>
      <w:r w:rsidR="00472065">
        <w:rPr>
          <w:sz w:val="20"/>
          <w:szCs w:val="20"/>
        </w:rPr>
        <w:t xml:space="preserve">Similarly-sized species fluctuate in abundance relative to each other, but relative abundance across </w:t>
      </w:r>
      <w:r w:rsidR="00472065">
        <w:rPr>
          <w:i/>
          <w:iCs/>
          <w:sz w:val="20"/>
          <w:szCs w:val="20"/>
        </w:rPr>
        <w:t xml:space="preserve">size classes </w:t>
      </w:r>
      <w:r w:rsidR="00472065">
        <w:rPr>
          <w:sz w:val="20"/>
          <w:szCs w:val="20"/>
        </w:rPr>
        <w:t>remains fixed.</w:t>
      </w:r>
      <w:r w:rsidR="00E97E2B">
        <w:rPr>
          <w:sz w:val="20"/>
          <w:szCs w:val="20"/>
        </w:rPr>
        <w:t xml:space="preserve"> Would lead</w:t>
      </w:r>
      <w:r w:rsidR="00472065">
        <w:rPr>
          <w:sz w:val="20"/>
          <w:szCs w:val="20"/>
        </w:rPr>
        <w:t xml:space="preserve"> to static </w:t>
      </w:r>
      <w:r w:rsidR="00472065">
        <w:rPr>
          <w:i/>
          <w:iCs/>
          <w:sz w:val="20"/>
          <w:szCs w:val="20"/>
        </w:rPr>
        <w:t xml:space="preserve">E </w:t>
      </w:r>
      <w:r w:rsidR="00472065">
        <w:rPr>
          <w:sz w:val="20"/>
          <w:szCs w:val="20"/>
        </w:rPr>
        <w:t xml:space="preserve">and </w:t>
      </w:r>
      <w:r w:rsidR="00472065">
        <w:rPr>
          <w:i/>
          <w:iCs/>
          <w:sz w:val="20"/>
          <w:szCs w:val="20"/>
        </w:rPr>
        <w:t>N</w:t>
      </w:r>
      <w:r w:rsidR="00472065">
        <w:rPr>
          <w:sz w:val="20"/>
          <w:szCs w:val="20"/>
        </w:rPr>
        <w:t xml:space="preserve">, but I suspect very hard to </w:t>
      </w:r>
      <w:r w:rsidR="00BB6663">
        <w:rPr>
          <w:sz w:val="20"/>
          <w:szCs w:val="20"/>
        </w:rPr>
        <w:t>achieve</w:t>
      </w:r>
      <w:r w:rsidR="00472065">
        <w:rPr>
          <w:sz w:val="20"/>
          <w:szCs w:val="20"/>
        </w:rPr>
        <w:t xml:space="preserve">. </w:t>
      </w:r>
    </w:p>
    <w:p w14:paraId="52CFDCA4" w14:textId="6F3A3F41" w:rsidR="00D61FEB" w:rsidRPr="00D61FEB" w:rsidRDefault="00072856" w:rsidP="00D61FEB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Trends</w:t>
      </w:r>
      <w:r w:rsidR="00D61FEB">
        <w:rPr>
          <w:sz w:val="20"/>
          <w:szCs w:val="20"/>
        </w:rPr>
        <w:t>: All species have the same trend regardless of size. Guess: locks + amplification/decline?</w:t>
      </w:r>
    </w:p>
    <w:p w14:paraId="5B33A748" w14:textId="3D03257C" w:rsidR="001448FB" w:rsidRPr="0042607D" w:rsidRDefault="0018559D" w:rsidP="0042607D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>Small n</w:t>
      </w:r>
      <w:r w:rsidR="0042607D">
        <w:rPr>
          <w:sz w:val="20"/>
          <w:szCs w:val="20"/>
        </w:rPr>
        <w:t xml:space="preserve">: </w:t>
      </w:r>
      <w:r w:rsidR="00C90BDC" w:rsidRPr="0042607D">
        <w:rPr>
          <w:sz w:val="20"/>
          <w:szCs w:val="20"/>
        </w:rPr>
        <w:t xml:space="preserve">Intuition based on what we expect to happen based on infinity time series doesn’t apply. Even for a community with many species, only a few of them are likely to be highly abundant and </w:t>
      </w:r>
      <w:r w:rsidR="00BC22BE">
        <w:rPr>
          <w:sz w:val="20"/>
          <w:szCs w:val="20"/>
        </w:rPr>
        <w:t>thus</w:t>
      </w:r>
      <w:r w:rsidR="00C90BDC" w:rsidRPr="0042607D">
        <w:rPr>
          <w:sz w:val="20"/>
          <w:szCs w:val="20"/>
        </w:rPr>
        <w:t xml:space="preserve"> </w:t>
      </w:r>
      <w:r w:rsidR="00E71BF3" w:rsidRPr="0042607D">
        <w:rPr>
          <w:sz w:val="20"/>
          <w:szCs w:val="20"/>
        </w:rPr>
        <w:t>dominat</w:t>
      </w:r>
      <w:r w:rsidR="00C90BDC" w:rsidRPr="0042607D">
        <w:rPr>
          <w:sz w:val="20"/>
          <w:szCs w:val="20"/>
        </w:rPr>
        <w:t>e</w:t>
      </w:r>
      <w:r w:rsidR="00E71BF3" w:rsidRPr="0042607D">
        <w:rPr>
          <w:sz w:val="20"/>
          <w:szCs w:val="20"/>
        </w:rPr>
        <w:t xml:space="preserve"> the signal</w:t>
      </w:r>
      <w:r w:rsidR="00F2257A">
        <w:rPr>
          <w:sz w:val="20"/>
          <w:szCs w:val="20"/>
        </w:rPr>
        <w:t>.</w:t>
      </w:r>
    </w:p>
    <w:p w14:paraId="616942E1" w14:textId="04B79DB7" w:rsidR="0018559D" w:rsidRDefault="0018559D" w:rsidP="00113B18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>Width of size spectrum</w:t>
      </w:r>
      <w:r w:rsidR="001730DE">
        <w:rPr>
          <w:sz w:val="20"/>
          <w:szCs w:val="20"/>
        </w:rPr>
        <w:t xml:space="preserve">: A narrow size spectrum, or a lot of similarly-sized species, will make it tough (or impossible) for some patterns to emerge. </w:t>
      </w:r>
    </w:p>
    <w:p w14:paraId="5E2A7C82" w14:textId="77777777" w:rsidR="001237F3" w:rsidRDefault="001237F3" w:rsidP="00EA67AC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 xml:space="preserve">Run simulations with realistic/relevant toy communities under different sets of random walks and constraints </w:t>
      </w:r>
    </w:p>
    <w:p w14:paraId="211C44AE" w14:textId="2957E33F" w:rsidR="00EA67AC" w:rsidRDefault="001237F3" w:rsidP="001237F3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 xml:space="preserve">Define a </w:t>
      </w:r>
      <w:r w:rsidRPr="009C7719">
        <w:rPr>
          <w:b/>
          <w:bCs/>
          <w:sz w:val="20"/>
          <w:szCs w:val="20"/>
        </w:rPr>
        <w:t>few</w:t>
      </w:r>
      <w:r>
        <w:rPr>
          <w:sz w:val="20"/>
          <w:szCs w:val="20"/>
        </w:rPr>
        <w:t xml:space="preserve"> sets of initial conditions broadly matching the parameters (S, N,</w:t>
      </w:r>
      <w:r w:rsidR="000709FB">
        <w:rPr>
          <w:sz w:val="20"/>
          <w:szCs w:val="20"/>
        </w:rPr>
        <w:t xml:space="preserve"> size pool</w:t>
      </w:r>
      <w:r>
        <w:rPr>
          <w:sz w:val="20"/>
          <w:szCs w:val="20"/>
        </w:rPr>
        <w:t>, size/abundance relationships if applicable) found in BBS</w:t>
      </w:r>
    </w:p>
    <w:p w14:paraId="265732CA" w14:textId="43B37546" w:rsidR="001237F3" w:rsidRDefault="007E72F0" w:rsidP="001237F3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>Randomization scenarios:</w:t>
      </w:r>
    </w:p>
    <w:p w14:paraId="56A6C755" w14:textId="62E7E51F" w:rsidR="007E72F0" w:rsidRDefault="007E72F0" w:rsidP="007E72F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True random walk</w:t>
      </w:r>
      <w:r w:rsidR="00480017">
        <w:rPr>
          <w:sz w:val="20"/>
          <w:szCs w:val="20"/>
        </w:rPr>
        <w:t>s</w:t>
      </w:r>
    </w:p>
    <w:p w14:paraId="453D163C" w14:textId="47ACBC6B" w:rsidR="003840D3" w:rsidRPr="00A22E47" w:rsidRDefault="0018188E" w:rsidP="00A22E47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Size-agnostic trends</w:t>
      </w:r>
    </w:p>
    <w:p w14:paraId="0AFC5D78" w14:textId="5073036C" w:rsidR="007E72F0" w:rsidRDefault="007E72F0" w:rsidP="007E72F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Size-biased trends</w:t>
      </w:r>
    </w:p>
    <w:p w14:paraId="5FC98ABC" w14:textId="1BFED100" w:rsidR="00B4628D" w:rsidRDefault="00B4628D" w:rsidP="007E72F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Very little change</w:t>
      </w:r>
    </w:p>
    <w:p w14:paraId="19A4BC47" w14:textId="6B317AA8" w:rsidR="00AF14D4" w:rsidRPr="00AF14D4" w:rsidRDefault="00AF14D4" w:rsidP="00AF14D4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Highly-contrived regulation</w:t>
      </w:r>
    </w:p>
    <w:p w14:paraId="1211B16A" w14:textId="093E5A31" w:rsidR="007133A7" w:rsidRDefault="001C4C80" w:rsidP="007133A7">
      <w:pPr>
        <w:pStyle w:val="ListParagraph"/>
        <w:numPr>
          <w:ilvl w:val="2"/>
          <w:numId w:val="5"/>
        </w:numPr>
        <w:ind w:left="1890" w:hanging="450"/>
        <w:rPr>
          <w:sz w:val="20"/>
          <w:szCs w:val="20"/>
        </w:rPr>
      </w:pPr>
      <w:r>
        <w:rPr>
          <w:sz w:val="20"/>
          <w:szCs w:val="20"/>
        </w:rPr>
        <w:t>Sort simulations into outcomes</w:t>
      </w:r>
    </w:p>
    <w:p w14:paraId="3816C12C" w14:textId="118A28DE" w:rsidR="001C4C80" w:rsidRDefault="001C4C80" w:rsidP="001C4C8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Which scenarios lead to which outcomes?</w:t>
      </w:r>
    </w:p>
    <w:p w14:paraId="7C4E8EF5" w14:textId="7076E160" w:rsidR="009B24B6" w:rsidRDefault="009B24B6" w:rsidP="001C4C8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t>To what extent can we distinguish between scenarios?</w:t>
      </w:r>
    </w:p>
    <w:p w14:paraId="455F40A8" w14:textId="38A74AC0" w:rsidR="001C4C80" w:rsidRPr="007E72F0" w:rsidRDefault="001C4C80" w:rsidP="001C4C80">
      <w:pPr>
        <w:pStyle w:val="ListParagraph"/>
        <w:numPr>
          <w:ilvl w:val="3"/>
          <w:numId w:val="5"/>
        </w:numPr>
        <w:ind w:left="2610" w:hanging="450"/>
        <w:rPr>
          <w:sz w:val="20"/>
          <w:szCs w:val="20"/>
        </w:rPr>
      </w:pPr>
      <w:r>
        <w:rPr>
          <w:sz w:val="20"/>
          <w:szCs w:val="20"/>
        </w:rPr>
        <w:lastRenderedPageBreak/>
        <w:t>How is this modulated by community characteristics (</w:t>
      </w:r>
      <w:r>
        <w:rPr>
          <w:i/>
          <w:iCs/>
          <w:sz w:val="20"/>
          <w:szCs w:val="20"/>
        </w:rPr>
        <w:t>S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E</w:t>
      </w:r>
      <w:r>
        <w:rPr>
          <w:sz w:val="20"/>
          <w:szCs w:val="20"/>
        </w:rPr>
        <w:t>, width of size spectrum)</w:t>
      </w:r>
      <w:r w:rsidR="00710566">
        <w:rPr>
          <w:sz w:val="20"/>
          <w:szCs w:val="20"/>
        </w:rPr>
        <w:t>?</w:t>
      </w:r>
    </w:p>
    <w:p w14:paraId="123D9405" w14:textId="4F1A707B" w:rsidR="005564E9" w:rsidRDefault="00417F5C" w:rsidP="009E3CCB">
      <w:pPr>
        <w:pStyle w:val="ListParagraph"/>
        <w:numPr>
          <w:ilvl w:val="0"/>
          <w:numId w:val="5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Generate timeseries size data based on BBS</w:t>
      </w:r>
      <w:r w:rsidR="00406B32">
        <w:rPr>
          <w:sz w:val="20"/>
          <w:szCs w:val="20"/>
        </w:rPr>
        <w:t xml:space="preserve"> following Thibault et al 2011</w:t>
      </w:r>
    </w:p>
    <w:p w14:paraId="445A0197" w14:textId="0CD3A1EA" w:rsidR="00ED35DE" w:rsidRPr="009E3CCB" w:rsidRDefault="00ED35DE" w:rsidP="009E3CCB">
      <w:pPr>
        <w:pStyle w:val="ListParagraph"/>
        <w:numPr>
          <w:ilvl w:val="0"/>
          <w:numId w:val="5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Evaluate BBS outcomes relative to null models</w:t>
      </w:r>
    </w:p>
    <w:p w14:paraId="34383E23" w14:textId="770ECC12" w:rsidR="009E3CCB" w:rsidRDefault="005564E9" w:rsidP="002A10CE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 xml:space="preserve">Rerun simulations tailored to initial conditions for each BBS community </w:t>
      </w:r>
    </w:p>
    <w:p w14:paraId="53839525" w14:textId="77777777" w:rsidR="00AA00A3" w:rsidRDefault="009E3CCB" w:rsidP="002A10CE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>Sort BBS outcomes and compare to simulations</w:t>
      </w:r>
    </w:p>
    <w:p w14:paraId="5E770930" w14:textId="5D78EFAD" w:rsidR="00AA00A3" w:rsidRDefault="006E248B" w:rsidP="00AA00A3">
      <w:pPr>
        <w:pStyle w:val="ListParagraph"/>
        <w:numPr>
          <w:ilvl w:val="0"/>
          <w:numId w:val="5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Based</w:t>
      </w:r>
      <w:r w:rsidR="00AA00A3">
        <w:rPr>
          <w:sz w:val="20"/>
          <w:szCs w:val="20"/>
        </w:rPr>
        <w:t xml:space="preserve"> on the outcomes, follow-up analyses can collect additional lines of evidence for explanation </w:t>
      </w:r>
      <w:r>
        <w:rPr>
          <w:sz w:val="20"/>
          <w:szCs w:val="20"/>
        </w:rPr>
        <w:t>in</w:t>
      </w:r>
      <w:r w:rsidR="0022499C">
        <w:rPr>
          <w:sz w:val="20"/>
          <w:szCs w:val="20"/>
        </w:rPr>
        <w:t xml:space="preserve"> biological terms</w:t>
      </w:r>
    </w:p>
    <w:p w14:paraId="5BFD4BA9" w14:textId="77777777" w:rsidR="00AA00A3" w:rsidRDefault="00AA00A3" w:rsidP="00AA00A3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>Amplification/declines: NDVI</w:t>
      </w:r>
    </w:p>
    <w:p w14:paraId="2BE8269F" w14:textId="77777777" w:rsidR="00AA00A3" w:rsidRDefault="00AA00A3" w:rsidP="00AA00A3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>Niche shifts: land-use change, …</w:t>
      </w:r>
    </w:p>
    <w:p w14:paraId="6DD81BEA" w14:textId="7633B900" w:rsidR="00C574EA" w:rsidRPr="00AA00A3" w:rsidRDefault="00AA00A3" w:rsidP="00AA00A3">
      <w:pPr>
        <w:pStyle w:val="ListParagraph"/>
        <w:numPr>
          <w:ilvl w:val="1"/>
          <w:numId w:val="5"/>
        </w:numPr>
        <w:ind w:left="1170" w:hanging="450"/>
        <w:rPr>
          <w:sz w:val="20"/>
          <w:szCs w:val="20"/>
        </w:rPr>
      </w:pPr>
      <w:r>
        <w:rPr>
          <w:sz w:val="20"/>
          <w:szCs w:val="20"/>
        </w:rPr>
        <w:t>Locks: distinguish stability all-the-way-down from size-structured fluctuations</w:t>
      </w:r>
      <w:r w:rsidR="00C574EA" w:rsidRPr="00AA00A3">
        <w:rPr>
          <w:sz w:val="20"/>
          <w:szCs w:val="20"/>
        </w:rPr>
        <w:br w:type="page"/>
      </w:r>
    </w:p>
    <w:tbl>
      <w:tblPr>
        <w:tblStyle w:val="TableGrid"/>
        <w:tblW w:w="18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820"/>
        <w:gridCol w:w="3675"/>
        <w:gridCol w:w="2880"/>
        <w:gridCol w:w="3600"/>
        <w:gridCol w:w="3600"/>
        <w:gridCol w:w="3060"/>
      </w:tblGrid>
      <w:tr w:rsidR="004E3670" w:rsidRPr="00FF193D" w14:paraId="2395D2DB" w14:textId="49E1FBD9" w:rsidTr="00A30A44">
        <w:trPr>
          <w:trHeight w:val="450"/>
        </w:trPr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354380EB" w14:textId="1E2E35F1" w:rsidR="004E3670" w:rsidRPr="00FF193D" w:rsidRDefault="004E3670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lastRenderedPageBreak/>
              <w:t>dE</w:t>
            </w:r>
            <w:proofErr w:type="spellEnd"/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79B59374" w14:textId="77777777" w:rsidR="004E3670" w:rsidRPr="00FF193D" w:rsidRDefault="004E3670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vAlign w:val="center"/>
          </w:tcPr>
          <w:p w14:paraId="45E6D269" w14:textId="679B0774" w:rsidR="004E3670" w:rsidRPr="00FF193D" w:rsidRDefault="004E3670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dN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&lt;1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322D6FE" w14:textId="108E2B15" w:rsidR="004E3670" w:rsidRPr="00FF193D" w:rsidRDefault="004E3670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dN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9EA7BD" w14:textId="3F9C0971" w:rsidR="004E3670" w:rsidRPr="00FF193D" w:rsidRDefault="004E3670" w:rsidP="006D0786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dN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&gt;1</w:t>
            </w: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D15918" w14:textId="2628BDC3" w:rsidR="004E3670" w:rsidRPr="00FF193D" w:rsidRDefault="004E3670" w:rsidP="005546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Dominant signal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87A199" w14:textId="5FE1F3D7" w:rsidR="004E3670" w:rsidRPr="00FF193D" w:rsidRDefault="005D2E6B" w:rsidP="0039722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Interpretation</w:t>
            </w:r>
          </w:p>
        </w:tc>
      </w:tr>
      <w:tr w:rsidR="004E3670" w:rsidRPr="00FF193D" w14:paraId="1B881A15" w14:textId="574F6EC1" w:rsidTr="00A30A44">
        <w:trPr>
          <w:trHeight w:val="801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7A069B26" w14:textId="64AEF425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proofErr w:type="spellEnd"/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820" w:type="dxa"/>
            <w:tcBorders>
              <w:top w:val="single" w:sz="4" w:space="0" w:color="auto"/>
            </w:tcBorders>
            <w:vAlign w:val="center"/>
          </w:tcPr>
          <w:p w14:paraId="6A7B0487" w14:textId="25CA67A6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0BA6359F" w14:textId="7DE3AEE7" w:rsidR="004E3670" w:rsidRPr="00FF193D" w:rsidRDefault="004E3670" w:rsidP="005174B9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0C699579" w14:textId="4CDC90ED" w:rsidR="004E3670" w:rsidRPr="00FF193D" w:rsidRDefault="004E3670" w:rsidP="005174B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small species decline, they must decline proportionately less than large species. They may increase or remain the same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4998020C" w14:textId="568CFFB5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  <w:r w:rsidRPr="00FF193D">
              <w:rPr>
                <w:rFonts w:cstheme="minorHAnsi"/>
                <w:sz w:val="20"/>
                <w:szCs w:val="20"/>
              </w:rPr>
              <w:br/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>, but not to complete energetic compensation.</w:t>
            </w: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5664074" w14:textId="46491CD3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7935DF3" w14:textId="24E51A43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>, but not to complete energetic compensation.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43068A05" w14:textId="45C21711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declines, the weight of which falls on large species. </w:t>
            </w:r>
            <w:r w:rsidRPr="00FF193D">
              <w:rPr>
                <w:rFonts w:cstheme="minorHAnsi"/>
                <w:sz w:val="20"/>
                <w:szCs w:val="20"/>
              </w:rPr>
              <w:br/>
              <w:t xml:space="preserve">Possible loss of </w:t>
            </w:r>
            <w:r>
              <w:rPr>
                <w:rFonts w:cstheme="minorHAnsi"/>
                <w:sz w:val="20"/>
                <w:szCs w:val="20"/>
              </w:rPr>
              <w:t>niche space</w:t>
            </w:r>
            <w:r w:rsidRPr="00FF193D">
              <w:rPr>
                <w:rFonts w:cstheme="minorHAnsi"/>
                <w:sz w:val="20"/>
                <w:szCs w:val="20"/>
              </w:rPr>
              <w:t xml:space="preserve"> used by large species, but not </w:t>
            </w:r>
            <w:r>
              <w:rPr>
                <w:rFonts w:cstheme="minorHAnsi"/>
                <w:sz w:val="20"/>
                <w:szCs w:val="20"/>
              </w:rPr>
              <w:t xml:space="preserve">(fully) </w:t>
            </w:r>
            <w:r w:rsidRPr="00FF193D">
              <w:rPr>
                <w:rFonts w:cstheme="minorHAnsi"/>
                <w:sz w:val="20"/>
                <w:szCs w:val="20"/>
              </w:rPr>
              <w:t xml:space="preserve">accessible to small species.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702FE5D2" w14:textId="77777777" w:rsidR="004E3670" w:rsidRDefault="00A61308" w:rsidP="00B658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decline</w:t>
            </w:r>
          </w:p>
          <w:p w14:paraId="1D58CBD7" w14:textId="4CD11E42" w:rsidR="000B1277" w:rsidRPr="00810A88" w:rsidRDefault="000B1277" w:rsidP="00B6589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810A88">
              <w:rPr>
                <w:rFonts w:cstheme="minorHAnsi"/>
                <w:i/>
                <w:iCs/>
                <w:sz w:val="18"/>
                <w:szCs w:val="18"/>
              </w:rPr>
              <w:t>Size-biased downgrading</w:t>
            </w:r>
          </w:p>
        </w:tc>
      </w:tr>
      <w:tr w:rsidR="004E3670" w:rsidRPr="00FF193D" w14:paraId="2EBD5E91" w14:textId="7290B5E5" w:rsidTr="00A30A44">
        <w:trPr>
          <w:trHeight w:val="603"/>
        </w:trPr>
        <w:tc>
          <w:tcPr>
            <w:tcW w:w="1085" w:type="dxa"/>
            <w:vMerge/>
            <w:vAlign w:val="center"/>
          </w:tcPr>
          <w:p w14:paraId="4A4D8E83" w14:textId="77777777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C612044" w14:textId="57C50042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de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3675" w:type="dxa"/>
            <w:shd w:val="clear" w:color="auto" w:fill="E2EFD9" w:themeFill="accent6" w:themeFillTint="33"/>
            <w:vAlign w:val="center"/>
          </w:tcPr>
          <w:p w14:paraId="551FA106" w14:textId="53A50A8D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declines without changing structurally.</w:t>
            </w:r>
          </w:p>
        </w:tc>
        <w:tc>
          <w:tcPr>
            <w:tcW w:w="2880" w:type="dxa"/>
            <w:vAlign w:val="center"/>
          </w:tcPr>
          <w:p w14:paraId="39715898" w14:textId="2502C038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14:paraId="4C608AE5" w14:textId="6A9E3FA8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558870FA" w14:textId="47A09AC2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declines, no size bias. 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349EF446" w14:textId="597EC19F" w:rsidR="004E3670" w:rsidRPr="00FF193D" w:rsidRDefault="00A61308" w:rsidP="00B658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Locks + decline</w:t>
            </w:r>
          </w:p>
        </w:tc>
      </w:tr>
      <w:tr w:rsidR="004E3670" w:rsidRPr="00FF193D" w14:paraId="02910713" w14:textId="510DF26D" w:rsidTr="00A30A44">
        <w:trPr>
          <w:trHeight w:val="801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37A9BA92" w14:textId="77777777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05674C35" w14:textId="4F7C92F2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F66540C" w14:textId="22B9D579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6E34692" w14:textId="497ADCF2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large species decline, they must decline proportionately less than small species. They may increase or remain the same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38174D85" w14:textId="386D076F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05B22B" w14:textId="2C033AE3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23FC3B2" w14:textId="632E59C3" w:rsidR="004E3670" w:rsidRPr="00FF193D" w:rsidRDefault="004E3670" w:rsidP="00B65892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declines, the weight of which falls on small species. 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1F1A2700" w14:textId="2A226BFC" w:rsidR="004E3670" w:rsidRPr="00FF193D" w:rsidRDefault="00A61308" w:rsidP="00B658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decline</w:t>
            </w:r>
          </w:p>
        </w:tc>
      </w:tr>
      <w:tr w:rsidR="004E3670" w:rsidRPr="00FF193D" w14:paraId="3D033D9B" w14:textId="4956F7F3" w:rsidTr="00A30A44">
        <w:trPr>
          <w:trHeight w:val="769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0A905893" w14:textId="596D7B04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proofErr w:type="spellEnd"/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FF193D">
              <w:rPr>
                <w:rFonts w:cstheme="minorHAnsi"/>
                <w:sz w:val="20"/>
                <w:szCs w:val="20"/>
              </w:rPr>
              <w:t>= 1</w:t>
            </w:r>
          </w:p>
        </w:tc>
        <w:tc>
          <w:tcPr>
            <w:tcW w:w="820" w:type="dxa"/>
            <w:tcBorders>
              <w:top w:val="single" w:sz="4" w:space="0" w:color="auto"/>
            </w:tcBorders>
            <w:vAlign w:val="center"/>
          </w:tcPr>
          <w:p w14:paraId="5EA2C156" w14:textId="398FC0A2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de </w:t>
            </w:r>
            <w:r w:rsidRPr="00FF193D">
              <w:rPr>
                <w:rFonts w:cstheme="minorHAnsi"/>
                <w:sz w:val="20"/>
                <w:szCs w:val="20"/>
              </w:rPr>
              <w:t>&lt;1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24DFFA74" w14:textId="7BE18D2F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F97F16F" w14:textId="66B9D2A1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315F921" w14:textId="2439A63D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Large species decline and small species increase to complete compensation.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7D756459" w14:textId="1CC73490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Capacity/activity</w:t>
            </w:r>
            <w:r w:rsidRPr="00FF193D">
              <w:rPr>
                <w:rFonts w:cstheme="minorHAnsi"/>
                <w:sz w:val="20"/>
                <w:szCs w:val="20"/>
              </w:rPr>
              <w:t xml:space="preserve"> remains the same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amount </w:t>
            </w:r>
            <w:r w:rsidRPr="00FF193D">
              <w:rPr>
                <w:rFonts w:cstheme="minorHAnsi"/>
                <w:sz w:val="20"/>
                <w:szCs w:val="20"/>
              </w:rPr>
              <w:t xml:space="preserve">but changes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form </w:t>
            </w:r>
            <w:r w:rsidRPr="00FF193D">
              <w:rPr>
                <w:rFonts w:cstheme="minorHAnsi"/>
                <w:sz w:val="20"/>
                <w:szCs w:val="20"/>
              </w:rPr>
              <w:t xml:space="preserve">such that it is more accessible to small species.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3C6940B6" w14:textId="77777777" w:rsidR="004E3670" w:rsidRDefault="008942D6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fixed; trade-offs</w:t>
            </w:r>
          </w:p>
          <w:p w14:paraId="28731406" w14:textId="201B7777" w:rsidR="00DA65F8" w:rsidRPr="00DA65F8" w:rsidRDefault="00DA65F8" w:rsidP="00466F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Portal</w:t>
            </w:r>
          </w:p>
        </w:tc>
      </w:tr>
      <w:tr w:rsidR="004E3670" w:rsidRPr="00FF193D" w14:paraId="1E93DF41" w14:textId="61D3EF7D" w:rsidTr="00A30A44">
        <w:trPr>
          <w:trHeight w:val="567"/>
        </w:trPr>
        <w:tc>
          <w:tcPr>
            <w:tcW w:w="1085" w:type="dxa"/>
            <w:vMerge/>
            <w:vAlign w:val="center"/>
          </w:tcPr>
          <w:p w14:paraId="20972E08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DA705" w14:textId="0E6EC78D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= 1</w:t>
            </w:r>
          </w:p>
        </w:tc>
        <w:tc>
          <w:tcPr>
            <w:tcW w:w="3675" w:type="dxa"/>
            <w:vAlign w:val="center"/>
          </w:tcPr>
          <w:p w14:paraId="068D5AEA" w14:textId="16F23226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E2EFD9" w:themeFill="accent6" w:themeFillTint="33"/>
            <w:vAlign w:val="center"/>
          </w:tcPr>
          <w:p w14:paraId="77E56C4A" w14:textId="27585439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is stable.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14:paraId="3778564F" w14:textId="250F01CA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5E16C81C" w14:textId="53412B9D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Any change in </w:t>
            </w:r>
            <w:r>
              <w:rPr>
                <w:rFonts w:cstheme="minorHAnsi"/>
                <w:sz w:val="20"/>
                <w:szCs w:val="20"/>
              </w:rPr>
              <w:t>capacity/activity</w:t>
            </w:r>
            <w:r w:rsidRPr="00FF193D">
              <w:rPr>
                <w:rFonts w:cstheme="minorHAnsi"/>
                <w:sz w:val="20"/>
                <w:szCs w:val="20"/>
              </w:rPr>
              <w:t xml:space="preserve"> or species is orthogonal to size.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21987DB1" w14:textId="77777777" w:rsidR="004E3670" w:rsidRDefault="00CB737D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Locks + fixed</w:t>
            </w:r>
            <w:r w:rsidR="000B1277">
              <w:rPr>
                <w:rFonts w:cstheme="minorHAnsi"/>
                <w:sz w:val="20"/>
                <w:szCs w:val="20"/>
              </w:rPr>
              <w:t xml:space="preserve">. Any </w:t>
            </w:r>
            <w:r w:rsidR="004F568B">
              <w:rPr>
                <w:rFonts w:cstheme="minorHAnsi"/>
                <w:sz w:val="20"/>
                <w:szCs w:val="20"/>
              </w:rPr>
              <w:t xml:space="preserve">population </w:t>
            </w:r>
            <w:r w:rsidR="000B1277">
              <w:rPr>
                <w:rFonts w:cstheme="minorHAnsi"/>
                <w:sz w:val="20"/>
                <w:szCs w:val="20"/>
              </w:rPr>
              <w:t xml:space="preserve">fluctuations are regulated </w:t>
            </w:r>
            <w:r w:rsidR="000B1277" w:rsidRPr="0071583D">
              <w:rPr>
                <w:rFonts w:cstheme="minorHAnsi"/>
                <w:i/>
                <w:iCs/>
                <w:sz w:val="20"/>
                <w:szCs w:val="20"/>
              </w:rPr>
              <w:t>within</w:t>
            </w:r>
            <w:r w:rsidR="000B1277">
              <w:rPr>
                <w:rFonts w:cstheme="minorHAnsi"/>
                <w:sz w:val="20"/>
                <w:szCs w:val="20"/>
              </w:rPr>
              <w:t xml:space="preserve"> the size</w:t>
            </w:r>
            <w:r w:rsidR="008F0D6C">
              <w:rPr>
                <w:rFonts w:cstheme="minorHAnsi"/>
                <w:sz w:val="20"/>
                <w:szCs w:val="20"/>
              </w:rPr>
              <w:t xml:space="preserve"> </w:t>
            </w:r>
            <w:r w:rsidR="000B1277">
              <w:rPr>
                <w:rFonts w:cstheme="minorHAnsi"/>
                <w:sz w:val="20"/>
                <w:szCs w:val="20"/>
              </w:rPr>
              <w:t>struc</w:t>
            </w:r>
            <w:r w:rsidR="0073621F">
              <w:rPr>
                <w:rFonts w:cstheme="minorHAnsi"/>
                <w:sz w:val="20"/>
                <w:szCs w:val="20"/>
              </w:rPr>
              <w:t>t</w:t>
            </w:r>
            <w:r w:rsidR="000B1277">
              <w:rPr>
                <w:rFonts w:cstheme="minorHAnsi"/>
                <w:sz w:val="20"/>
                <w:szCs w:val="20"/>
              </w:rPr>
              <w:t>ure.</w:t>
            </w:r>
          </w:p>
          <w:p w14:paraId="1A9768ED" w14:textId="5888DDBF" w:rsidR="00513682" w:rsidRPr="00513682" w:rsidRDefault="00513682" w:rsidP="00466FE0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Regulation</w:t>
            </w:r>
            <w:r w:rsidR="00007BA6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187348">
              <w:rPr>
                <w:rFonts w:cstheme="minorHAnsi"/>
                <w:i/>
                <w:iCs/>
                <w:sz w:val="18"/>
                <w:szCs w:val="18"/>
              </w:rPr>
              <w:t>tightly defined</w:t>
            </w:r>
          </w:p>
        </w:tc>
      </w:tr>
      <w:tr w:rsidR="004E3670" w:rsidRPr="00FF193D" w14:paraId="7F77F24D" w14:textId="3DA10FC2" w:rsidTr="00A30A44">
        <w:trPr>
          <w:trHeight w:val="801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59F05787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745ACAEE" w14:textId="14CBB0D0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A27F416" w14:textId="3625171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Small species decline and large species increase to complete compensation.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9CBD1EC" w14:textId="4EB73D5C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413416" w14:textId="4BC45974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78F7B01" w14:textId="140EF484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Capacity/activity</w:t>
            </w:r>
            <w:r w:rsidRPr="00FF193D">
              <w:rPr>
                <w:rFonts w:cstheme="minorHAnsi"/>
                <w:sz w:val="20"/>
                <w:szCs w:val="20"/>
              </w:rPr>
              <w:t xml:space="preserve"> remains the same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amount </w:t>
            </w:r>
            <w:r w:rsidRPr="00FF193D">
              <w:rPr>
                <w:rFonts w:cstheme="minorHAnsi"/>
                <w:sz w:val="20"/>
                <w:szCs w:val="20"/>
              </w:rPr>
              <w:t xml:space="preserve">but changes 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form </w:t>
            </w:r>
            <w:r w:rsidRPr="00FF193D">
              <w:rPr>
                <w:rFonts w:cstheme="minorHAnsi"/>
                <w:sz w:val="20"/>
                <w:szCs w:val="20"/>
              </w:rPr>
              <w:t>such that it is more accessible to large species.</w:t>
            </w:r>
            <w:r w:rsidRPr="00FF193D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66E66023" w14:textId="6C0FE0C0" w:rsidR="004E3670" w:rsidRDefault="008942D6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fixed; trade-offs</w:t>
            </w:r>
          </w:p>
        </w:tc>
      </w:tr>
      <w:tr w:rsidR="004E3670" w:rsidRPr="00FF193D" w14:paraId="50179D19" w14:textId="2F0316AD" w:rsidTr="00A30A44">
        <w:trPr>
          <w:trHeight w:val="769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46E3A472" w14:textId="4A90749D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proofErr w:type="spellEnd"/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820" w:type="dxa"/>
            <w:tcBorders>
              <w:top w:val="single" w:sz="4" w:space="0" w:color="auto"/>
            </w:tcBorders>
            <w:vAlign w:val="center"/>
          </w:tcPr>
          <w:p w14:paraId="26287518" w14:textId="488074A4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&lt;1</w:t>
            </w:r>
          </w:p>
        </w:tc>
        <w:tc>
          <w:tcPr>
            <w:tcW w:w="3675" w:type="dxa"/>
            <w:tcBorders>
              <w:top w:val="single" w:sz="4" w:space="0" w:color="auto"/>
            </w:tcBorders>
            <w:vAlign w:val="center"/>
          </w:tcPr>
          <w:p w14:paraId="7920DEB9" w14:textId="27DE721C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7D0D6A92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1CDEA54" w14:textId="6A6E4E1D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Small species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 must</w:t>
            </w:r>
            <w:r w:rsidRPr="00FF193D">
              <w:rPr>
                <w:rFonts w:cstheme="minorHAnsi"/>
                <w:sz w:val="20"/>
                <w:szCs w:val="20"/>
              </w:rPr>
              <w:t xml:space="preserve"> increase</w:t>
            </w:r>
          </w:p>
          <w:p w14:paraId="06BE5D8D" w14:textId="22456A5E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large species increase, must increase proportionally less than small species. They may decline or remain the same.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62901152" w14:textId="25ED94CA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Community gain,</w:t>
            </w:r>
            <w:r w:rsidRPr="00FF193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favoring</w:t>
            </w:r>
            <w:r w:rsidRPr="00FF193D">
              <w:rPr>
                <w:rFonts w:cstheme="minorHAnsi"/>
                <w:sz w:val="20"/>
                <w:szCs w:val="20"/>
              </w:rPr>
              <w:t xml:space="preserve"> small species. </w:t>
            </w:r>
          </w:p>
          <w:p w14:paraId="7A6CA261" w14:textId="63B8D33C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Possible increase in resources available only to small species.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2489BD45" w14:textId="51586653" w:rsidR="004E3670" w:rsidRDefault="00467252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expansion</w:t>
            </w:r>
          </w:p>
        </w:tc>
      </w:tr>
      <w:tr w:rsidR="004E3670" w:rsidRPr="00FF193D" w14:paraId="618CF2B4" w14:textId="532ED269" w:rsidTr="00A30A44">
        <w:trPr>
          <w:trHeight w:val="585"/>
        </w:trPr>
        <w:tc>
          <w:tcPr>
            <w:tcW w:w="1085" w:type="dxa"/>
            <w:vMerge/>
            <w:vAlign w:val="center"/>
          </w:tcPr>
          <w:p w14:paraId="5D26364A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DFDA67A" w14:textId="532EF561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= 1</w:t>
            </w:r>
          </w:p>
        </w:tc>
        <w:tc>
          <w:tcPr>
            <w:tcW w:w="3675" w:type="dxa"/>
            <w:vAlign w:val="center"/>
          </w:tcPr>
          <w:p w14:paraId="26E857E2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3A805078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79BDD7D" w14:textId="4731079F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Entire community amplifies without changing structurally.</w:t>
            </w:r>
          </w:p>
        </w:tc>
        <w:tc>
          <w:tcPr>
            <w:tcW w:w="360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0C41BF1D" w14:textId="7BBE1F05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Overall </w:t>
            </w:r>
            <w:r>
              <w:rPr>
                <w:rFonts w:cstheme="minorHAnsi"/>
                <w:sz w:val="20"/>
                <w:szCs w:val="20"/>
              </w:rPr>
              <w:t>community</w:t>
            </w:r>
            <w:r w:rsidRPr="00FF193D">
              <w:rPr>
                <w:rFonts w:cstheme="minorHAnsi"/>
                <w:sz w:val="20"/>
                <w:szCs w:val="20"/>
              </w:rPr>
              <w:t xml:space="preserve"> increase, no size bias.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464AF7E3" w14:textId="59C5880B" w:rsidR="004E3670" w:rsidRPr="00FF193D" w:rsidRDefault="00CB737D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Locks + expansion</w:t>
            </w:r>
          </w:p>
        </w:tc>
      </w:tr>
      <w:tr w:rsidR="004E3670" w:rsidRPr="00FF193D" w14:paraId="289CF30E" w14:textId="45148EF7" w:rsidTr="00A30A44">
        <w:trPr>
          <w:trHeight w:val="833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185B3947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7EB11A5A" w14:textId="4D3A3BFF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i/>
                <w:iCs/>
                <w:sz w:val="20"/>
                <w:szCs w:val="20"/>
              </w:rPr>
              <w:t>de</w:t>
            </w:r>
            <w:r w:rsidRPr="00FF193D">
              <w:rPr>
                <w:rFonts w:cstheme="minorHAnsi"/>
                <w:sz w:val="20"/>
                <w:szCs w:val="20"/>
              </w:rPr>
              <w:t xml:space="preserve"> &gt;1</w:t>
            </w:r>
          </w:p>
        </w:tc>
        <w:tc>
          <w:tcPr>
            <w:tcW w:w="367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08CA7E58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6B4CEC6C" w14:textId="555A1FFF" w:rsidR="004E3670" w:rsidRPr="004A6E08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 xml:space="preserve">. The size difference must be large enough for the large species to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over</w:t>
            </w:r>
            <w:r>
              <w:rPr>
                <w:rFonts w:cstheme="minorHAnsi"/>
                <w:sz w:val="20"/>
                <w:szCs w:val="20"/>
              </w:rPr>
              <w:t xml:space="preserve">compensate in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theme="minorHAnsi"/>
                <w:sz w:val="20"/>
                <w:szCs w:val="20"/>
              </w:rPr>
              <w:t xml:space="preserve">without compensating in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48DCD9E5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Small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decline</w:t>
            </w:r>
          </w:p>
          <w:p w14:paraId="0116E3A6" w14:textId="3BF77633" w:rsidR="004E3670" w:rsidRPr="00B33A24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  <w:r>
              <w:rPr>
                <w:rFonts w:cstheme="minorHAnsi"/>
                <w:sz w:val="20"/>
                <w:szCs w:val="20"/>
              </w:rPr>
              <w:t xml:space="preserve">. The size difference must be large enough for the large species to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over</w:t>
            </w:r>
            <w:r>
              <w:rPr>
                <w:rFonts w:cstheme="minorHAnsi"/>
                <w:sz w:val="20"/>
                <w:szCs w:val="20"/>
              </w:rPr>
              <w:t xml:space="preserve">compensate in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theme="minorHAnsi"/>
                <w:sz w:val="20"/>
                <w:szCs w:val="20"/>
              </w:rPr>
              <w:t xml:space="preserve">and only match, not increase, </w:t>
            </w:r>
            <w:r>
              <w:rPr>
                <w:rFonts w:cstheme="minorHAnsi"/>
                <w:i/>
                <w:iCs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9B589D" w14:textId="24B7A5C0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 xml:space="preserve">Large species </w:t>
            </w: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must </w:t>
            </w:r>
            <w:r w:rsidRPr="00FF193D">
              <w:rPr>
                <w:rFonts w:cstheme="minorHAnsi"/>
                <w:sz w:val="20"/>
                <w:szCs w:val="20"/>
              </w:rPr>
              <w:t>increase</w:t>
            </w:r>
          </w:p>
          <w:p w14:paraId="662806E2" w14:textId="0DE58C49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b/>
                <w:bCs/>
                <w:sz w:val="20"/>
                <w:szCs w:val="20"/>
              </w:rPr>
              <w:t xml:space="preserve">If </w:t>
            </w:r>
            <w:r w:rsidRPr="00FF193D">
              <w:rPr>
                <w:rFonts w:cstheme="minorHAnsi"/>
                <w:sz w:val="20"/>
                <w:szCs w:val="20"/>
              </w:rPr>
              <w:t>small species increase, must increase proportionally less than large species. They may decrease or remain the same.</w:t>
            </w: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994EC4D" w14:textId="3582F82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Community gain</w:t>
            </w:r>
            <w:r w:rsidRPr="00FF193D"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sz w:val="20"/>
                <w:szCs w:val="20"/>
              </w:rPr>
              <w:t>favoring</w:t>
            </w:r>
            <w:r w:rsidRPr="00FF193D">
              <w:rPr>
                <w:rFonts w:cstheme="minorHAnsi"/>
                <w:sz w:val="20"/>
                <w:szCs w:val="20"/>
              </w:rPr>
              <w:t xml:space="preserve"> large species. 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40BD68DB" w14:textId="72997DD7" w:rsidR="004E3670" w:rsidRDefault="00A236A1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Shift + expansion</w:t>
            </w:r>
          </w:p>
        </w:tc>
      </w:tr>
      <w:tr w:rsidR="004E3670" w:rsidRPr="00FF193D" w14:paraId="02892425" w14:textId="3D6C6C34" w:rsidTr="00A30A44">
        <w:trPr>
          <w:trHeight w:val="168"/>
        </w:trPr>
        <w:tc>
          <w:tcPr>
            <w:tcW w:w="1085" w:type="dxa"/>
            <w:vMerge w:val="restart"/>
            <w:tcBorders>
              <w:top w:val="single" w:sz="4" w:space="0" w:color="auto"/>
            </w:tcBorders>
            <w:vAlign w:val="center"/>
          </w:tcPr>
          <w:p w14:paraId="089A59CF" w14:textId="76816061" w:rsidR="004E3670" w:rsidRPr="00FF193D" w:rsidRDefault="004E3670" w:rsidP="002F0B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Advantage shift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4740CB4" w14:textId="2AE5F950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To small</w:t>
            </w:r>
          </w:p>
        </w:tc>
        <w:tc>
          <w:tcPr>
            <w:tcW w:w="367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81934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8BA221" w14:textId="7576FBAA" w:rsidR="004E3670" w:rsidRPr="00FA1BB9" w:rsidRDefault="00FA1BB9" w:rsidP="00466FE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 all of these cases, </w:t>
            </w:r>
            <w:r>
              <w:rPr>
                <w:rFonts w:cstheme="minorHAnsi"/>
                <w:i/>
                <w:iCs/>
                <w:sz w:val="20"/>
                <w:szCs w:val="20"/>
              </w:rPr>
              <w:t xml:space="preserve">N </w:t>
            </w:r>
            <w:r>
              <w:rPr>
                <w:rFonts w:cstheme="minorHAnsi"/>
                <w:sz w:val="20"/>
                <w:szCs w:val="20"/>
              </w:rPr>
              <w:t xml:space="preserve">Is on average not changing. But, we see very different energy dynamics &amp; consistent processes! </w:t>
            </w:r>
            <w:r w:rsidR="00FC51FA">
              <w:rPr>
                <w:rFonts w:cstheme="minorHAnsi"/>
                <w:sz w:val="20"/>
                <w:szCs w:val="20"/>
              </w:rPr>
              <w:t xml:space="preserve">And having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79557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</w:tcBorders>
          </w:tcPr>
          <w:p w14:paraId="13082796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</w:tcPr>
          <w:p w14:paraId="037FEE25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3670" w:rsidRPr="00FF193D" w14:paraId="2330F5D9" w14:textId="5DDFC074" w:rsidTr="00A30A44">
        <w:trPr>
          <w:trHeight w:val="168"/>
        </w:trPr>
        <w:tc>
          <w:tcPr>
            <w:tcW w:w="1085" w:type="dxa"/>
            <w:vMerge/>
            <w:vAlign w:val="center"/>
          </w:tcPr>
          <w:p w14:paraId="35802717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shd w:val="clear" w:color="auto" w:fill="E2EFD9" w:themeFill="accent6" w:themeFillTint="33"/>
            <w:vAlign w:val="center"/>
          </w:tcPr>
          <w:p w14:paraId="10687F97" w14:textId="225CA7A1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No shift</w:t>
            </w:r>
          </w:p>
        </w:tc>
        <w:tc>
          <w:tcPr>
            <w:tcW w:w="3675" w:type="dxa"/>
            <w:vMerge/>
            <w:shd w:val="clear" w:color="auto" w:fill="auto"/>
            <w:vAlign w:val="center"/>
          </w:tcPr>
          <w:p w14:paraId="13F37C5B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vMerge/>
            <w:shd w:val="clear" w:color="auto" w:fill="auto"/>
            <w:vAlign w:val="center"/>
          </w:tcPr>
          <w:p w14:paraId="7EF660E2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EFB649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tcBorders>
              <w:left w:val="single" w:sz="4" w:space="0" w:color="auto"/>
            </w:tcBorders>
          </w:tcPr>
          <w:p w14:paraId="71EE1DC5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14:paraId="6BE71920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E3670" w:rsidRPr="00FF193D" w14:paraId="5A7E2C8E" w14:textId="1BBBCB8D" w:rsidTr="00A30A44">
        <w:trPr>
          <w:trHeight w:val="168"/>
        </w:trPr>
        <w:tc>
          <w:tcPr>
            <w:tcW w:w="1085" w:type="dxa"/>
            <w:vMerge/>
            <w:tcBorders>
              <w:bottom w:val="single" w:sz="4" w:space="0" w:color="auto"/>
            </w:tcBorders>
            <w:vAlign w:val="center"/>
          </w:tcPr>
          <w:p w14:paraId="405080B1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6B65CAB5" w14:textId="1450B714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  <w:r w:rsidRPr="00FF193D">
              <w:rPr>
                <w:rFonts w:cstheme="minorHAnsi"/>
                <w:sz w:val="20"/>
                <w:szCs w:val="20"/>
              </w:rPr>
              <w:t>To large</w:t>
            </w:r>
          </w:p>
        </w:tc>
        <w:tc>
          <w:tcPr>
            <w:tcW w:w="3675" w:type="dxa"/>
            <w:vMerge/>
            <w:shd w:val="clear" w:color="auto" w:fill="auto"/>
            <w:vAlign w:val="center"/>
          </w:tcPr>
          <w:p w14:paraId="3B1E7BBD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80" w:type="dxa"/>
            <w:vMerge/>
            <w:shd w:val="clear" w:color="auto" w:fill="auto"/>
            <w:vAlign w:val="center"/>
          </w:tcPr>
          <w:p w14:paraId="1B7DD06A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  <w:vMerge/>
            <w:shd w:val="clear" w:color="auto" w:fill="auto"/>
            <w:vAlign w:val="center"/>
          </w:tcPr>
          <w:p w14:paraId="44B12250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9B8629F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E7C9B7F" w14:textId="77777777" w:rsidR="004E3670" w:rsidRPr="00FF193D" w:rsidRDefault="004E3670" w:rsidP="00466FE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E5893E5" w14:textId="3B952A99" w:rsidR="00AB3A6D" w:rsidRPr="00FF193D" w:rsidRDefault="00AB3A6D">
      <w:pPr>
        <w:rPr>
          <w:rFonts w:cstheme="minorHAnsi"/>
          <w:sz w:val="20"/>
          <w:szCs w:val="20"/>
        </w:rPr>
      </w:pPr>
    </w:p>
    <w:sectPr w:rsidR="00AB3A6D" w:rsidRPr="00FF193D" w:rsidSect="005D2E6B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218229"/>
    <w:multiLevelType w:val="multilevel"/>
    <w:tmpl w:val="4FBEA948"/>
    <w:lvl w:ilvl="0">
      <w:numFmt w:val="bullet"/>
      <w:pStyle w:val="Normal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337D73"/>
    <w:multiLevelType w:val="hybridMultilevel"/>
    <w:tmpl w:val="C91CD2D0"/>
    <w:lvl w:ilvl="0" w:tplc="2EA4B614">
      <w:start w:val="1"/>
      <w:numFmt w:val="decimal"/>
      <w:lvlText w:val="%1."/>
      <w:lvlJc w:val="left"/>
      <w:pPr>
        <w:ind w:left="3528" w:firstLine="7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4F71A93"/>
    <w:multiLevelType w:val="hybridMultilevel"/>
    <w:tmpl w:val="97EE2522"/>
    <w:lvl w:ilvl="0" w:tplc="48DA26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00FCD"/>
    <w:multiLevelType w:val="hybridMultilevel"/>
    <w:tmpl w:val="F1D8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C62ED"/>
    <w:multiLevelType w:val="hybridMultilevel"/>
    <w:tmpl w:val="3AECD290"/>
    <w:lvl w:ilvl="0" w:tplc="D19864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92"/>
    <w:rsid w:val="00002B1B"/>
    <w:rsid w:val="00007BA6"/>
    <w:rsid w:val="000107EA"/>
    <w:rsid w:val="0001503E"/>
    <w:rsid w:val="00030243"/>
    <w:rsid w:val="000401C2"/>
    <w:rsid w:val="0006283A"/>
    <w:rsid w:val="000709FB"/>
    <w:rsid w:val="000712B7"/>
    <w:rsid w:val="00072856"/>
    <w:rsid w:val="00076251"/>
    <w:rsid w:val="00076779"/>
    <w:rsid w:val="0008211C"/>
    <w:rsid w:val="000A613D"/>
    <w:rsid w:val="000B1277"/>
    <w:rsid w:val="000E4DD0"/>
    <w:rsid w:val="000F4EEA"/>
    <w:rsid w:val="00102B8A"/>
    <w:rsid w:val="00113B18"/>
    <w:rsid w:val="00115A6E"/>
    <w:rsid w:val="001237F3"/>
    <w:rsid w:val="001256DD"/>
    <w:rsid w:val="00127BA7"/>
    <w:rsid w:val="00131B6E"/>
    <w:rsid w:val="00143827"/>
    <w:rsid w:val="001448FB"/>
    <w:rsid w:val="00150201"/>
    <w:rsid w:val="00153BA8"/>
    <w:rsid w:val="00154257"/>
    <w:rsid w:val="001730DE"/>
    <w:rsid w:val="00181003"/>
    <w:rsid w:val="0018188E"/>
    <w:rsid w:val="00181C6C"/>
    <w:rsid w:val="0018559D"/>
    <w:rsid w:val="00187348"/>
    <w:rsid w:val="001933C6"/>
    <w:rsid w:val="001A143B"/>
    <w:rsid w:val="001A7280"/>
    <w:rsid w:val="001A79D6"/>
    <w:rsid w:val="001B4465"/>
    <w:rsid w:val="001B4FE9"/>
    <w:rsid w:val="001C4C80"/>
    <w:rsid w:val="001C7C4E"/>
    <w:rsid w:val="001E3A50"/>
    <w:rsid w:val="001E58AC"/>
    <w:rsid w:val="00210C0A"/>
    <w:rsid w:val="002112E8"/>
    <w:rsid w:val="0022499C"/>
    <w:rsid w:val="00227B58"/>
    <w:rsid w:val="0023139B"/>
    <w:rsid w:val="002379C1"/>
    <w:rsid w:val="002429D8"/>
    <w:rsid w:val="002656C0"/>
    <w:rsid w:val="0027160D"/>
    <w:rsid w:val="00290D04"/>
    <w:rsid w:val="00292F95"/>
    <w:rsid w:val="00297D71"/>
    <w:rsid w:val="002A10CE"/>
    <w:rsid w:val="002A2C2F"/>
    <w:rsid w:val="002C4DB2"/>
    <w:rsid w:val="002D5DA0"/>
    <w:rsid w:val="002D79C9"/>
    <w:rsid w:val="002E4668"/>
    <w:rsid w:val="002F0B9F"/>
    <w:rsid w:val="002F3168"/>
    <w:rsid w:val="002F6BAC"/>
    <w:rsid w:val="00310DF2"/>
    <w:rsid w:val="0031534F"/>
    <w:rsid w:val="00317C8A"/>
    <w:rsid w:val="00332AFC"/>
    <w:rsid w:val="00353B2A"/>
    <w:rsid w:val="00360AF8"/>
    <w:rsid w:val="00380529"/>
    <w:rsid w:val="00382968"/>
    <w:rsid w:val="003840D3"/>
    <w:rsid w:val="00393940"/>
    <w:rsid w:val="0039722B"/>
    <w:rsid w:val="003A3EF6"/>
    <w:rsid w:val="003B218D"/>
    <w:rsid w:val="003B33B6"/>
    <w:rsid w:val="003B7516"/>
    <w:rsid w:val="003B773B"/>
    <w:rsid w:val="003D07EA"/>
    <w:rsid w:val="003D7538"/>
    <w:rsid w:val="004034C5"/>
    <w:rsid w:val="00404E69"/>
    <w:rsid w:val="00406B32"/>
    <w:rsid w:val="00413762"/>
    <w:rsid w:val="00417F5C"/>
    <w:rsid w:val="0042607D"/>
    <w:rsid w:val="004337B4"/>
    <w:rsid w:val="00435F80"/>
    <w:rsid w:val="00444305"/>
    <w:rsid w:val="0046037E"/>
    <w:rsid w:val="00462302"/>
    <w:rsid w:val="00466FE0"/>
    <w:rsid w:val="00467252"/>
    <w:rsid w:val="00472065"/>
    <w:rsid w:val="00475452"/>
    <w:rsid w:val="00477D2E"/>
    <w:rsid w:val="00480017"/>
    <w:rsid w:val="00480EB2"/>
    <w:rsid w:val="00496B39"/>
    <w:rsid w:val="004A4430"/>
    <w:rsid w:val="004A5AE8"/>
    <w:rsid w:val="004A6685"/>
    <w:rsid w:val="004A6E08"/>
    <w:rsid w:val="004A779D"/>
    <w:rsid w:val="004B3A2D"/>
    <w:rsid w:val="004B5D59"/>
    <w:rsid w:val="004C40FB"/>
    <w:rsid w:val="004E3670"/>
    <w:rsid w:val="004F2661"/>
    <w:rsid w:val="004F568B"/>
    <w:rsid w:val="00513682"/>
    <w:rsid w:val="005174B9"/>
    <w:rsid w:val="00520E1F"/>
    <w:rsid w:val="005468A5"/>
    <w:rsid w:val="005546DA"/>
    <w:rsid w:val="005564E9"/>
    <w:rsid w:val="00570A6A"/>
    <w:rsid w:val="00571046"/>
    <w:rsid w:val="00574ED6"/>
    <w:rsid w:val="00577CCE"/>
    <w:rsid w:val="00586AEA"/>
    <w:rsid w:val="005903D8"/>
    <w:rsid w:val="005918C2"/>
    <w:rsid w:val="005B0E84"/>
    <w:rsid w:val="005D2E6B"/>
    <w:rsid w:val="005F4FFC"/>
    <w:rsid w:val="00614B21"/>
    <w:rsid w:val="006275D4"/>
    <w:rsid w:val="00627616"/>
    <w:rsid w:val="0063098A"/>
    <w:rsid w:val="00647024"/>
    <w:rsid w:val="00687E2C"/>
    <w:rsid w:val="006C1CF6"/>
    <w:rsid w:val="006D0786"/>
    <w:rsid w:val="006E248B"/>
    <w:rsid w:val="006E5067"/>
    <w:rsid w:val="006F68B0"/>
    <w:rsid w:val="007006B1"/>
    <w:rsid w:val="00710566"/>
    <w:rsid w:val="00712382"/>
    <w:rsid w:val="007133A7"/>
    <w:rsid w:val="0071583D"/>
    <w:rsid w:val="0073621F"/>
    <w:rsid w:val="0073689D"/>
    <w:rsid w:val="007400E9"/>
    <w:rsid w:val="00775BF6"/>
    <w:rsid w:val="00784045"/>
    <w:rsid w:val="007C04B7"/>
    <w:rsid w:val="007D157B"/>
    <w:rsid w:val="007D46E0"/>
    <w:rsid w:val="007E2A18"/>
    <w:rsid w:val="007E72F0"/>
    <w:rsid w:val="00810A88"/>
    <w:rsid w:val="008169D9"/>
    <w:rsid w:val="00854FAF"/>
    <w:rsid w:val="0085608B"/>
    <w:rsid w:val="008705FA"/>
    <w:rsid w:val="00874D23"/>
    <w:rsid w:val="00885826"/>
    <w:rsid w:val="008942D6"/>
    <w:rsid w:val="008A3DB0"/>
    <w:rsid w:val="008B1C6F"/>
    <w:rsid w:val="008B5CE2"/>
    <w:rsid w:val="008F0D6C"/>
    <w:rsid w:val="008F3200"/>
    <w:rsid w:val="008F7BD4"/>
    <w:rsid w:val="009161B3"/>
    <w:rsid w:val="009242FE"/>
    <w:rsid w:val="00935762"/>
    <w:rsid w:val="00952603"/>
    <w:rsid w:val="00975D0F"/>
    <w:rsid w:val="009773FA"/>
    <w:rsid w:val="009801E3"/>
    <w:rsid w:val="009B1385"/>
    <w:rsid w:val="009B24B6"/>
    <w:rsid w:val="009B5ED7"/>
    <w:rsid w:val="009C49A6"/>
    <w:rsid w:val="009C7719"/>
    <w:rsid w:val="009C7CAD"/>
    <w:rsid w:val="009E3CCB"/>
    <w:rsid w:val="009E7864"/>
    <w:rsid w:val="009F688B"/>
    <w:rsid w:val="00A024B4"/>
    <w:rsid w:val="00A03DAF"/>
    <w:rsid w:val="00A22E47"/>
    <w:rsid w:val="00A236A1"/>
    <w:rsid w:val="00A30A44"/>
    <w:rsid w:val="00A46FF3"/>
    <w:rsid w:val="00A566BD"/>
    <w:rsid w:val="00A61308"/>
    <w:rsid w:val="00A65090"/>
    <w:rsid w:val="00A83C97"/>
    <w:rsid w:val="00A92E01"/>
    <w:rsid w:val="00AA00A3"/>
    <w:rsid w:val="00AA7688"/>
    <w:rsid w:val="00AB2374"/>
    <w:rsid w:val="00AB3A6D"/>
    <w:rsid w:val="00AC34AB"/>
    <w:rsid w:val="00AC6947"/>
    <w:rsid w:val="00AC7EF0"/>
    <w:rsid w:val="00AD320B"/>
    <w:rsid w:val="00AF14D4"/>
    <w:rsid w:val="00AF259D"/>
    <w:rsid w:val="00AF44CC"/>
    <w:rsid w:val="00B04307"/>
    <w:rsid w:val="00B11D85"/>
    <w:rsid w:val="00B246EA"/>
    <w:rsid w:val="00B33A24"/>
    <w:rsid w:val="00B4628D"/>
    <w:rsid w:val="00B474B2"/>
    <w:rsid w:val="00B65892"/>
    <w:rsid w:val="00B712EA"/>
    <w:rsid w:val="00B775F6"/>
    <w:rsid w:val="00B837D3"/>
    <w:rsid w:val="00B93A79"/>
    <w:rsid w:val="00BB5D7B"/>
    <w:rsid w:val="00BB6663"/>
    <w:rsid w:val="00BC22BE"/>
    <w:rsid w:val="00BC5DE1"/>
    <w:rsid w:val="00BD139F"/>
    <w:rsid w:val="00BD170C"/>
    <w:rsid w:val="00BD57CA"/>
    <w:rsid w:val="00C300CF"/>
    <w:rsid w:val="00C30531"/>
    <w:rsid w:val="00C4238D"/>
    <w:rsid w:val="00C574EA"/>
    <w:rsid w:val="00C64880"/>
    <w:rsid w:val="00C83123"/>
    <w:rsid w:val="00C90BDC"/>
    <w:rsid w:val="00C917B8"/>
    <w:rsid w:val="00C91C96"/>
    <w:rsid w:val="00C96095"/>
    <w:rsid w:val="00CA481D"/>
    <w:rsid w:val="00CB339D"/>
    <w:rsid w:val="00CB737D"/>
    <w:rsid w:val="00CC2359"/>
    <w:rsid w:val="00CD02AA"/>
    <w:rsid w:val="00D24893"/>
    <w:rsid w:val="00D26FD4"/>
    <w:rsid w:val="00D33E0B"/>
    <w:rsid w:val="00D37FC6"/>
    <w:rsid w:val="00D619B8"/>
    <w:rsid w:val="00D61FEB"/>
    <w:rsid w:val="00D75F54"/>
    <w:rsid w:val="00D83529"/>
    <w:rsid w:val="00D9758E"/>
    <w:rsid w:val="00DA1252"/>
    <w:rsid w:val="00DA65F8"/>
    <w:rsid w:val="00DD58CD"/>
    <w:rsid w:val="00DD625B"/>
    <w:rsid w:val="00DE1F0D"/>
    <w:rsid w:val="00DF2A81"/>
    <w:rsid w:val="00E014A4"/>
    <w:rsid w:val="00E0345C"/>
    <w:rsid w:val="00E063FD"/>
    <w:rsid w:val="00E113D9"/>
    <w:rsid w:val="00E30BB6"/>
    <w:rsid w:val="00E52E75"/>
    <w:rsid w:val="00E57603"/>
    <w:rsid w:val="00E71BF3"/>
    <w:rsid w:val="00E74907"/>
    <w:rsid w:val="00E75C9F"/>
    <w:rsid w:val="00E97E2B"/>
    <w:rsid w:val="00EA67AC"/>
    <w:rsid w:val="00EA7A8B"/>
    <w:rsid w:val="00EB618A"/>
    <w:rsid w:val="00EC6474"/>
    <w:rsid w:val="00ED35DE"/>
    <w:rsid w:val="00EE06C7"/>
    <w:rsid w:val="00F017BE"/>
    <w:rsid w:val="00F15D1F"/>
    <w:rsid w:val="00F2257A"/>
    <w:rsid w:val="00F3705B"/>
    <w:rsid w:val="00F47886"/>
    <w:rsid w:val="00F57693"/>
    <w:rsid w:val="00F76ABA"/>
    <w:rsid w:val="00F97259"/>
    <w:rsid w:val="00FA1BB9"/>
    <w:rsid w:val="00FC51FA"/>
    <w:rsid w:val="00FD1F2E"/>
    <w:rsid w:val="00FF061E"/>
    <w:rsid w:val="00FF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B76A7"/>
  <w14:defaultImageDpi w14:val="32767"/>
  <w15:chartTrackingRefBased/>
  <w15:docId w15:val="{99E88348-B4A2-D643-B833-AD22DD24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F3200"/>
    <w:pPr>
      <w:keepNext/>
      <w:keepLines/>
      <w:spacing w:before="240"/>
      <w:outlineLvl w:val="0"/>
    </w:pPr>
    <w:rPr>
      <w:rFonts w:eastAsiaTheme="majorEastAsia" w:cstheme="minorHAnsi"/>
      <w:b/>
      <w:bCs/>
      <w:color w:val="2D4F8E" w:themeColor="accent1" w:themeShade="B5"/>
      <w:sz w:val="20"/>
      <w:szCs w:val="2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574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3200"/>
    <w:rPr>
      <w:rFonts w:eastAsiaTheme="majorEastAsia" w:cstheme="minorHAnsi"/>
      <w:b/>
      <w:bCs/>
      <w:color w:val="2D4F8E" w:themeColor="accent1" w:themeShade="B5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574E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Compact">
    <w:name w:val="Compact"/>
    <w:basedOn w:val="BodyText"/>
    <w:qFormat/>
    <w:rsid w:val="00C574EA"/>
    <w:pPr>
      <w:spacing w:before="36" w:after="36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C574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74E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27B58"/>
    <w:rPr>
      <w:color w:val="808080"/>
    </w:rPr>
  </w:style>
  <w:style w:type="paragraph" w:styleId="ListParagraph">
    <w:name w:val="List Paragraph"/>
    <w:basedOn w:val="Normal"/>
    <w:uiPriority w:val="34"/>
    <w:qFormat/>
    <w:rsid w:val="00CC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177</cp:revision>
  <dcterms:created xsi:type="dcterms:W3CDTF">2020-03-28T15:55:00Z</dcterms:created>
  <dcterms:modified xsi:type="dcterms:W3CDTF">2020-03-29T21:56:00Z</dcterms:modified>
</cp:coreProperties>
</file>