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7C5A9" w14:textId="77777777" w:rsidR="00655D00" w:rsidRDefault="00000000">
      <w:pPr>
        <w:spacing w:after="476"/>
      </w:pPr>
      <w:r>
        <w:rPr>
          <w:rFonts w:ascii="Cambria" w:eastAsia="Cambria" w:hAnsi="Cambria" w:cs="Cambria"/>
          <w:b/>
          <w:color w:val="365F91"/>
          <w:sz w:val="28"/>
        </w:rPr>
        <w:t xml:space="preserve">                                                  La virtualisation </w:t>
      </w:r>
    </w:p>
    <w:p w14:paraId="04B085DF" w14:textId="4346A439" w:rsidR="00760C77" w:rsidRPr="00760C77" w:rsidRDefault="00000000" w:rsidP="00760C77">
      <w:pPr>
        <w:spacing w:after="429" w:line="247" w:lineRule="auto"/>
        <w:ind w:right="44"/>
        <w:rPr>
          <w:rFonts w:asciiTheme="minorHAnsi" w:hAnsiTheme="minorHAnsi" w:cstheme="minorHAnsi"/>
          <w:lang w:val="fr-FR"/>
        </w:rPr>
      </w:pPr>
      <w:r w:rsidRPr="00760C77">
        <w:rPr>
          <w:rFonts w:asciiTheme="minorHAnsi" w:hAnsiTheme="minorHAnsi" w:cstheme="minorHAnsi"/>
          <w:b/>
        </w:rPr>
        <w:t>Dèfinition de la virtualisation</w:t>
      </w:r>
      <w:r w:rsidRPr="00760C77">
        <w:rPr>
          <w:rFonts w:asciiTheme="minorHAnsi" w:hAnsiTheme="minorHAnsi" w:cstheme="minorHAnsi"/>
        </w:rPr>
        <w:t xml:space="preserve"> : est une technologie que vous pouvez utiliser pour créer des représentations virtuelles de serveurs, de stockage, de réseaux et d'autres machines physiques. </w:t>
      </w:r>
    </w:p>
    <w:p w14:paraId="50289544" w14:textId="29678D9D" w:rsidR="00655D00" w:rsidRPr="00760C77" w:rsidRDefault="00000000" w:rsidP="00760C77">
      <w:pPr>
        <w:spacing w:after="429" w:line="247" w:lineRule="auto"/>
        <w:ind w:right="44"/>
        <w:rPr>
          <w:rFonts w:asciiTheme="minorHAnsi" w:hAnsiTheme="minorHAnsi" w:cstheme="minorHAnsi"/>
        </w:rPr>
      </w:pPr>
      <w:r w:rsidRPr="00760C77">
        <w:rPr>
          <w:rFonts w:asciiTheme="minorHAnsi" w:hAnsiTheme="minorHAnsi" w:cstheme="minorHAnsi"/>
          <w:b/>
        </w:rPr>
        <w:t xml:space="preserve">La machine virtuelle </w:t>
      </w:r>
      <w:r w:rsidRPr="00760C77">
        <w:rPr>
          <w:rFonts w:asciiTheme="minorHAnsi" w:hAnsiTheme="minorHAnsi" w:cstheme="minorHAnsi"/>
        </w:rPr>
        <w:t xml:space="preserve">: un système informatique virtuel est un conteneur de logiciels Chaque VM autonome est entièrement indépendante.   L’installation de plusieurs VM sur un ordinateur permet d’exécuter  différents systèmes d’exploitation et applications sur un seul et même serveur physique.  </w:t>
      </w:r>
    </w:p>
    <w:p w14:paraId="18B0B03D" w14:textId="60962BB0" w:rsidR="00760C77" w:rsidRPr="00760C77" w:rsidRDefault="00000000" w:rsidP="00760C77">
      <w:pPr>
        <w:spacing w:after="0" w:line="240" w:lineRule="auto"/>
        <w:ind w:left="-6" w:right="45" w:hanging="11"/>
        <w:rPr>
          <w:rFonts w:asciiTheme="minorHAnsi" w:hAnsiTheme="minorHAnsi" w:cstheme="minorHAnsi"/>
          <w:b/>
        </w:rPr>
      </w:pPr>
      <w:r w:rsidRPr="00760C77">
        <w:rPr>
          <w:rFonts w:asciiTheme="minorHAnsi" w:hAnsiTheme="minorHAnsi" w:cstheme="minorHAnsi"/>
          <w:b/>
        </w:rPr>
        <w:t xml:space="preserve">Composants d’un système virtuelle : </w:t>
      </w:r>
    </w:p>
    <w:p w14:paraId="57464BC1" w14:textId="77777777" w:rsidR="00760C77" w:rsidRPr="00760C77" w:rsidRDefault="00000000" w:rsidP="00760C77">
      <w:pPr>
        <w:spacing w:after="0" w:line="240" w:lineRule="auto"/>
        <w:ind w:left="-6" w:right="45" w:hanging="11"/>
        <w:rPr>
          <w:rFonts w:asciiTheme="minorHAnsi" w:hAnsiTheme="minorHAnsi" w:cstheme="minorHAnsi"/>
          <w:lang w:val="fr-FR"/>
        </w:rPr>
      </w:pPr>
      <w:r w:rsidRPr="00760C77">
        <w:rPr>
          <w:rFonts w:asciiTheme="minorHAnsi" w:hAnsiTheme="minorHAnsi" w:cstheme="minorHAnsi"/>
        </w:rPr>
        <w:t xml:space="preserve">Le </w:t>
      </w:r>
      <w:r w:rsidRPr="00760C77">
        <w:rPr>
          <w:rFonts w:asciiTheme="minorHAnsi" w:hAnsiTheme="minorHAnsi" w:cstheme="minorHAnsi"/>
          <w:b/>
        </w:rPr>
        <w:t>système hôte (</w:t>
      </w:r>
      <w:r w:rsidRPr="00760C77">
        <w:rPr>
          <w:rFonts w:asciiTheme="minorHAnsi" w:hAnsiTheme="minorHAnsi" w:cstheme="minorHAnsi"/>
          <w:b/>
          <w:i/>
        </w:rPr>
        <w:t>host</w:t>
      </w:r>
      <w:r w:rsidRPr="00760C77">
        <w:rPr>
          <w:rFonts w:asciiTheme="minorHAnsi" w:hAnsiTheme="minorHAnsi" w:cstheme="minorHAnsi"/>
          <w:b/>
        </w:rPr>
        <w:t xml:space="preserve">) </w:t>
      </w:r>
      <w:r w:rsidRPr="00760C77">
        <w:rPr>
          <w:rFonts w:asciiTheme="minorHAnsi" w:hAnsiTheme="minorHAnsi" w:cstheme="minorHAnsi"/>
        </w:rPr>
        <w:t xml:space="preserve">est l’OS principal  de l’ordinateur ; </w:t>
      </w:r>
    </w:p>
    <w:p w14:paraId="0CEF7908" w14:textId="77777777" w:rsidR="00760C77" w:rsidRPr="00760C77" w:rsidRDefault="00000000" w:rsidP="00760C77">
      <w:pPr>
        <w:spacing w:after="0" w:line="240" w:lineRule="auto"/>
        <w:ind w:left="-6" w:right="45" w:hanging="11"/>
        <w:rPr>
          <w:rFonts w:asciiTheme="minorHAnsi" w:hAnsiTheme="minorHAnsi" w:cstheme="minorHAnsi"/>
          <w:lang w:val="fr-FR"/>
        </w:rPr>
      </w:pPr>
      <w:r w:rsidRPr="00760C77">
        <w:rPr>
          <w:rFonts w:asciiTheme="minorHAnsi" w:hAnsiTheme="minorHAnsi" w:cstheme="minorHAnsi"/>
        </w:rPr>
        <w:t xml:space="preserve">Le </w:t>
      </w:r>
      <w:r w:rsidRPr="00760C77">
        <w:rPr>
          <w:rFonts w:asciiTheme="minorHAnsi" w:hAnsiTheme="minorHAnsi" w:cstheme="minorHAnsi"/>
          <w:b/>
        </w:rPr>
        <w:t>système invité (</w:t>
      </w:r>
      <w:r w:rsidRPr="00760C77">
        <w:rPr>
          <w:rFonts w:asciiTheme="minorHAnsi" w:hAnsiTheme="minorHAnsi" w:cstheme="minorHAnsi"/>
          <w:b/>
          <w:i/>
        </w:rPr>
        <w:t>guest</w:t>
      </w:r>
      <w:r w:rsidRPr="00760C77">
        <w:rPr>
          <w:rFonts w:asciiTheme="minorHAnsi" w:hAnsiTheme="minorHAnsi" w:cstheme="minorHAnsi"/>
          <w:b/>
        </w:rPr>
        <w:t xml:space="preserve">) </w:t>
      </w:r>
      <w:r w:rsidRPr="00760C77">
        <w:rPr>
          <w:rFonts w:asciiTheme="minorHAnsi" w:hAnsiTheme="minorHAnsi" w:cstheme="minorHAnsi"/>
        </w:rPr>
        <w:t xml:space="preserve">est l’OS installé dans VM ; </w:t>
      </w:r>
    </w:p>
    <w:p w14:paraId="3FF334C2" w14:textId="3ED50361" w:rsidR="00655D00" w:rsidRPr="00760C77" w:rsidRDefault="00000000" w:rsidP="00760C77">
      <w:pPr>
        <w:spacing w:after="0" w:line="240" w:lineRule="auto"/>
        <w:ind w:left="-6" w:right="45" w:hanging="11"/>
        <w:rPr>
          <w:rFonts w:asciiTheme="minorHAnsi" w:hAnsiTheme="minorHAnsi" w:cstheme="minorHAnsi"/>
        </w:rPr>
      </w:pPr>
      <w:r w:rsidRPr="00760C77">
        <w:rPr>
          <w:rFonts w:asciiTheme="minorHAnsi" w:hAnsiTheme="minorHAnsi" w:cstheme="minorHAnsi"/>
        </w:rPr>
        <w:t xml:space="preserve">Une </w:t>
      </w:r>
      <w:r w:rsidRPr="00760C77">
        <w:rPr>
          <w:rFonts w:asciiTheme="minorHAnsi" w:hAnsiTheme="minorHAnsi" w:cstheme="minorHAnsi"/>
          <w:b/>
        </w:rPr>
        <w:t>machine virtuelle (</w:t>
      </w:r>
      <w:r w:rsidRPr="00760C77">
        <w:rPr>
          <w:rFonts w:asciiTheme="minorHAnsi" w:hAnsiTheme="minorHAnsi" w:cstheme="minorHAnsi"/>
          <w:b/>
          <w:i/>
        </w:rPr>
        <w:t>VM</w:t>
      </w:r>
      <w:r w:rsidRPr="00760C77">
        <w:rPr>
          <w:rFonts w:asciiTheme="minorHAnsi" w:hAnsiTheme="minorHAnsi" w:cstheme="minorHAnsi"/>
          <w:b/>
        </w:rPr>
        <w:t xml:space="preserve">) </w:t>
      </w:r>
      <w:r w:rsidRPr="00760C77">
        <w:rPr>
          <w:rFonts w:asciiTheme="minorHAnsi" w:hAnsiTheme="minorHAnsi" w:cstheme="minorHAnsi"/>
        </w:rPr>
        <w:t xml:space="preserve">est ordinateur virtuel .  </w:t>
      </w:r>
    </w:p>
    <w:p w14:paraId="1A35B281" w14:textId="77777777" w:rsidR="00760C77" w:rsidRPr="00760C77" w:rsidRDefault="00760C77" w:rsidP="00760C77">
      <w:pPr>
        <w:spacing w:after="0" w:line="240" w:lineRule="auto"/>
        <w:ind w:left="-6" w:hanging="11"/>
        <w:rPr>
          <w:rFonts w:asciiTheme="minorHAnsi" w:eastAsia="Times New Roman" w:hAnsiTheme="minorHAnsi" w:cstheme="minorHAnsi"/>
          <w:b/>
          <w:szCs w:val="20"/>
          <w:lang w:val="fr-FR"/>
        </w:rPr>
      </w:pPr>
    </w:p>
    <w:p w14:paraId="703BD542" w14:textId="18C6B5B5" w:rsidR="00655D00" w:rsidRPr="00760C77" w:rsidRDefault="00000000">
      <w:pPr>
        <w:spacing w:after="306" w:line="248" w:lineRule="auto"/>
        <w:ind w:left="-5" w:hanging="10"/>
        <w:rPr>
          <w:rFonts w:asciiTheme="minorHAnsi" w:hAnsiTheme="minorHAnsi" w:cstheme="minorHAnsi"/>
          <w:sz w:val="20"/>
          <w:szCs w:val="20"/>
        </w:rPr>
      </w:pPr>
      <w:r w:rsidRPr="00760C77">
        <w:rPr>
          <w:rFonts w:asciiTheme="minorHAnsi" w:eastAsia="Times New Roman" w:hAnsiTheme="minorHAnsi" w:cstheme="minorHAnsi"/>
          <w:b/>
          <w:szCs w:val="20"/>
        </w:rPr>
        <w:t>Hyperviseur</w:t>
      </w:r>
      <w:r w:rsidRPr="00760C77">
        <w:rPr>
          <w:rFonts w:asciiTheme="minorHAnsi" w:eastAsia="Times New Roman" w:hAnsiTheme="minorHAnsi" w:cstheme="minorHAnsi"/>
          <w:b/>
          <w:sz w:val="24"/>
        </w:rPr>
        <w:t xml:space="preserve"> </w:t>
      </w:r>
      <w:r w:rsidRPr="00760C77">
        <w:rPr>
          <w:rFonts w:asciiTheme="minorHAnsi" w:eastAsia="Times New Roman" w:hAnsiTheme="minorHAnsi" w:cstheme="minorHAnsi"/>
          <w:sz w:val="24"/>
        </w:rPr>
        <w:t>:</w:t>
      </w:r>
      <w:r w:rsidRPr="00760C77">
        <w:rPr>
          <w:rFonts w:asciiTheme="minorHAnsi" w:eastAsia="Times New Roman" w:hAnsiTheme="minorHAnsi" w:cstheme="minorHAnsi"/>
          <w:szCs w:val="20"/>
        </w:rPr>
        <w:t xml:space="preserve">L’hyperviseur est un logiciel permettant de créer et gérer des machines virtuelles sur une machine physique. Il permet à plusieurs systèmes d’exploitation et applications de partager un même hôte et ses ressources. </w:t>
      </w:r>
    </w:p>
    <w:p w14:paraId="6B435F04" w14:textId="03CF4948" w:rsidR="00760C77" w:rsidRPr="00760C77" w:rsidRDefault="00000000">
      <w:pPr>
        <w:spacing w:after="33" w:line="248" w:lineRule="auto"/>
        <w:ind w:left="-5" w:hanging="10"/>
        <w:rPr>
          <w:rFonts w:asciiTheme="minorHAnsi" w:eastAsia="Times New Roman" w:hAnsiTheme="minorHAnsi" w:cstheme="minorHAnsi"/>
          <w:b/>
          <w:lang w:val="fr-FR"/>
        </w:rPr>
      </w:pPr>
      <w:r w:rsidRPr="00760C77">
        <w:rPr>
          <w:rFonts w:asciiTheme="minorHAnsi" w:eastAsia="Times New Roman" w:hAnsiTheme="minorHAnsi" w:cstheme="minorHAnsi"/>
          <w:b/>
        </w:rPr>
        <w:t xml:space="preserve">Types d’hyperviseurs : </w:t>
      </w:r>
    </w:p>
    <w:p w14:paraId="75A5B4E1" w14:textId="71191B90" w:rsidR="00760C77" w:rsidRPr="00760C77" w:rsidRDefault="00000000">
      <w:pPr>
        <w:spacing w:after="33" w:line="248" w:lineRule="auto"/>
        <w:ind w:left="-5" w:hanging="10"/>
        <w:rPr>
          <w:rFonts w:asciiTheme="minorHAnsi" w:eastAsia="Times New Roman" w:hAnsiTheme="minorHAnsi" w:cstheme="minorHAnsi"/>
          <w:lang w:val="fr-FR"/>
        </w:rPr>
      </w:pPr>
      <w:r w:rsidRPr="00760C77">
        <w:rPr>
          <w:rFonts w:asciiTheme="minorHAnsi" w:eastAsia="Times New Roman" w:hAnsiTheme="minorHAnsi" w:cstheme="minorHAnsi"/>
          <w:b/>
        </w:rPr>
        <w:t>Type 1 (bare metal)</w:t>
      </w:r>
      <w:r w:rsidRPr="00760C77">
        <w:rPr>
          <w:rFonts w:asciiTheme="minorHAnsi" w:eastAsia="Times New Roman" w:hAnsiTheme="minorHAnsi" w:cstheme="minorHAnsi"/>
        </w:rPr>
        <w:t xml:space="preserve"> : Installé directement sur le matériel de l’hôte sans système d’exploitation intermédiaire. Exemples : VMware ESXi ; </w:t>
      </w:r>
    </w:p>
    <w:p w14:paraId="0D2D3642" w14:textId="12A11876" w:rsidR="00655D00" w:rsidRPr="00760C77" w:rsidRDefault="00000000" w:rsidP="00760C77">
      <w:pPr>
        <w:spacing w:after="33" w:line="248" w:lineRule="auto"/>
        <w:ind w:left="-5" w:hanging="10"/>
        <w:rPr>
          <w:rFonts w:asciiTheme="minorHAnsi" w:hAnsiTheme="minorHAnsi" w:cstheme="minorHAnsi"/>
        </w:rPr>
      </w:pPr>
      <w:r w:rsidRPr="00760C77">
        <w:rPr>
          <w:rFonts w:asciiTheme="minorHAnsi" w:eastAsia="Times New Roman" w:hAnsiTheme="minorHAnsi" w:cstheme="minorHAnsi"/>
          <w:b/>
        </w:rPr>
        <w:t>Type 2 (hébergé)</w:t>
      </w:r>
      <w:r w:rsidRPr="00760C77">
        <w:rPr>
          <w:rFonts w:asciiTheme="minorHAnsi" w:eastAsia="Times New Roman" w:hAnsiTheme="minorHAnsi" w:cstheme="minorHAnsi"/>
        </w:rPr>
        <w:t xml:space="preserve"> : S’installe sur un système d’exploitation existant, ajoutant une couche avant de lancer les VMs. Exemples : VMware Workstation. </w:t>
      </w:r>
    </w:p>
    <w:p w14:paraId="2FFF2085" w14:textId="77777777" w:rsidR="000D2FF4" w:rsidRDefault="000D2FF4" w:rsidP="000D2FF4">
      <w:pPr>
        <w:spacing w:after="0" w:line="240" w:lineRule="auto"/>
        <w:ind w:left="-17" w:right="40"/>
        <w:jc w:val="both"/>
        <w:rPr>
          <w:rFonts w:asciiTheme="minorHAnsi" w:hAnsiTheme="minorHAnsi" w:cstheme="minorHAnsi"/>
          <w:b/>
          <w:lang w:val="fr-FR"/>
        </w:rPr>
      </w:pPr>
    </w:p>
    <w:p w14:paraId="69D37139" w14:textId="62FC6E8B" w:rsidR="00760C77" w:rsidRPr="001F2A8C" w:rsidRDefault="00000000" w:rsidP="001F2A8C">
      <w:pPr>
        <w:spacing w:after="297" w:line="249" w:lineRule="auto"/>
        <w:ind w:left="-15" w:right="38"/>
        <w:jc w:val="both"/>
        <w:rPr>
          <w:rFonts w:asciiTheme="minorHAnsi" w:hAnsiTheme="minorHAnsi" w:cstheme="minorHAnsi"/>
          <w:lang w:val="fr-FR"/>
        </w:rPr>
      </w:pPr>
      <w:r w:rsidRPr="00760C77">
        <w:rPr>
          <w:rFonts w:asciiTheme="minorHAnsi" w:hAnsiTheme="minorHAnsi" w:cstheme="minorHAnsi"/>
          <w:b/>
        </w:rPr>
        <w:t>Types de virtualisation</w:t>
      </w:r>
      <w:r w:rsidRPr="00760C77">
        <w:rPr>
          <w:rFonts w:asciiTheme="minorHAnsi" w:hAnsiTheme="minorHAnsi" w:cstheme="minorHAnsi"/>
        </w:rPr>
        <w:t xml:space="preserve"> :  de serveur(plusieurs système d’exploitation sur un seul serveur), de reseau,</w:t>
      </w:r>
      <w:r w:rsidR="0069610E">
        <w:rPr>
          <w:rFonts w:asciiTheme="minorHAnsi" w:hAnsiTheme="minorHAnsi" w:cstheme="minorHAnsi"/>
          <w:lang w:val="fr-FR"/>
        </w:rPr>
        <w:t xml:space="preserve"> </w:t>
      </w:r>
      <w:r w:rsidRPr="00760C77">
        <w:rPr>
          <w:rFonts w:asciiTheme="minorHAnsi" w:hAnsiTheme="minorHAnsi" w:cstheme="minorHAnsi"/>
        </w:rPr>
        <w:t>de stockage, de bureau ,d’application</w:t>
      </w:r>
    </w:p>
    <w:p w14:paraId="52117E2E" w14:textId="6AC38508" w:rsidR="00655D00" w:rsidRPr="00760C77" w:rsidRDefault="00000000">
      <w:pPr>
        <w:spacing w:after="297" w:line="249" w:lineRule="auto"/>
        <w:ind w:left="-15" w:right="38"/>
        <w:jc w:val="both"/>
        <w:rPr>
          <w:rFonts w:asciiTheme="minorHAnsi" w:hAnsiTheme="minorHAnsi" w:cstheme="minorHAnsi"/>
        </w:rPr>
      </w:pPr>
      <w:r w:rsidRPr="00760C77">
        <w:rPr>
          <w:rFonts w:asciiTheme="minorHAnsi" w:eastAsia="Times New Roman" w:hAnsiTheme="minorHAnsi" w:cstheme="minorHAnsi"/>
          <w:b/>
        </w:rPr>
        <w:t xml:space="preserve">Conteneurisation vs. Virtualisation </w:t>
      </w:r>
      <w:r w:rsidRPr="00760C77">
        <w:rPr>
          <w:rFonts w:asciiTheme="minorHAnsi" w:eastAsia="Times New Roman" w:hAnsiTheme="minorHAnsi" w:cstheme="minorHAnsi"/>
        </w:rPr>
        <w:t>:la c</w:t>
      </w:r>
      <w:r w:rsidRPr="00760C77">
        <w:rPr>
          <w:rFonts w:asciiTheme="minorHAnsi" w:hAnsiTheme="minorHAnsi" w:cstheme="minorHAnsi"/>
        </w:rPr>
        <w:t>onteneurisation</w:t>
      </w:r>
      <w:r w:rsidRPr="00760C77">
        <w:rPr>
          <w:rFonts w:asciiTheme="minorHAnsi" w:eastAsia="Times New Roman" w:hAnsiTheme="minorHAnsi" w:cstheme="minorHAnsi"/>
        </w:rPr>
        <w:t xml:space="preserve"> permet d'encapsuler une application avec ses dépendances dans un "container" isolé, qui partage le noyau de l'OS hôte (ex. Docker), offrant ainsi des performances optimisées avec une consommation réduite de ressources.</w:t>
      </w:r>
      <w:r w:rsidRPr="00760C77">
        <w:rPr>
          <w:rFonts w:asciiTheme="minorHAnsi" w:hAnsiTheme="minorHAnsi" w:cstheme="minorHAnsi"/>
        </w:rPr>
        <w:t xml:space="preserve"> </w:t>
      </w:r>
    </w:p>
    <w:p w14:paraId="19B94088" w14:textId="41DD8444" w:rsidR="00760C77" w:rsidRPr="00760C77" w:rsidRDefault="00000000">
      <w:pPr>
        <w:spacing w:after="269" w:line="248" w:lineRule="auto"/>
        <w:ind w:left="-5" w:hanging="10"/>
        <w:rPr>
          <w:rFonts w:asciiTheme="minorHAnsi" w:eastAsia="Times New Roman" w:hAnsiTheme="minorHAnsi" w:cstheme="minorHAnsi"/>
          <w:lang w:val="fr-FR"/>
        </w:rPr>
      </w:pPr>
      <w:r w:rsidRPr="00760C77">
        <w:rPr>
          <w:rFonts w:asciiTheme="minorHAnsi" w:eastAsia="Times New Roman" w:hAnsiTheme="minorHAnsi" w:cstheme="minorHAnsi"/>
          <w:b/>
        </w:rPr>
        <w:t>Principales Différences :</w:t>
      </w:r>
      <w:r w:rsidRPr="00760C77">
        <w:rPr>
          <w:rFonts w:asciiTheme="minorHAnsi" w:eastAsia="Times New Roman" w:hAnsiTheme="minorHAnsi" w:cstheme="minorHAnsi"/>
        </w:rPr>
        <w:t xml:space="preserve"> </w:t>
      </w:r>
    </w:p>
    <w:p w14:paraId="194DCC34" w14:textId="2A3CD843" w:rsidR="00760C77" w:rsidRPr="00760C77" w:rsidRDefault="00000000" w:rsidP="00B045FA">
      <w:pPr>
        <w:spacing w:after="0" w:line="240" w:lineRule="auto"/>
        <w:ind w:left="-6" w:hanging="11"/>
        <w:rPr>
          <w:rFonts w:asciiTheme="minorHAnsi" w:eastAsia="Times New Roman" w:hAnsiTheme="minorHAnsi" w:cstheme="minorHAnsi"/>
          <w:lang w:val="fr-FR"/>
        </w:rPr>
      </w:pPr>
      <w:r w:rsidRPr="00760C77">
        <w:rPr>
          <w:rFonts w:asciiTheme="minorHAnsi" w:eastAsia="Times New Roman" w:hAnsiTheme="minorHAnsi" w:cstheme="minorHAnsi"/>
          <w:b/>
        </w:rPr>
        <w:t>Architecture</w:t>
      </w:r>
      <w:r w:rsidRPr="00760C77">
        <w:rPr>
          <w:rFonts w:asciiTheme="minorHAnsi" w:eastAsia="Times New Roman" w:hAnsiTheme="minorHAnsi" w:cstheme="minorHAnsi"/>
        </w:rPr>
        <w:t xml:space="preserve"> : La virtualisation utilise un hyperviseur pour exécuter plusieurs OS complets sur un matériel, tandis que la conteneurisation utilise le noyau de l'hôte pour chaque conteneur</w:t>
      </w:r>
    </w:p>
    <w:p w14:paraId="7E9E520F" w14:textId="4B594C71" w:rsidR="00760C77" w:rsidRPr="00760C77" w:rsidRDefault="00000000" w:rsidP="00B045FA">
      <w:pPr>
        <w:spacing w:after="0" w:line="240" w:lineRule="auto"/>
        <w:ind w:left="-6" w:hanging="11"/>
        <w:rPr>
          <w:rFonts w:asciiTheme="minorHAnsi" w:eastAsia="Times New Roman" w:hAnsiTheme="minorHAnsi" w:cstheme="minorHAnsi"/>
          <w:lang w:val="fr-FR"/>
        </w:rPr>
      </w:pPr>
      <w:r w:rsidRPr="00760C77">
        <w:rPr>
          <w:rFonts w:asciiTheme="minorHAnsi" w:eastAsia="Times New Roman" w:hAnsiTheme="minorHAnsi" w:cstheme="minorHAnsi"/>
          <w:b/>
        </w:rPr>
        <w:t>Performance</w:t>
      </w:r>
      <w:r w:rsidRPr="00760C77">
        <w:rPr>
          <w:rFonts w:asciiTheme="minorHAnsi" w:eastAsia="Times New Roman" w:hAnsiTheme="minorHAnsi" w:cstheme="minorHAnsi"/>
        </w:rPr>
        <w:t xml:space="preserve"> : Les conteneurs sont plus performants et légers</w:t>
      </w:r>
    </w:p>
    <w:p w14:paraId="2B417BAE" w14:textId="2503B66A" w:rsidR="00760C77" w:rsidRPr="00760C77" w:rsidRDefault="00000000" w:rsidP="00B045FA">
      <w:pPr>
        <w:spacing w:after="0" w:line="240" w:lineRule="auto"/>
        <w:ind w:left="-6" w:hanging="11"/>
        <w:rPr>
          <w:rFonts w:asciiTheme="minorHAnsi" w:eastAsia="Times New Roman" w:hAnsiTheme="minorHAnsi" w:cstheme="minorHAnsi"/>
          <w:lang w:val="fr-FR"/>
        </w:rPr>
      </w:pPr>
      <w:r w:rsidRPr="00760C77">
        <w:rPr>
          <w:rFonts w:asciiTheme="minorHAnsi" w:eastAsia="Times New Roman" w:hAnsiTheme="minorHAnsi" w:cstheme="minorHAnsi"/>
          <w:b/>
        </w:rPr>
        <w:t>Isolation</w:t>
      </w:r>
      <w:r w:rsidRPr="00760C77">
        <w:rPr>
          <w:rFonts w:asciiTheme="minorHAnsi" w:eastAsia="Times New Roman" w:hAnsiTheme="minorHAnsi" w:cstheme="minorHAnsi"/>
        </w:rPr>
        <w:t xml:space="preserve"> : Les VMs offrent une isolation complète, Les conteneurs, bien qu'isolés, partagent le noyau</w:t>
      </w:r>
    </w:p>
    <w:p w14:paraId="04228BD2" w14:textId="1ABEF81F" w:rsidR="00655D00" w:rsidRDefault="00000000" w:rsidP="00B045FA">
      <w:pPr>
        <w:spacing w:after="0" w:line="240" w:lineRule="auto"/>
        <w:ind w:left="-6" w:hanging="11"/>
        <w:rPr>
          <w:rFonts w:asciiTheme="minorHAnsi" w:eastAsia="Times New Roman" w:hAnsiTheme="minorHAnsi" w:cstheme="minorHAnsi"/>
          <w:lang w:val="fr-FR"/>
        </w:rPr>
      </w:pPr>
      <w:r w:rsidRPr="00760C77">
        <w:rPr>
          <w:rFonts w:asciiTheme="minorHAnsi" w:eastAsia="Times New Roman" w:hAnsiTheme="minorHAnsi" w:cstheme="minorHAnsi"/>
          <w:b/>
        </w:rPr>
        <w:t>Utilisation</w:t>
      </w:r>
      <w:r w:rsidRPr="00760C77">
        <w:rPr>
          <w:rFonts w:asciiTheme="minorHAnsi" w:eastAsia="Times New Roman" w:hAnsiTheme="minorHAnsi" w:cstheme="minorHAnsi"/>
        </w:rPr>
        <w:t xml:space="preserve"> : La virtualisation est idéale pour les environnements multi-OS ; la conteneurisation pour les applications légères. </w:t>
      </w:r>
    </w:p>
    <w:p w14:paraId="35132B53" w14:textId="77777777" w:rsidR="00B045FA" w:rsidRPr="00B045FA" w:rsidRDefault="00B045FA" w:rsidP="00B045FA">
      <w:pPr>
        <w:spacing w:after="0" w:line="240" w:lineRule="auto"/>
        <w:ind w:left="-6" w:hanging="11"/>
        <w:rPr>
          <w:rFonts w:asciiTheme="minorHAnsi" w:hAnsiTheme="minorHAnsi" w:cstheme="minorHAnsi"/>
          <w:lang w:val="fr-FR"/>
        </w:rPr>
      </w:pPr>
    </w:p>
    <w:p w14:paraId="3C5ABA5A" w14:textId="77777777" w:rsidR="00655D00" w:rsidRDefault="00000000" w:rsidP="00760C77">
      <w:pPr>
        <w:spacing w:after="0" w:line="248" w:lineRule="auto"/>
        <w:rPr>
          <w:rFonts w:asciiTheme="minorHAnsi" w:eastAsia="Times New Roman" w:hAnsiTheme="minorHAnsi" w:cstheme="minorHAnsi"/>
          <w:lang w:val="fr-FR"/>
        </w:rPr>
      </w:pPr>
      <w:r w:rsidRPr="00760C77">
        <w:rPr>
          <w:rFonts w:asciiTheme="minorHAnsi" w:eastAsia="Times New Roman" w:hAnsiTheme="minorHAnsi" w:cstheme="minorHAnsi"/>
          <w:b/>
        </w:rPr>
        <w:t>Avantages de la Virtualisation</w:t>
      </w:r>
      <w:r w:rsidRPr="00760C77">
        <w:rPr>
          <w:rFonts w:asciiTheme="minorHAnsi" w:eastAsia="Times New Roman" w:hAnsiTheme="minorHAnsi" w:cstheme="minorHAnsi"/>
        </w:rPr>
        <w:t xml:space="preserve"> : Consolidation des ressources et réduction des coûts, Flexibilité et scalabilité, Isolation pour la sécurité et environnement de test. </w:t>
      </w:r>
    </w:p>
    <w:p w14:paraId="18A2F0E0" w14:textId="77777777" w:rsidR="00B045FA" w:rsidRPr="00B045FA" w:rsidRDefault="00B045FA" w:rsidP="00760C77">
      <w:pPr>
        <w:spacing w:after="0" w:line="248" w:lineRule="auto"/>
        <w:rPr>
          <w:rFonts w:asciiTheme="minorHAnsi" w:hAnsiTheme="minorHAnsi" w:cstheme="minorHAnsi"/>
          <w:lang w:val="fr-FR"/>
        </w:rPr>
      </w:pPr>
    </w:p>
    <w:p w14:paraId="7FABD7F9" w14:textId="413FE563" w:rsidR="00655D00" w:rsidRPr="00F070E5" w:rsidRDefault="00000000" w:rsidP="00F070E5">
      <w:pPr>
        <w:spacing w:after="0" w:line="249" w:lineRule="auto"/>
        <w:rPr>
          <w:rFonts w:asciiTheme="minorHAnsi" w:hAnsiTheme="minorHAnsi" w:cstheme="minorHAnsi"/>
          <w:lang w:val="fr-FR"/>
        </w:rPr>
      </w:pPr>
      <w:r w:rsidRPr="00760C77">
        <w:rPr>
          <w:rFonts w:asciiTheme="minorHAnsi" w:eastAsia="Times New Roman" w:hAnsiTheme="minorHAnsi" w:cstheme="minorHAnsi"/>
          <w:b/>
        </w:rPr>
        <w:t>Inconvénients de la Virtualisation :</w:t>
      </w:r>
      <w:r w:rsidRPr="00760C77">
        <w:rPr>
          <w:rFonts w:asciiTheme="minorHAnsi" w:eastAsia="Times New Roman" w:hAnsiTheme="minorHAnsi" w:cstheme="minorHAnsi"/>
        </w:rPr>
        <w:t xml:space="preserve"> Complexité de gestion et coûts élevés (licences, formation) ; Performance variable et risque de panne si le matériel est défaillant </w:t>
      </w:r>
      <w:r w:rsidR="00F070E5">
        <w:rPr>
          <w:rFonts w:asciiTheme="minorHAnsi" w:eastAsia="Times New Roman" w:hAnsiTheme="minorHAnsi" w:cstheme="minorHAnsi"/>
          <w:lang w:val="fr-FR"/>
        </w:rPr>
        <w:t>.</w:t>
      </w:r>
    </w:p>
    <w:p w14:paraId="5E407169" w14:textId="0A328174" w:rsidR="00655D00" w:rsidRPr="00760C77" w:rsidRDefault="00655D00">
      <w:pPr>
        <w:spacing w:after="0"/>
        <w:jc w:val="both"/>
        <w:rPr>
          <w:rFonts w:asciiTheme="minorHAnsi" w:hAnsiTheme="minorHAnsi" w:cstheme="minorHAnsi"/>
        </w:rPr>
      </w:pPr>
    </w:p>
    <w:sectPr w:rsidR="00655D00" w:rsidRPr="00760C77" w:rsidSect="00B045FA">
      <w:pgSz w:w="11904" w:h="16838"/>
      <w:pgMar w:top="567" w:right="1466" w:bottom="1542"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A95CE4"/>
    <w:multiLevelType w:val="hybridMultilevel"/>
    <w:tmpl w:val="9FFC08DC"/>
    <w:lvl w:ilvl="0" w:tplc="3EEC4A88">
      <w:start w:val="1"/>
      <w:numFmt w:val="decimal"/>
      <w:lvlText w:val="%1-"/>
      <w:lvlJc w:val="left"/>
      <w:pPr>
        <w:ind w:left="345" w:hanging="360"/>
      </w:pPr>
      <w:rPr>
        <w:rFonts w:hint="default"/>
      </w:rPr>
    </w:lvl>
    <w:lvl w:ilvl="1" w:tplc="10000019" w:tentative="1">
      <w:start w:val="1"/>
      <w:numFmt w:val="lowerLetter"/>
      <w:lvlText w:val="%2."/>
      <w:lvlJc w:val="left"/>
      <w:pPr>
        <w:ind w:left="1065" w:hanging="360"/>
      </w:pPr>
    </w:lvl>
    <w:lvl w:ilvl="2" w:tplc="1000001B" w:tentative="1">
      <w:start w:val="1"/>
      <w:numFmt w:val="lowerRoman"/>
      <w:lvlText w:val="%3."/>
      <w:lvlJc w:val="right"/>
      <w:pPr>
        <w:ind w:left="1785" w:hanging="180"/>
      </w:pPr>
    </w:lvl>
    <w:lvl w:ilvl="3" w:tplc="1000000F" w:tentative="1">
      <w:start w:val="1"/>
      <w:numFmt w:val="decimal"/>
      <w:lvlText w:val="%4."/>
      <w:lvlJc w:val="left"/>
      <w:pPr>
        <w:ind w:left="2505" w:hanging="360"/>
      </w:pPr>
    </w:lvl>
    <w:lvl w:ilvl="4" w:tplc="10000019" w:tentative="1">
      <w:start w:val="1"/>
      <w:numFmt w:val="lowerLetter"/>
      <w:lvlText w:val="%5."/>
      <w:lvlJc w:val="left"/>
      <w:pPr>
        <w:ind w:left="3225" w:hanging="360"/>
      </w:pPr>
    </w:lvl>
    <w:lvl w:ilvl="5" w:tplc="1000001B" w:tentative="1">
      <w:start w:val="1"/>
      <w:numFmt w:val="lowerRoman"/>
      <w:lvlText w:val="%6."/>
      <w:lvlJc w:val="right"/>
      <w:pPr>
        <w:ind w:left="3945" w:hanging="180"/>
      </w:pPr>
    </w:lvl>
    <w:lvl w:ilvl="6" w:tplc="1000000F" w:tentative="1">
      <w:start w:val="1"/>
      <w:numFmt w:val="decimal"/>
      <w:lvlText w:val="%7."/>
      <w:lvlJc w:val="left"/>
      <w:pPr>
        <w:ind w:left="4665" w:hanging="360"/>
      </w:pPr>
    </w:lvl>
    <w:lvl w:ilvl="7" w:tplc="10000019" w:tentative="1">
      <w:start w:val="1"/>
      <w:numFmt w:val="lowerLetter"/>
      <w:lvlText w:val="%8."/>
      <w:lvlJc w:val="left"/>
      <w:pPr>
        <w:ind w:left="5385" w:hanging="360"/>
      </w:pPr>
    </w:lvl>
    <w:lvl w:ilvl="8" w:tplc="1000001B" w:tentative="1">
      <w:start w:val="1"/>
      <w:numFmt w:val="lowerRoman"/>
      <w:lvlText w:val="%9."/>
      <w:lvlJc w:val="right"/>
      <w:pPr>
        <w:ind w:left="6105" w:hanging="180"/>
      </w:pPr>
    </w:lvl>
  </w:abstractNum>
  <w:abstractNum w:abstractNumId="1" w15:restartNumberingAfterBreak="0">
    <w:nsid w:val="723408D8"/>
    <w:multiLevelType w:val="hybridMultilevel"/>
    <w:tmpl w:val="CE44A920"/>
    <w:lvl w:ilvl="0" w:tplc="D3B8D85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920382">
      <w:start w:val="1"/>
      <w:numFmt w:val="lowerLetter"/>
      <w:lvlRestart w:val="0"/>
      <w:lvlText w:val="%2."/>
      <w:lvlJc w:val="left"/>
      <w:pPr>
        <w:ind w:left="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CE442A">
      <w:start w:val="1"/>
      <w:numFmt w:val="lowerRoman"/>
      <w:lvlText w:val="%3"/>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B0130C">
      <w:start w:val="1"/>
      <w:numFmt w:val="decimal"/>
      <w:lvlText w:val="%4"/>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E4CB7E">
      <w:start w:val="1"/>
      <w:numFmt w:val="lowerLetter"/>
      <w:lvlText w:val="%5"/>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A84400">
      <w:start w:val="1"/>
      <w:numFmt w:val="lowerRoman"/>
      <w:lvlText w:val="%6"/>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1C192C">
      <w:start w:val="1"/>
      <w:numFmt w:val="decimal"/>
      <w:lvlText w:val="%7"/>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7809C0">
      <w:start w:val="1"/>
      <w:numFmt w:val="lowerLetter"/>
      <w:lvlText w:val="%8"/>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EA03D8">
      <w:start w:val="1"/>
      <w:numFmt w:val="lowerRoman"/>
      <w:lvlText w:val="%9"/>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97452655">
    <w:abstractNumId w:val="1"/>
  </w:num>
  <w:num w:numId="2" w16cid:durableId="198124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D00"/>
    <w:rsid w:val="000D2FF4"/>
    <w:rsid w:val="001F2A8C"/>
    <w:rsid w:val="00655D00"/>
    <w:rsid w:val="0069610E"/>
    <w:rsid w:val="00760C77"/>
    <w:rsid w:val="00885407"/>
    <w:rsid w:val="00B045FA"/>
    <w:rsid w:val="00B31152"/>
    <w:rsid w:val="00F070E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BCF5"/>
  <w15:docId w15:val="{7895AA34-F4DB-486A-883E-D85724E20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0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384</Words>
  <Characters>2190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Uesrc</cp:lastModifiedBy>
  <cp:revision>6</cp:revision>
  <dcterms:created xsi:type="dcterms:W3CDTF">2024-11-26T14:24:00Z</dcterms:created>
  <dcterms:modified xsi:type="dcterms:W3CDTF">2024-12-09T21:40:00Z</dcterms:modified>
</cp:coreProperties>
</file>