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6D7F" w14:textId="302F4822" w:rsidR="007A39D1" w:rsidRPr="005952A1" w:rsidRDefault="0015165D" w:rsidP="00BB33A7">
      <w:pPr>
        <w:pStyle w:val="Heading1"/>
        <w:jc w:val="center"/>
        <w:rPr>
          <w:rFonts w:ascii="Bierstadt" w:hAnsi="Bierstadt"/>
          <w:b/>
          <w:bCs/>
          <w:color w:val="auto"/>
        </w:rPr>
      </w:pPr>
      <w:r w:rsidRPr="005952A1">
        <w:rPr>
          <w:rFonts w:ascii="Bierstadt" w:hAnsi="Bierstadt"/>
          <w:b/>
          <w:bCs/>
          <w:color w:val="auto"/>
        </w:rPr>
        <w:t>Risk Management</w:t>
      </w:r>
    </w:p>
    <w:p w14:paraId="55BD1BD8" w14:textId="77777777" w:rsidR="00BF3202" w:rsidRDefault="00BF3202" w:rsidP="00BB33A7">
      <w:pPr>
        <w:rPr>
          <w:rFonts w:ascii="Bierstadt" w:hAnsi="Bierstadt"/>
          <w:b/>
          <w:bCs/>
          <w:sz w:val="28"/>
          <w:szCs w:val="28"/>
        </w:rPr>
      </w:pPr>
    </w:p>
    <w:p w14:paraId="4465332C" w14:textId="4C12450D" w:rsidR="00BF3202" w:rsidRPr="005952A1" w:rsidRDefault="00BF3202" w:rsidP="00BB33A7">
      <w:pPr>
        <w:pStyle w:val="Heading2"/>
        <w:rPr>
          <w:rFonts w:ascii="Bierstadt" w:hAnsi="Bierstadt"/>
          <w:b/>
          <w:bCs/>
          <w:color w:val="153D63" w:themeColor="text2" w:themeTint="E6"/>
          <w:sz w:val="28"/>
          <w:szCs w:val="28"/>
        </w:rPr>
      </w:pPr>
      <w:r w:rsidRPr="005952A1">
        <w:rPr>
          <w:rFonts w:ascii="Bierstadt" w:hAnsi="Bierstadt"/>
          <w:b/>
          <w:bCs/>
          <w:color w:val="153D63" w:themeColor="text2" w:themeTint="E6"/>
          <w:sz w:val="28"/>
          <w:szCs w:val="28"/>
        </w:rPr>
        <w:t>Objective:</w:t>
      </w:r>
    </w:p>
    <w:p w14:paraId="541C2906" w14:textId="77777777" w:rsidR="00B47029" w:rsidRDefault="00B47029" w:rsidP="00B47029">
      <w:r w:rsidRPr="00B47029">
        <w:t>The objective of this document is to identify, evaluate, and plan for risks that may impact the successful development of a machine learning model designed to detect Parkinson’s disease using EEG signal data.</w:t>
      </w:r>
    </w:p>
    <w:p w14:paraId="245050E6" w14:textId="79E5D050" w:rsidR="005952A1" w:rsidRDefault="005952A1" w:rsidP="005952A1">
      <w:pPr>
        <w:pStyle w:val="Heading2"/>
        <w:rPr>
          <w:rFonts w:ascii="Bierstadt" w:hAnsi="Bierstadt"/>
          <w:b/>
          <w:bCs/>
          <w:color w:val="153D63" w:themeColor="text2" w:themeTint="E6"/>
          <w:sz w:val="28"/>
          <w:szCs w:val="28"/>
        </w:rPr>
      </w:pPr>
      <w:r w:rsidRPr="005952A1">
        <w:rPr>
          <w:rFonts w:ascii="Bierstadt" w:hAnsi="Bierstadt"/>
          <w:b/>
          <w:bCs/>
          <w:color w:val="153D63" w:themeColor="text2" w:themeTint="E6"/>
          <w:sz w:val="28"/>
          <w:szCs w:val="28"/>
        </w:rPr>
        <w:t>Executive Summary</w:t>
      </w:r>
      <w:r w:rsidRPr="005952A1">
        <w:rPr>
          <w:rFonts w:ascii="Bierstadt" w:hAnsi="Bierstadt"/>
          <w:b/>
          <w:bCs/>
          <w:color w:val="153D63" w:themeColor="text2" w:themeTint="E6"/>
          <w:sz w:val="28"/>
          <w:szCs w:val="28"/>
        </w:rPr>
        <w:t>:</w:t>
      </w:r>
    </w:p>
    <w:p w14:paraId="5298C6AF" w14:textId="3081E66B" w:rsidR="00A6000B" w:rsidRDefault="00CD607E" w:rsidP="00CD607E">
      <w:r w:rsidRPr="00CD607E">
        <w:t xml:space="preserve">This project involves preprocessing EEG data, developing and validating machine learning models, and reporting results. Risks have been grouped into three categories: </w:t>
      </w:r>
      <w:r w:rsidRPr="00CD607E">
        <w:rPr>
          <w:b/>
          <w:bCs/>
        </w:rPr>
        <w:t>Project and Team Management</w:t>
      </w:r>
      <w:r w:rsidRPr="00CD607E">
        <w:t xml:space="preserve">, </w:t>
      </w:r>
      <w:r w:rsidRPr="00CD607E">
        <w:rPr>
          <w:b/>
          <w:bCs/>
        </w:rPr>
        <w:t>Technical and Computational</w:t>
      </w:r>
      <w:r w:rsidRPr="00CD607E">
        <w:t xml:space="preserve">, and </w:t>
      </w:r>
      <w:r w:rsidRPr="00CD607E">
        <w:rPr>
          <w:b/>
          <w:bCs/>
        </w:rPr>
        <w:t>Data and Model Performance</w:t>
      </w:r>
      <w:r w:rsidRPr="00CD607E">
        <w:t>. Each risk is listed with its potential impact and proposed mitigation strategy.</w:t>
      </w:r>
    </w:p>
    <w:p w14:paraId="33F7F05B" w14:textId="48C4A44B" w:rsidR="00CD607E" w:rsidRDefault="000C6E02" w:rsidP="000C6E02">
      <w:pPr>
        <w:pStyle w:val="Heading2"/>
        <w:rPr>
          <w:rFonts w:ascii="Bierstadt" w:hAnsi="Bierstadt"/>
          <w:color w:val="153D63" w:themeColor="text2" w:themeTint="E6"/>
          <w:sz w:val="28"/>
          <w:szCs w:val="28"/>
          <w:u w:val="single"/>
        </w:rPr>
      </w:pPr>
      <w:r w:rsidRPr="00961785">
        <w:rPr>
          <w:rFonts w:ascii="Bierstadt" w:hAnsi="Bierstadt"/>
          <w:b/>
          <w:bCs/>
          <w:color w:val="153D63" w:themeColor="text2" w:themeTint="E6"/>
          <w:sz w:val="28"/>
          <w:szCs w:val="28"/>
          <w:u w:val="single"/>
        </w:rPr>
        <w:t xml:space="preserve">Risk Type One: </w:t>
      </w:r>
      <w:r w:rsidRPr="002827FE">
        <w:rPr>
          <w:rFonts w:ascii="Bierstadt" w:hAnsi="Bierstadt"/>
          <w:color w:val="153D63" w:themeColor="text2" w:themeTint="E6"/>
          <w:sz w:val="28"/>
          <w:szCs w:val="28"/>
          <w:u w:val="single"/>
        </w:rPr>
        <w:t>Project and Team Management</w:t>
      </w:r>
    </w:p>
    <w:p w14:paraId="6420CB90" w14:textId="77777777" w:rsidR="0032768D" w:rsidRPr="0032768D" w:rsidRDefault="0032768D" w:rsidP="0032768D"/>
    <w:tbl>
      <w:tblPr>
        <w:tblStyle w:val="TableGridLight"/>
        <w:tblW w:w="9468" w:type="dxa"/>
        <w:jc w:val="center"/>
        <w:tblLook w:val="04A0" w:firstRow="1" w:lastRow="0" w:firstColumn="1" w:lastColumn="0" w:noHBand="0" w:noVBand="1"/>
      </w:tblPr>
      <w:tblGrid>
        <w:gridCol w:w="3605"/>
        <w:gridCol w:w="1414"/>
        <w:gridCol w:w="4449"/>
      </w:tblGrid>
      <w:tr w:rsidR="00961785" w:rsidRPr="00961785" w14:paraId="29055F9F" w14:textId="77777777" w:rsidTr="00A6000B">
        <w:trPr>
          <w:trHeight w:val="919"/>
          <w:jc w:val="center"/>
        </w:trPr>
        <w:tc>
          <w:tcPr>
            <w:tcW w:w="0" w:type="auto"/>
            <w:vAlign w:val="center"/>
            <w:hideMark/>
          </w:tcPr>
          <w:p w14:paraId="45FF8B1E" w14:textId="77777777" w:rsidR="00961785" w:rsidRPr="00961785" w:rsidRDefault="00961785" w:rsidP="00AF0835">
            <w:pPr>
              <w:spacing w:after="160" w:line="278" w:lineRule="auto"/>
              <w:jc w:val="center"/>
              <w:rPr>
                <w:b/>
                <w:bCs/>
              </w:rPr>
            </w:pPr>
            <w:r w:rsidRPr="00961785">
              <w:rPr>
                <w:b/>
                <w:bCs/>
              </w:rPr>
              <w:t>Scenario</w:t>
            </w:r>
          </w:p>
        </w:tc>
        <w:tc>
          <w:tcPr>
            <w:tcW w:w="1414" w:type="dxa"/>
            <w:vAlign w:val="center"/>
            <w:hideMark/>
          </w:tcPr>
          <w:p w14:paraId="7788E692" w14:textId="77777777" w:rsidR="00961785" w:rsidRPr="00961785" w:rsidRDefault="00961785" w:rsidP="00AF0835">
            <w:pPr>
              <w:spacing w:after="160" w:line="278" w:lineRule="auto"/>
              <w:jc w:val="center"/>
              <w:rPr>
                <w:b/>
                <w:bCs/>
              </w:rPr>
            </w:pPr>
            <w:r w:rsidRPr="00961785">
              <w:rPr>
                <w:b/>
                <w:bCs/>
              </w:rPr>
              <w:t>Risk to Project</w:t>
            </w:r>
          </w:p>
        </w:tc>
        <w:tc>
          <w:tcPr>
            <w:tcW w:w="4449" w:type="dxa"/>
            <w:vAlign w:val="center"/>
            <w:hideMark/>
          </w:tcPr>
          <w:p w14:paraId="5A0265B9" w14:textId="77777777" w:rsidR="00961785" w:rsidRPr="00961785" w:rsidRDefault="00961785" w:rsidP="00AF0835">
            <w:pPr>
              <w:spacing w:after="160" w:line="278" w:lineRule="auto"/>
              <w:jc w:val="center"/>
              <w:rPr>
                <w:b/>
                <w:bCs/>
              </w:rPr>
            </w:pPr>
            <w:r w:rsidRPr="00961785">
              <w:rPr>
                <w:b/>
                <w:bCs/>
              </w:rPr>
              <w:t>Mitigation Plan</w:t>
            </w:r>
          </w:p>
        </w:tc>
      </w:tr>
      <w:tr w:rsidR="00961785" w:rsidRPr="00961785" w14:paraId="6AB74848" w14:textId="77777777" w:rsidTr="00935F2B">
        <w:trPr>
          <w:trHeight w:val="1654"/>
          <w:jc w:val="center"/>
        </w:trPr>
        <w:tc>
          <w:tcPr>
            <w:tcW w:w="0" w:type="auto"/>
            <w:hideMark/>
          </w:tcPr>
          <w:p w14:paraId="4E322270" w14:textId="77777777" w:rsidR="00961785" w:rsidRPr="00961785" w:rsidRDefault="00961785" w:rsidP="00935F2B">
            <w:pPr>
              <w:spacing w:after="160" w:line="278" w:lineRule="auto"/>
            </w:pPr>
            <w:r w:rsidRPr="00961785">
              <w:t>A team member is unavailable due to illness or emergencies.</w:t>
            </w:r>
          </w:p>
        </w:tc>
        <w:tc>
          <w:tcPr>
            <w:tcW w:w="1414" w:type="dxa"/>
            <w:vAlign w:val="center"/>
            <w:hideMark/>
          </w:tcPr>
          <w:p w14:paraId="74600E0F" w14:textId="5CF13D17" w:rsidR="00961785" w:rsidRPr="00961785" w:rsidRDefault="00961785" w:rsidP="00A6000B">
            <w:pPr>
              <w:spacing w:after="160" w:line="278" w:lineRule="auto"/>
              <w:jc w:val="center"/>
              <w:rPr>
                <w:b/>
                <w:bCs/>
              </w:rPr>
            </w:pPr>
            <w:r w:rsidRPr="00961785">
              <w:rPr>
                <w:b/>
                <w:bCs/>
                <w:color w:val="E97132" w:themeColor="accent2"/>
              </w:rPr>
              <w:t>Medium</w:t>
            </w:r>
            <w:r w:rsidR="003431C5">
              <w:rPr>
                <w:b/>
                <w:bCs/>
                <w:color w:val="E97132" w:themeColor="accent2"/>
              </w:rPr>
              <w:t xml:space="preserve"> </w:t>
            </w:r>
            <w:r w:rsidR="003431C5">
              <w:rPr>
                <w:b/>
                <w:bCs/>
              </w:rPr>
              <w:t>-</w:t>
            </w:r>
            <w:r w:rsidR="003431C5" w:rsidRPr="003431C5">
              <w:rPr>
                <w:b/>
                <w:bCs/>
                <w:color w:val="C00000"/>
              </w:rPr>
              <w:t>High</w:t>
            </w:r>
          </w:p>
        </w:tc>
        <w:tc>
          <w:tcPr>
            <w:tcW w:w="4449" w:type="dxa"/>
            <w:hideMark/>
          </w:tcPr>
          <w:p w14:paraId="24083A74" w14:textId="310DD7B3" w:rsidR="00961785" w:rsidRPr="00961785" w:rsidRDefault="00961785" w:rsidP="00A6000B">
            <w:pPr>
              <w:spacing w:after="160" w:line="278" w:lineRule="auto"/>
            </w:pPr>
            <w:r w:rsidRPr="00961785">
              <w:rPr>
                <w:b/>
                <w:bCs/>
              </w:rPr>
              <w:t>Control</w:t>
            </w:r>
            <w:r w:rsidRPr="00961785">
              <w:t xml:space="preserve"> the risk by assigning shared responsibilities, maintaining clear </w:t>
            </w:r>
            <w:r w:rsidR="00A61DBB">
              <w:t>documentation,</w:t>
            </w:r>
            <w:r w:rsidRPr="00961785">
              <w:t xml:space="preserve"> and scheduling regular check-ins.</w:t>
            </w:r>
          </w:p>
        </w:tc>
      </w:tr>
      <w:tr w:rsidR="00961785" w:rsidRPr="00961785" w14:paraId="4D7B0592" w14:textId="77777777" w:rsidTr="00935F2B">
        <w:trPr>
          <w:trHeight w:val="1654"/>
          <w:jc w:val="center"/>
        </w:trPr>
        <w:tc>
          <w:tcPr>
            <w:tcW w:w="0" w:type="auto"/>
            <w:hideMark/>
          </w:tcPr>
          <w:p w14:paraId="145CF1B0" w14:textId="77777777" w:rsidR="00961785" w:rsidRPr="00961785" w:rsidRDefault="00961785" w:rsidP="00935F2B">
            <w:pPr>
              <w:spacing w:after="160" w:line="278" w:lineRule="auto"/>
            </w:pPr>
            <w:r w:rsidRPr="00961785">
              <w:t>Task durations are underestimated, pushing the project behind schedule.</w:t>
            </w:r>
          </w:p>
        </w:tc>
        <w:tc>
          <w:tcPr>
            <w:tcW w:w="1414" w:type="dxa"/>
            <w:vAlign w:val="center"/>
            <w:hideMark/>
          </w:tcPr>
          <w:p w14:paraId="4CB0A642" w14:textId="77777777" w:rsidR="00961785" w:rsidRPr="00961785" w:rsidRDefault="00961785" w:rsidP="00A6000B">
            <w:pPr>
              <w:spacing w:after="160" w:line="278" w:lineRule="auto"/>
              <w:jc w:val="center"/>
              <w:rPr>
                <w:b/>
                <w:bCs/>
              </w:rPr>
            </w:pPr>
            <w:r w:rsidRPr="00961785">
              <w:rPr>
                <w:b/>
                <w:bCs/>
                <w:color w:val="E97132" w:themeColor="accent2"/>
              </w:rPr>
              <w:t>Medium</w:t>
            </w:r>
          </w:p>
        </w:tc>
        <w:tc>
          <w:tcPr>
            <w:tcW w:w="4449" w:type="dxa"/>
            <w:hideMark/>
          </w:tcPr>
          <w:p w14:paraId="2FE70A18" w14:textId="77777777" w:rsidR="00961785" w:rsidRPr="00961785" w:rsidRDefault="00961785" w:rsidP="00A6000B">
            <w:pPr>
              <w:spacing w:after="160" w:line="278" w:lineRule="auto"/>
            </w:pPr>
            <w:r w:rsidRPr="00961785">
              <w:rPr>
                <w:b/>
                <w:bCs/>
              </w:rPr>
              <w:t>Control</w:t>
            </w:r>
            <w:r w:rsidRPr="00961785">
              <w:t xml:space="preserve"> the risk by breaking tasks into smaller parts and including buffer time in the project timeline. Track progress weekly.</w:t>
            </w:r>
          </w:p>
        </w:tc>
      </w:tr>
      <w:tr w:rsidR="00961785" w:rsidRPr="00961785" w14:paraId="7ACD5EA4" w14:textId="77777777" w:rsidTr="00935F2B">
        <w:trPr>
          <w:trHeight w:val="1286"/>
          <w:jc w:val="center"/>
        </w:trPr>
        <w:tc>
          <w:tcPr>
            <w:tcW w:w="0" w:type="auto"/>
            <w:hideMark/>
          </w:tcPr>
          <w:p w14:paraId="03919D7E" w14:textId="77777777" w:rsidR="00961785" w:rsidRPr="00961785" w:rsidRDefault="00961785" w:rsidP="00935F2B">
            <w:pPr>
              <w:spacing w:after="160" w:line="278" w:lineRule="auto"/>
            </w:pPr>
            <w:r w:rsidRPr="00961785">
              <w:t>Miscommunication results in duplicated or missed tasks.</w:t>
            </w:r>
          </w:p>
        </w:tc>
        <w:tc>
          <w:tcPr>
            <w:tcW w:w="1414" w:type="dxa"/>
            <w:vAlign w:val="center"/>
            <w:hideMark/>
          </w:tcPr>
          <w:p w14:paraId="04538A06" w14:textId="77777777" w:rsidR="00961785" w:rsidRPr="00961785" w:rsidRDefault="00961785" w:rsidP="00A6000B">
            <w:pPr>
              <w:spacing w:after="160" w:line="278" w:lineRule="auto"/>
              <w:jc w:val="center"/>
              <w:rPr>
                <w:b/>
                <w:bCs/>
              </w:rPr>
            </w:pPr>
            <w:r w:rsidRPr="00961785">
              <w:rPr>
                <w:b/>
                <w:bCs/>
                <w:color w:val="4EA72E" w:themeColor="accent6"/>
              </w:rPr>
              <w:t>Low</w:t>
            </w:r>
          </w:p>
        </w:tc>
        <w:tc>
          <w:tcPr>
            <w:tcW w:w="4449" w:type="dxa"/>
            <w:hideMark/>
          </w:tcPr>
          <w:p w14:paraId="13E2B1D8" w14:textId="77777777" w:rsidR="00961785" w:rsidRPr="00961785" w:rsidRDefault="00961785" w:rsidP="00A6000B">
            <w:pPr>
              <w:spacing w:after="160" w:line="278" w:lineRule="auto"/>
            </w:pPr>
            <w:r w:rsidRPr="00961785">
              <w:rPr>
                <w:b/>
                <w:bCs/>
              </w:rPr>
              <w:t>Avoid</w:t>
            </w:r>
            <w:r w:rsidRPr="00961785">
              <w:t xml:space="preserve"> the risk by defining roles early, using tools like Trello or Jira, and keeping clear notes of team decisions.</w:t>
            </w:r>
          </w:p>
        </w:tc>
      </w:tr>
    </w:tbl>
    <w:p w14:paraId="3068AB8A" w14:textId="77777777" w:rsidR="00961785" w:rsidRDefault="00961785" w:rsidP="00961785"/>
    <w:p w14:paraId="6616CA69" w14:textId="77777777" w:rsidR="0032768D" w:rsidRDefault="0032768D" w:rsidP="00961785"/>
    <w:p w14:paraId="75A1BD3E" w14:textId="16BA63D9" w:rsidR="002827FE" w:rsidRDefault="002827FE" w:rsidP="002827FE">
      <w:pPr>
        <w:pStyle w:val="Heading2"/>
        <w:rPr>
          <w:rFonts w:ascii="Bierstadt" w:hAnsi="Bierstadt"/>
          <w:b/>
          <w:bCs/>
          <w:color w:val="153D63" w:themeColor="text2" w:themeTint="E6"/>
          <w:sz w:val="28"/>
          <w:szCs w:val="28"/>
          <w:u w:val="single"/>
        </w:rPr>
      </w:pPr>
      <w:r w:rsidRPr="00961785">
        <w:rPr>
          <w:rFonts w:ascii="Bierstadt" w:hAnsi="Bierstadt"/>
          <w:b/>
          <w:bCs/>
          <w:color w:val="153D63" w:themeColor="text2" w:themeTint="E6"/>
          <w:sz w:val="28"/>
          <w:szCs w:val="28"/>
          <w:u w:val="single"/>
        </w:rPr>
        <w:lastRenderedPageBreak/>
        <w:t xml:space="preserve">Risk Type </w:t>
      </w:r>
      <w:r>
        <w:rPr>
          <w:rFonts w:ascii="Bierstadt" w:hAnsi="Bierstadt"/>
          <w:b/>
          <w:bCs/>
          <w:color w:val="153D63" w:themeColor="text2" w:themeTint="E6"/>
          <w:sz w:val="28"/>
          <w:szCs w:val="28"/>
          <w:u w:val="single"/>
        </w:rPr>
        <w:t>Two</w:t>
      </w:r>
      <w:r w:rsidRPr="00961785">
        <w:rPr>
          <w:rFonts w:ascii="Bierstadt" w:hAnsi="Bierstadt"/>
          <w:b/>
          <w:bCs/>
          <w:color w:val="153D63" w:themeColor="text2" w:themeTint="E6"/>
          <w:sz w:val="28"/>
          <w:szCs w:val="28"/>
          <w:u w:val="single"/>
        </w:rPr>
        <w:t xml:space="preserve">: </w:t>
      </w:r>
      <w:r w:rsidR="00A6000B" w:rsidRPr="00A6000B">
        <w:rPr>
          <w:rFonts w:ascii="Bierstadt" w:hAnsi="Bierstadt"/>
          <w:color w:val="153D63" w:themeColor="text2" w:themeTint="E6"/>
          <w:sz w:val="28"/>
          <w:szCs w:val="28"/>
          <w:u w:val="single"/>
        </w:rPr>
        <w:t>Technical and Computational</w:t>
      </w:r>
    </w:p>
    <w:p w14:paraId="7EF0C425" w14:textId="77777777" w:rsidR="002827FE" w:rsidRPr="00CD607E" w:rsidRDefault="002827FE" w:rsidP="00961785"/>
    <w:tbl>
      <w:tblPr>
        <w:tblStyle w:val="TableGridLight"/>
        <w:tblW w:w="9614" w:type="dxa"/>
        <w:tblLook w:val="04A0" w:firstRow="1" w:lastRow="0" w:firstColumn="1" w:lastColumn="0" w:noHBand="0" w:noVBand="1"/>
      </w:tblPr>
      <w:tblGrid>
        <w:gridCol w:w="3681"/>
        <w:gridCol w:w="1276"/>
        <w:gridCol w:w="4657"/>
      </w:tblGrid>
      <w:tr w:rsidR="00B938D6" w:rsidRPr="00C35402" w14:paraId="4330DF9C" w14:textId="77777777" w:rsidTr="0032768D">
        <w:trPr>
          <w:trHeight w:val="1055"/>
        </w:trPr>
        <w:tc>
          <w:tcPr>
            <w:tcW w:w="3681" w:type="dxa"/>
            <w:vAlign w:val="center"/>
            <w:hideMark/>
          </w:tcPr>
          <w:p w14:paraId="5AE53E29" w14:textId="77777777" w:rsidR="00C35402" w:rsidRPr="00C35402" w:rsidRDefault="00C35402" w:rsidP="00C35402">
            <w:pPr>
              <w:spacing w:after="160" w:line="278" w:lineRule="auto"/>
              <w:jc w:val="center"/>
              <w:rPr>
                <w:b/>
                <w:bCs/>
              </w:rPr>
            </w:pPr>
            <w:r w:rsidRPr="00C35402">
              <w:rPr>
                <w:b/>
                <w:bCs/>
              </w:rPr>
              <w:t>Scenario</w:t>
            </w:r>
          </w:p>
        </w:tc>
        <w:tc>
          <w:tcPr>
            <w:tcW w:w="1276" w:type="dxa"/>
            <w:vAlign w:val="center"/>
            <w:hideMark/>
          </w:tcPr>
          <w:p w14:paraId="278E8556" w14:textId="77777777" w:rsidR="00C35402" w:rsidRPr="00C35402" w:rsidRDefault="00C35402" w:rsidP="00C35402">
            <w:pPr>
              <w:spacing w:after="160" w:line="278" w:lineRule="auto"/>
              <w:jc w:val="center"/>
              <w:rPr>
                <w:b/>
                <w:bCs/>
              </w:rPr>
            </w:pPr>
            <w:r w:rsidRPr="00C35402">
              <w:rPr>
                <w:b/>
                <w:bCs/>
              </w:rPr>
              <w:t>Risk to Project</w:t>
            </w:r>
          </w:p>
        </w:tc>
        <w:tc>
          <w:tcPr>
            <w:tcW w:w="4657" w:type="dxa"/>
            <w:vAlign w:val="center"/>
            <w:hideMark/>
          </w:tcPr>
          <w:p w14:paraId="219DF0F0" w14:textId="77777777" w:rsidR="00C35402" w:rsidRPr="00C35402" w:rsidRDefault="00C35402" w:rsidP="00C35402">
            <w:pPr>
              <w:spacing w:after="160" w:line="278" w:lineRule="auto"/>
              <w:jc w:val="center"/>
              <w:rPr>
                <w:b/>
                <w:bCs/>
              </w:rPr>
            </w:pPr>
            <w:r w:rsidRPr="00C35402">
              <w:rPr>
                <w:b/>
                <w:bCs/>
              </w:rPr>
              <w:t>Mitigation Plan</w:t>
            </w:r>
          </w:p>
        </w:tc>
      </w:tr>
      <w:tr w:rsidR="00B938D6" w:rsidRPr="00C35402" w14:paraId="72E8BFD6" w14:textId="77777777" w:rsidTr="0032768D">
        <w:trPr>
          <w:trHeight w:val="1474"/>
        </w:trPr>
        <w:tc>
          <w:tcPr>
            <w:tcW w:w="3681" w:type="dxa"/>
            <w:hideMark/>
          </w:tcPr>
          <w:p w14:paraId="44FF34E5" w14:textId="77777777" w:rsidR="00C35402" w:rsidRPr="00C35402" w:rsidRDefault="00C35402" w:rsidP="00C35402">
            <w:pPr>
              <w:spacing w:after="160" w:line="278" w:lineRule="auto"/>
            </w:pPr>
            <w:r w:rsidRPr="00C35402">
              <w:t>Colab GPU access is lost due to runtime limits or subscription issues.</w:t>
            </w:r>
          </w:p>
        </w:tc>
        <w:tc>
          <w:tcPr>
            <w:tcW w:w="1276" w:type="dxa"/>
            <w:vAlign w:val="center"/>
            <w:hideMark/>
          </w:tcPr>
          <w:p w14:paraId="0D9D0B23" w14:textId="77777777" w:rsidR="00C35402" w:rsidRPr="00C35402" w:rsidRDefault="00C35402" w:rsidP="00C35402">
            <w:pPr>
              <w:spacing w:after="160" w:line="278" w:lineRule="auto"/>
              <w:jc w:val="center"/>
            </w:pPr>
            <w:r w:rsidRPr="00C35402">
              <w:rPr>
                <w:b/>
                <w:bCs/>
                <w:color w:val="E97132" w:themeColor="accent2"/>
              </w:rPr>
              <w:t>Medium</w:t>
            </w:r>
          </w:p>
        </w:tc>
        <w:tc>
          <w:tcPr>
            <w:tcW w:w="4657" w:type="dxa"/>
            <w:hideMark/>
          </w:tcPr>
          <w:p w14:paraId="5CC0FE4D" w14:textId="196A72DE" w:rsidR="00C35402" w:rsidRPr="00C35402" w:rsidRDefault="00643D6D" w:rsidP="00643D6D">
            <w:pPr>
              <w:spacing w:after="160" w:line="278" w:lineRule="auto"/>
            </w:pPr>
            <w:r w:rsidRPr="00643D6D">
              <w:rPr>
                <w:b/>
                <w:bCs/>
              </w:rPr>
              <w:t xml:space="preserve">Control </w:t>
            </w:r>
            <w:r w:rsidRPr="00643D6D">
              <w:t xml:space="preserve">the risk by purchasing a </w:t>
            </w:r>
            <w:r w:rsidRPr="00643D6D">
              <w:rPr>
                <w:i/>
                <w:iCs/>
              </w:rPr>
              <w:t>Colab Pro subscription</w:t>
            </w:r>
            <w:r w:rsidRPr="00643D6D">
              <w:t xml:space="preserve"> or shifting development to local environments using tools like </w:t>
            </w:r>
            <w:r w:rsidRPr="00643D6D">
              <w:rPr>
                <w:i/>
                <w:iCs/>
              </w:rPr>
              <w:t>Visual Studio Code or PyCharm</w:t>
            </w:r>
            <w:r w:rsidRPr="00643D6D">
              <w:t xml:space="preserve"> to maintain workflow continuity.</w:t>
            </w:r>
          </w:p>
        </w:tc>
      </w:tr>
      <w:tr w:rsidR="00B938D6" w:rsidRPr="00C35402" w14:paraId="4B50F7FF" w14:textId="77777777" w:rsidTr="0032768D">
        <w:trPr>
          <w:trHeight w:val="1474"/>
        </w:trPr>
        <w:tc>
          <w:tcPr>
            <w:tcW w:w="3681" w:type="dxa"/>
            <w:hideMark/>
          </w:tcPr>
          <w:p w14:paraId="66147C36" w14:textId="28AED27B" w:rsidR="00C35402" w:rsidRPr="00C35402" w:rsidRDefault="00FD3A2C" w:rsidP="00C35402">
            <w:pPr>
              <w:spacing w:after="160" w:line="278" w:lineRule="auto"/>
            </w:pPr>
            <w:r w:rsidRPr="00FD3A2C">
              <w:t>Code fails to run as expected due to version mismatches or dependency errors.</w:t>
            </w:r>
          </w:p>
        </w:tc>
        <w:tc>
          <w:tcPr>
            <w:tcW w:w="1276" w:type="dxa"/>
            <w:vAlign w:val="center"/>
            <w:hideMark/>
          </w:tcPr>
          <w:p w14:paraId="3AEE0D0B" w14:textId="501A5655" w:rsidR="00C35402" w:rsidRPr="00C35402" w:rsidRDefault="005C4534" w:rsidP="00C35402">
            <w:pPr>
              <w:spacing w:after="160" w:line="278" w:lineRule="auto"/>
              <w:jc w:val="center"/>
            </w:pPr>
            <w:r w:rsidRPr="00961785">
              <w:rPr>
                <w:b/>
                <w:bCs/>
                <w:color w:val="4EA72E" w:themeColor="accent6"/>
              </w:rPr>
              <w:t>Low</w:t>
            </w:r>
          </w:p>
        </w:tc>
        <w:tc>
          <w:tcPr>
            <w:tcW w:w="4657" w:type="dxa"/>
            <w:hideMark/>
          </w:tcPr>
          <w:p w14:paraId="59772846" w14:textId="6173FF04" w:rsidR="00C35402" w:rsidRPr="00C35402" w:rsidRDefault="001F4D84" w:rsidP="00C35402">
            <w:pPr>
              <w:spacing w:after="160" w:line="278" w:lineRule="auto"/>
            </w:pPr>
            <w:r w:rsidRPr="001F4D84">
              <w:rPr>
                <w:b/>
                <w:bCs/>
              </w:rPr>
              <w:t xml:space="preserve">Avoid </w:t>
            </w:r>
            <w:r w:rsidRPr="001F4D84">
              <w:t>the risk by using specific library versions, testing the code on different devices early in the project, and sharing stable versions through GitHub to keep everything consistent across the team.</w:t>
            </w:r>
          </w:p>
        </w:tc>
      </w:tr>
      <w:tr w:rsidR="00B938D6" w:rsidRPr="00C35402" w14:paraId="35A7D8AC" w14:textId="77777777" w:rsidTr="0032768D">
        <w:trPr>
          <w:trHeight w:val="1474"/>
        </w:trPr>
        <w:tc>
          <w:tcPr>
            <w:tcW w:w="3681" w:type="dxa"/>
            <w:hideMark/>
          </w:tcPr>
          <w:p w14:paraId="7C46C10F" w14:textId="77777777" w:rsidR="00C35402" w:rsidRPr="00C35402" w:rsidRDefault="00C35402" w:rsidP="00C35402">
            <w:pPr>
              <w:spacing w:after="160" w:line="278" w:lineRule="auto"/>
            </w:pPr>
            <w:r w:rsidRPr="00C35402">
              <w:t>Large models take too long to train or fail due to memory constraints.</w:t>
            </w:r>
          </w:p>
        </w:tc>
        <w:tc>
          <w:tcPr>
            <w:tcW w:w="1276" w:type="dxa"/>
            <w:vAlign w:val="center"/>
            <w:hideMark/>
          </w:tcPr>
          <w:p w14:paraId="41694AF8" w14:textId="53EB09C5" w:rsidR="00C35402" w:rsidRPr="00C35402" w:rsidRDefault="00C35402" w:rsidP="00C35402">
            <w:pPr>
              <w:spacing w:after="160" w:line="278" w:lineRule="auto"/>
              <w:jc w:val="center"/>
            </w:pPr>
            <w:r w:rsidRPr="00C35402">
              <w:rPr>
                <w:b/>
                <w:bCs/>
                <w:color w:val="E97132" w:themeColor="accent2"/>
              </w:rPr>
              <w:t>Medium</w:t>
            </w:r>
          </w:p>
        </w:tc>
        <w:tc>
          <w:tcPr>
            <w:tcW w:w="4657" w:type="dxa"/>
            <w:hideMark/>
          </w:tcPr>
          <w:p w14:paraId="7F6DE2EF" w14:textId="5044E95C" w:rsidR="00C35402" w:rsidRPr="00C35402" w:rsidRDefault="00C35402" w:rsidP="00C35402">
            <w:pPr>
              <w:spacing w:after="160" w:line="278" w:lineRule="auto"/>
            </w:pPr>
            <w:r w:rsidRPr="00C35402">
              <w:rPr>
                <w:b/>
                <w:bCs/>
              </w:rPr>
              <w:t>Control</w:t>
            </w:r>
            <w:r w:rsidRPr="00C35402">
              <w:t xml:space="preserve"> the risk by testing lighter models first, reducing batch size, and cleaning the dataset thoroughly before training.</w:t>
            </w:r>
          </w:p>
        </w:tc>
      </w:tr>
    </w:tbl>
    <w:p w14:paraId="11AD3423" w14:textId="77777777" w:rsidR="005952A1" w:rsidRDefault="005952A1" w:rsidP="005952A1"/>
    <w:p w14:paraId="74B1AA91" w14:textId="1149B091" w:rsidR="00BB33A7" w:rsidRDefault="00D74039" w:rsidP="00D74039">
      <w:pPr>
        <w:pStyle w:val="Heading2"/>
        <w:rPr>
          <w:rFonts w:ascii="Bierstadt" w:hAnsi="Bierstadt"/>
          <w:color w:val="153D63" w:themeColor="text2" w:themeTint="E6"/>
          <w:sz w:val="28"/>
          <w:szCs w:val="28"/>
          <w:u w:val="single"/>
        </w:rPr>
      </w:pPr>
      <w:r w:rsidRPr="00961785">
        <w:rPr>
          <w:rFonts w:ascii="Bierstadt" w:hAnsi="Bierstadt"/>
          <w:b/>
          <w:bCs/>
          <w:color w:val="153D63" w:themeColor="text2" w:themeTint="E6"/>
          <w:sz w:val="28"/>
          <w:szCs w:val="28"/>
          <w:u w:val="single"/>
        </w:rPr>
        <w:t xml:space="preserve">Risk Type </w:t>
      </w:r>
      <w:r>
        <w:rPr>
          <w:rFonts w:ascii="Bierstadt" w:hAnsi="Bierstadt"/>
          <w:b/>
          <w:bCs/>
          <w:color w:val="153D63" w:themeColor="text2" w:themeTint="E6"/>
          <w:sz w:val="28"/>
          <w:szCs w:val="28"/>
          <w:u w:val="single"/>
        </w:rPr>
        <w:t>T</w:t>
      </w:r>
      <w:r>
        <w:rPr>
          <w:rFonts w:ascii="Bierstadt" w:hAnsi="Bierstadt"/>
          <w:b/>
          <w:bCs/>
          <w:color w:val="153D63" w:themeColor="text2" w:themeTint="E6"/>
          <w:sz w:val="28"/>
          <w:szCs w:val="28"/>
          <w:u w:val="single"/>
        </w:rPr>
        <w:t>hree</w:t>
      </w:r>
      <w:r w:rsidRPr="00961785">
        <w:rPr>
          <w:rFonts w:ascii="Bierstadt" w:hAnsi="Bierstadt"/>
          <w:b/>
          <w:bCs/>
          <w:color w:val="153D63" w:themeColor="text2" w:themeTint="E6"/>
          <w:sz w:val="28"/>
          <w:szCs w:val="28"/>
          <w:u w:val="single"/>
        </w:rPr>
        <w:t xml:space="preserve">: </w:t>
      </w:r>
      <w:r w:rsidRPr="00D74039">
        <w:rPr>
          <w:rFonts w:ascii="Bierstadt" w:hAnsi="Bierstadt"/>
          <w:color w:val="153D63" w:themeColor="text2" w:themeTint="E6"/>
          <w:sz w:val="28"/>
          <w:szCs w:val="28"/>
          <w:u w:val="single"/>
        </w:rPr>
        <w:t>Data and Model Performance</w:t>
      </w:r>
    </w:p>
    <w:p w14:paraId="5C393AD2" w14:textId="77777777" w:rsidR="0032768D" w:rsidRPr="0032768D" w:rsidRDefault="0032768D" w:rsidP="0032768D"/>
    <w:tbl>
      <w:tblPr>
        <w:tblStyle w:val="TableGridLight"/>
        <w:tblW w:w="9634" w:type="dxa"/>
        <w:tblLook w:val="04A0" w:firstRow="1" w:lastRow="0" w:firstColumn="1" w:lastColumn="0" w:noHBand="0" w:noVBand="1"/>
      </w:tblPr>
      <w:tblGrid>
        <w:gridCol w:w="3594"/>
        <w:gridCol w:w="1363"/>
        <w:gridCol w:w="4677"/>
      </w:tblGrid>
      <w:tr w:rsidR="0032768D" w:rsidRPr="0032768D" w14:paraId="71B46670" w14:textId="77777777" w:rsidTr="0032768D">
        <w:tc>
          <w:tcPr>
            <w:tcW w:w="3594" w:type="dxa"/>
            <w:vAlign w:val="center"/>
            <w:hideMark/>
          </w:tcPr>
          <w:p w14:paraId="6B9260D8" w14:textId="77777777" w:rsidR="0032768D" w:rsidRPr="0032768D" w:rsidRDefault="0032768D" w:rsidP="0032768D">
            <w:pPr>
              <w:spacing w:after="160" w:line="278" w:lineRule="auto"/>
              <w:jc w:val="center"/>
              <w:rPr>
                <w:b/>
                <w:bCs/>
              </w:rPr>
            </w:pPr>
            <w:r w:rsidRPr="0032768D">
              <w:rPr>
                <w:b/>
                <w:bCs/>
              </w:rPr>
              <w:t>Scenario</w:t>
            </w:r>
          </w:p>
        </w:tc>
        <w:tc>
          <w:tcPr>
            <w:tcW w:w="1363" w:type="dxa"/>
            <w:vAlign w:val="center"/>
            <w:hideMark/>
          </w:tcPr>
          <w:p w14:paraId="699A2C9D" w14:textId="77777777" w:rsidR="0032768D" w:rsidRPr="0032768D" w:rsidRDefault="0032768D" w:rsidP="0032768D">
            <w:pPr>
              <w:spacing w:after="160" w:line="278" w:lineRule="auto"/>
              <w:jc w:val="center"/>
              <w:rPr>
                <w:b/>
                <w:bCs/>
              </w:rPr>
            </w:pPr>
            <w:r w:rsidRPr="0032768D">
              <w:rPr>
                <w:b/>
                <w:bCs/>
              </w:rPr>
              <w:t>Risk to Project</w:t>
            </w:r>
          </w:p>
        </w:tc>
        <w:tc>
          <w:tcPr>
            <w:tcW w:w="4677" w:type="dxa"/>
            <w:vAlign w:val="center"/>
            <w:hideMark/>
          </w:tcPr>
          <w:p w14:paraId="5AAE7466" w14:textId="77777777" w:rsidR="0032768D" w:rsidRPr="0032768D" w:rsidRDefault="0032768D" w:rsidP="0032768D">
            <w:pPr>
              <w:spacing w:after="160" w:line="278" w:lineRule="auto"/>
              <w:jc w:val="center"/>
              <w:rPr>
                <w:b/>
                <w:bCs/>
              </w:rPr>
            </w:pPr>
            <w:r w:rsidRPr="0032768D">
              <w:rPr>
                <w:b/>
                <w:bCs/>
              </w:rPr>
              <w:t>Mitigation Plan</w:t>
            </w:r>
          </w:p>
        </w:tc>
      </w:tr>
      <w:tr w:rsidR="0032768D" w:rsidRPr="0032768D" w14:paraId="18F0EB0C" w14:textId="77777777" w:rsidTr="0032768D">
        <w:tc>
          <w:tcPr>
            <w:tcW w:w="3594" w:type="dxa"/>
            <w:hideMark/>
          </w:tcPr>
          <w:p w14:paraId="30CABA6B" w14:textId="2491DB17" w:rsidR="0032768D" w:rsidRPr="0032768D" w:rsidRDefault="0032768D" w:rsidP="0032768D">
            <w:pPr>
              <w:spacing w:after="160" w:line="278" w:lineRule="auto"/>
            </w:pPr>
            <w:r w:rsidRPr="0032768D">
              <w:t xml:space="preserve">EEG data contains noise or </w:t>
            </w:r>
            <w:r w:rsidR="00D148D5">
              <w:t>artefacts</w:t>
            </w:r>
            <w:r w:rsidRPr="0032768D">
              <w:t xml:space="preserve"> that impact model learning.</w:t>
            </w:r>
          </w:p>
        </w:tc>
        <w:tc>
          <w:tcPr>
            <w:tcW w:w="1363" w:type="dxa"/>
            <w:vAlign w:val="center"/>
            <w:hideMark/>
          </w:tcPr>
          <w:p w14:paraId="6C5E6BB7" w14:textId="7D16BE92" w:rsidR="0032768D" w:rsidRPr="0032768D" w:rsidRDefault="00D148D5" w:rsidP="0032768D">
            <w:pPr>
              <w:spacing w:after="160" w:line="278" w:lineRule="auto"/>
              <w:jc w:val="center"/>
            </w:pPr>
            <w:r w:rsidRPr="003431C5">
              <w:rPr>
                <w:b/>
                <w:bCs/>
                <w:color w:val="C00000"/>
              </w:rPr>
              <w:t>High</w:t>
            </w:r>
          </w:p>
        </w:tc>
        <w:tc>
          <w:tcPr>
            <w:tcW w:w="4677" w:type="dxa"/>
            <w:hideMark/>
          </w:tcPr>
          <w:p w14:paraId="7D574B4E" w14:textId="707D615F" w:rsidR="0032768D" w:rsidRPr="0032768D" w:rsidRDefault="0032768D" w:rsidP="0032768D">
            <w:pPr>
              <w:spacing w:after="160" w:line="278" w:lineRule="auto"/>
            </w:pPr>
            <w:r w:rsidRPr="0032768D">
              <w:rPr>
                <w:b/>
                <w:bCs/>
              </w:rPr>
              <w:t>Control</w:t>
            </w:r>
            <w:r w:rsidRPr="0032768D">
              <w:t xml:space="preserve"> the risk by applying ICA, band-pass filtering,</w:t>
            </w:r>
            <w:r w:rsidR="00D148D5">
              <w:t xml:space="preserve"> high/low pass, </w:t>
            </w:r>
            <w:r w:rsidRPr="0032768D">
              <w:t>and visually checking cleaned EEG signals</w:t>
            </w:r>
            <w:r w:rsidR="002D0104">
              <w:t xml:space="preserve"> and choosing the right “chunks” for diagnosing.</w:t>
            </w:r>
          </w:p>
        </w:tc>
      </w:tr>
      <w:tr w:rsidR="0032768D" w:rsidRPr="0032768D" w14:paraId="0947FA2B" w14:textId="77777777" w:rsidTr="0032768D">
        <w:tc>
          <w:tcPr>
            <w:tcW w:w="3594" w:type="dxa"/>
            <w:hideMark/>
          </w:tcPr>
          <w:p w14:paraId="6D75DAA3" w14:textId="77777777" w:rsidR="0032768D" w:rsidRPr="0032768D" w:rsidRDefault="0032768D" w:rsidP="0032768D">
            <w:pPr>
              <w:spacing w:after="160" w:line="278" w:lineRule="auto"/>
            </w:pPr>
            <w:r w:rsidRPr="0032768D">
              <w:t>The model performs well on training data but fails on test data (overfitting).</w:t>
            </w:r>
          </w:p>
        </w:tc>
        <w:tc>
          <w:tcPr>
            <w:tcW w:w="1363" w:type="dxa"/>
            <w:vAlign w:val="center"/>
            <w:hideMark/>
          </w:tcPr>
          <w:p w14:paraId="5D5190A8" w14:textId="44D7E849" w:rsidR="0032768D" w:rsidRPr="0032768D" w:rsidRDefault="00D9237A" w:rsidP="0032768D">
            <w:pPr>
              <w:spacing w:after="160" w:line="278" w:lineRule="auto"/>
              <w:jc w:val="center"/>
            </w:pPr>
            <w:r w:rsidRPr="00961785">
              <w:rPr>
                <w:b/>
                <w:bCs/>
                <w:color w:val="E97132" w:themeColor="accent2"/>
              </w:rPr>
              <w:t>Medium</w:t>
            </w:r>
            <w:r>
              <w:rPr>
                <w:b/>
                <w:bCs/>
                <w:color w:val="E97132" w:themeColor="accent2"/>
              </w:rPr>
              <w:t xml:space="preserve"> </w:t>
            </w:r>
            <w:r>
              <w:rPr>
                <w:b/>
                <w:bCs/>
              </w:rPr>
              <w:t>-</w:t>
            </w:r>
            <w:r w:rsidRPr="003431C5">
              <w:rPr>
                <w:b/>
                <w:bCs/>
                <w:color w:val="C00000"/>
              </w:rPr>
              <w:t>High</w:t>
            </w:r>
          </w:p>
        </w:tc>
        <w:tc>
          <w:tcPr>
            <w:tcW w:w="4677" w:type="dxa"/>
            <w:hideMark/>
          </w:tcPr>
          <w:p w14:paraId="1D27572C" w14:textId="05F2ABD3" w:rsidR="0032768D" w:rsidRPr="0032768D" w:rsidRDefault="0032768D" w:rsidP="0032768D">
            <w:pPr>
              <w:spacing w:after="160" w:line="278" w:lineRule="auto"/>
            </w:pPr>
            <w:r w:rsidRPr="0032768D">
              <w:rPr>
                <w:b/>
                <w:bCs/>
              </w:rPr>
              <w:t>Control</w:t>
            </w:r>
            <w:r w:rsidRPr="0032768D">
              <w:t xml:space="preserve"> the risk by using cross-validation, dropout, and </w:t>
            </w:r>
            <w:proofErr w:type="spellStart"/>
            <w:r w:rsidR="00D9237A">
              <w:t>regularisation</w:t>
            </w:r>
            <w:proofErr w:type="spellEnd"/>
            <w:r w:rsidRPr="0032768D">
              <w:t xml:space="preserve"> techniques. Monitor test accuracy closely.</w:t>
            </w:r>
          </w:p>
        </w:tc>
      </w:tr>
      <w:tr w:rsidR="0032768D" w:rsidRPr="0032768D" w14:paraId="0ABE3115" w14:textId="77777777" w:rsidTr="0032768D">
        <w:tc>
          <w:tcPr>
            <w:tcW w:w="3594" w:type="dxa"/>
            <w:hideMark/>
          </w:tcPr>
          <w:p w14:paraId="29550C87" w14:textId="03280D82" w:rsidR="0032768D" w:rsidRPr="0032768D" w:rsidRDefault="008114B7" w:rsidP="0032768D">
            <w:pPr>
              <w:spacing w:after="160" w:line="278" w:lineRule="auto"/>
            </w:pPr>
            <w:r w:rsidRPr="008114B7">
              <w:lastRenderedPageBreak/>
              <w:t>Using all available EEG channels without selection leads to overfitting or noise.</w:t>
            </w:r>
          </w:p>
        </w:tc>
        <w:tc>
          <w:tcPr>
            <w:tcW w:w="1363" w:type="dxa"/>
            <w:vAlign w:val="center"/>
            <w:hideMark/>
          </w:tcPr>
          <w:p w14:paraId="3ECE66C4" w14:textId="77777777" w:rsidR="0032768D" w:rsidRPr="0032768D" w:rsidRDefault="0032768D" w:rsidP="0032768D">
            <w:pPr>
              <w:spacing w:after="160" w:line="278" w:lineRule="auto"/>
              <w:jc w:val="center"/>
              <w:rPr>
                <w:b/>
                <w:bCs/>
              </w:rPr>
            </w:pPr>
            <w:r w:rsidRPr="0032768D">
              <w:rPr>
                <w:b/>
                <w:bCs/>
                <w:color w:val="E97132" w:themeColor="accent2"/>
              </w:rPr>
              <w:t>Medium</w:t>
            </w:r>
          </w:p>
        </w:tc>
        <w:tc>
          <w:tcPr>
            <w:tcW w:w="4677" w:type="dxa"/>
            <w:hideMark/>
          </w:tcPr>
          <w:p w14:paraId="0F49513C" w14:textId="1A386B28" w:rsidR="0032768D" w:rsidRPr="0032768D" w:rsidRDefault="00F90884" w:rsidP="0032768D">
            <w:pPr>
              <w:spacing w:after="160" w:line="278" w:lineRule="auto"/>
            </w:pPr>
            <w:r w:rsidRPr="00F90884">
              <w:rPr>
                <w:b/>
                <w:bCs/>
              </w:rPr>
              <w:t xml:space="preserve">Control </w:t>
            </w:r>
            <w:r w:rsidRPr="00F90884">
              <w:t>the risk by testing different channel subsets, using domain-specific channel selection (e.g., frontal or motor regions), or applying dimensionality reduction techniques.</w:t>
            </w:r>
          </w:p>
        </w:tc>
      </w:tr>
      <w:tr w:rsidR="0032768D" w:rsidRPr="0032768D" w14:paraId="5F2C5976" w14:textId="77777777" w:rsidTr="0032768D">
        <w:tc>
          <w:tcPr>
            <w:tcW w:w="3594" w:type="dxa"/>
            <w:hideMark/>
          </w:tcPr>
          <w:p w14:paraId="3D6DB4A4" w14:textId="77777777" w:rsidR="0032768D" w:rsidRPr="0032768D" w:rsidRDefault="0032768D" w:rsidP="0032768D">
            <w:pPr>
              <w:spacing w:after="160" w:line="278" w:lineRule="auto"/>
            </w:pPr>
            <w:r w:rsidRPr="0032768D">
              <w:t>Some EEG files are mislabeled or improperly segmented.</w:t>
            </w:r>
          </w:p>
        </w:tc>
        <w:tc>
          <w:tcPr>
            <w:tcW w:w="1363" w:type="dxa"/>
            <w:vAlign w:val="center"/>
            <w:hideMark/>
          </w:tcPr>
          <w:p w14:paraId="34B7D264" w14:textId="2C52BA16" w:rsidR="0032768D" w:rsidRPr="0032768D" w:rsidRDefault="00532797" w:rsidP="0032768D">
            <w:pPr>
              <w:spacing w:after="160" w:line="278" w:lineRule="auto"/>
              <w:jc w:val="center"/>
            </w:pPr>
            <w:r w:rsidRPr="003431C5">
              <w:rPr>
                <w:b/>
                <w:bCs/>
                <w:color w:val="C00000"/>
              </w:rPr>
              <w:t>High</w:t>
            </w:r>
          </w:p>
        </w:tc>
        <w:tc>
          <w:tcPr>
            <w:tcW w:w="4677" w:type="dxa"/>
            <w:hideMark/>
          </w:tcPr>
          <w:p w14:paraId="0B0F25DE" w14:textId="12FB3811" w:rsidR="0032768D" w:rsidRPr="0032768D" w:rsidRDefault="00532797" w:rsidP="0032768D">
            <w:pPr>
              <w:spacing w:after="160" w:line="278" w:lineRule="auto"/>
            </w:pPr>
            <w:r w:rsidRPr="00532797">
              <w:rPr>
                <w:b/>
                <w:bCs/>
              </w:rPr>
              <w:t xml:space="preserve">Avoid </w:t>
            </w:r>
            <w:r w:rsidRPr="00532797">
              <w:t>the risk by reviewing how the</w:t>
            </w:r>
            <w:r>
              <w:t xml:space="preserve"> </w:t>
            </w:r>
            <w:r w:rsidRPr="00532797">
              <w:t>EEG data is segmented and having</w:t>
            </w:r>
            <w:r>
              <w:t xml:space="preserve"> </w:t>
            </w:r>
            <w:r w:rsidRPr="00532797">
              <w:t>another team member review the preprocessing scripts.</w:t>
            </w:r>
          </w:p>
        </w:tc>
      </w:tr>
    </w:tbl>
    <w:p w14:paraId="5F76F006" w14:textId="77777777" w:rsidR="00D74039" w:rsidRDefault="00D74039" w:rsidP="00D74039"/>
    <w:p w14:paraId="185482C3" w14:textId="77777777" w:rsidR="00D16360" w:rsidRPr="00D16360" w:rsidRDefault="00D16360" w:rsidP="00D16360">
      <w:pPr>
        <w:pStyle w:val="Heading2"/>
        <w:rPr>
          <w:rFonts w:ascii="Bierstadt" w:hAnsi="Bierstadt"/>
          <w:b/>
          <w:bCs/>
          <w:color w:val="153D63" w:themeColor="text2" w:themeTint="E6"/>
          <w:sz w:val="28"/>
          <w:szCs w:val="28"/>
        </w:rPr>
      </w:pPr>
      <w:r w:rsidRPr="00D16360">
        <w:rPr>
          <w:rFonts w:ascii="Bierstadt" w:hAnsi="Bierstadt"/>
          <w:b/>
          <w:bCs/>
          <w:color w:val="153D63" w:themeColor="text2" w:themeTint="E6"/>
          <w:sz w:val="28"/>
          <w:szCs w:val="28"/>
        </w:rPr>
        <w:t>Appendix:</w:t>
      </w:r>
    </w:p>
    <w:p w14:paraId="7D29305A" w14:textId="77777777" w:rsidR="00D16360" w:rsidRDefault="00D16360" w:rsidP="00D16360"/>
    <w:p w14:paraId="3030F1C5" w14:textId="77777777" w:rsidR="00D16360" w:rsidRPr="00E3234A" w:rsidRDefault="00D16360" w:rsidP="00D16360">
      <w:pPr>
        <w:pStyle w:val="Heading2"/>
        <w:rPr>
          <w:rFonts w:ascii="Bierstadt" w:hAnsi="Bierstadt"/>
          <w:b/>
          <w:bCs/>
          <w:color w:val="153D63" w:themeColor="text2" w:themeTint="E6"/>
          <w:sz w:val="28"/>
          <w:szCs w:val="28"/>
          <w:u w:val="single"/>
        </w:rPr>
      </w:pPr>
      <w:r w:rsidRPr="00E3234A">
        <w:rPr>
          <w:rFonts w:ascii="Bierstadt" w:hAnsi="Bierstadt"/>
          <w:b/>
          <w:bCs/>
          <w:color w:val="153D63" w:themeColor="text2" w:themeTint="E6"/>
          <w:sz w:val="28"/>
          <w:szCs w:val="28"/>
          <w:u w:val="single"/>
        </w:rPr>
        <w:t>Probability chart:</w:t>
      </w:r>
    </w:p>
    <w:p w14:paraId="60B7DCD2" w14:textId="77777777" w:rsidR="00D16360" w:rsidRDefault="00D16360" w:rsidP="00D16360"/>
    <w:tbl>
      <w:tblPr>
        <w:tblStyle w:val="GridTable1Light"/>
        <w:tblW w:w="9585" w:type="dxa"/>
        <w:tblLayout w:type="fixed"/>
        <w:tblLook w:val="0600" w:firstRow="0" w:lastRow="0" w:firstColumn="0" w:lastColumn="0" w:noHBand="1" w:noVBand="1"/>
      </w:tblPr>
      <w:tblGrid>
        <w:gridCol w:w="2547"/>
        <w:gridCol w:w="3544"/>
        <w:gridCol w:w="3494"/>
      </w:tblGrid>
      <w:tr w:rsidR="00D16360" w14:paraId="6027E945" w14:textId="77777777" w:rsidTr="00D16360">
        <w:trPr>
          <w:trHeight w:val="315"/>
        </w:trPr>
        <w:tc>
          <w:tcPr>
            <w:tcW w:w="9585" w:type="dxa"/>
            <w:gridSpan w:val="3"/>
          </w:tcPr>
          <w:p w14:paraId="089F3E5B" w14:textId="77777777" w:rsidR="00D16360" w:rsidRDefault="00D16360" w:rsidP="00EE50EC">
            <w:pPr>
              <w:widowControl w:val="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Probability</w:t>
            </w:r>
          </w:p>
        </w:tc>
      </w:tr>
      <w:tr w:rsidR="00D16360" w14:paraId="3F0C5E25" w14:textId="77777777" w:rsidTr="00E3234A">
        <w:trPr>
          <w:trHeight w:val="315"/>
        </w:trPr>
        <w:tc>
          <w:tcPr>
            <w:tcW w:w="2547" w:type="dxa"/>
          </w:tcPr>
          <w:p w14:paraId="762CEF74" w14:textId="77777777" w:rsidR="00D16360" w:rsidRDefault="00D16360" w:rsidP="00EE50EC">
            <w:pPr>
              <w:widowControl w:val="0"/>
            </w:pPr>
          </w:p>
        </w:tc>
        <w:tc>
          <w:tcPr>
            <w:tcW w:w="3544" w:type="dxa"/>
          </w:tcPr>
          <w:p w14:paraId="34EB2ADB" w14:textId="77777777" w:rsidR="00D16360" w:rsidRDefault="00D16360" w:rsidP="00EE50EC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Qualitative</w:t>
            </w:r>
          </w:p>
        </w:tc>
        <w:tc>
          <w:tcPr>
            <w:tcW w:w="3494" w:type="dxa"/>
          </w:tcPr>
          <w:p w14:paraId="3CD7D4D2" w14:textId="77777777" w:rsidR="00D16360" w:rsidRDefault="00D16360" w:rsidP="00EE50EC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Quantitative (if measurable)</w:t>
            </w:r>
          </w:p>
        </w:tc>
      </w:tr>
      <w:tr w:rsidR="00D16360" w14:paraId="41E7EB32" w14:textId="77777777" w:rsidTr="00E3234A">
        <w:trPr>
          <w:trHeight w:val="1545"/>
        </w:trPr>
        <w:tc>
          <w:tcPr>
            <w:tcW w:w="2547" w:type="dxa"/>
            <w:vMerge w:val="restart"/>
            <w:shd w:val="clear" w:color="auto" w:fill="D9F2D0" w:themeFill="accent6" w:themeFillTint="33"/>
            <w:vAlign w:val="center"/>
          </w:tcPr>
          <w:p w14:paraId="588493D2" w14:textId="77777777" w:rsidR="00D16360" w:rsidRDefault="00D16360" w:rsidP="00D1636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Low</w:t>
            </w:r>
          </w:p>
        </w:tc>
        <w:tc>
          <w:tcPr>
            <w:tcW w:w="3544" w:type="dxa"/>
            <w:vMerge w:val="restart"/>
            <w:vAlign w:val="center"/>
          </w:tcPr>
          <w:p w14:paraId="7127CC15" w14:textId="72996AB4" w:rsidR="00D16360" w:rsidRDefault="00D16360" w:rsidP="00D16360">
            <w:pPr>
              <w:widowControl w:val="0"/>
              <w:jc w:val="center"/>
            </w:pPr>
            <w:r>
              <w:t>Very low chance of risk occurring.</w:t>
            </w:r>
          </w:p>
        </w:tc>
        <w:tc>
          <w:tcPr>
            <w:tcW w:w="3494" w:type="dxa"/>
            <w:vMerge w:val="restart"/>
            <w:vAlign w:val="center"/>
          </w:tcPr>
          <w:p w14:paraId="1ECD37F1" w14:textId="77777777" w:rsidR="00D16360" w:rsidRDefault="00D16360" w:rsidP="00D16360">
            <w:pPr>
              <w:widowControl w:val="0"/>
              <w:jc w:val="center"/>
            </w:pPr>
            <w:r>
              <w:t>Less than &lt;10% chance of risk occurring.</w:t>
            </w:r>
          </w:p>
        </w:tc>
      </w:tr>
      <w:tr w:rsidR="00D16360" w14:paraId="23698ACA" w14:textId="77777777" w:rsidTr="00E3234A">
        <w:trPr>
          <w:trHeight w:val="499"/>
        </w:trPr>
        <w:tc>
          <w:tcPr>
            <w:tcW w:w="2547" w:type="dxa"/>
            <w:vMerge/>
            <w:shd w:val="clear" w:color="auto" w:fill="D9F2D0" w:themeFill="accent6" w:themeFillTint="33"/>
            <w:vAlign w:val="center"/>
          </w:tcPr>
          <w:p w14:paraId="7936C469" w14:textId="77777777" w:rsidR="00D16360" w:rsidRDefault="00D16360" w:rsidP="00D163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3544" w:type="dxa"/>
            <w:vMerge/>
            <w:vAlign w:val="center"/>
          </w:tcPr>
          <w:p w14:paraId="4519FBE3" w14:textId="77777777" w:rsidR="00D16360" w:rsidRDefault="00D16360" w:rsidP="00D163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3494" w:type="dxa"/>
            <w:vMerge/>
            <w:vAlign w:val="center"/>
          </w:tcPr>
          <w:p w14:paraId="10E1042A" w14:textId="77777777" w:rsidR="00D16360" w:rsidRDefault="00D16360" w:rsidP="00D163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</w:tr>
      <w:tr w:rsidR="00D16360" w14:paraId="1BC2ABA2" w14:textId="77777777" w:rsidTr="00E3234A">
        <w:trPr>
          <w:trHeight w:val="1830"/>
        </w:trPr>
        <w:tc>
          <w:tcPr>
            <w:tcW w:w="2547" w:type="dxa"/>
            <w:shd w:val="clear" w:color="auto" w:fill="FAE2D5" w:themeFill="accent2" w:themeFillTint="33"/>
            <w:vAlign w:val="center"/>
          </w:tcPr>
          <w:p w14:paraId="22FE1E75" w14:textId="77777777" w:rsidR="00D16360" w:rsidRDefault="00D16360" w:rsidP="00D1636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3544" w:type="dxa"/>
            <w:vAlign w:val="center"/>
          </w:tcPr>
          <w:p w14:paraId="09E33564" w14:textId="77777777" w:rsidR="00D16360" w:rsidRDefault="00D16360" w:rsidP="00D16360">
            <w:pPr>
              <w:widowControl w:val="0"/>
              <w:jc w:val="center"/>
            </w:pPr>
            <w:r>
              <w:t>Medium chance of risk occurring.</w:t>
            </w:r>
          </w:p>
        </w:tc>
        <w:tc>
          <w:tcPr>
            <w:tcW w:w="3494" w:type="dxa"/>
            <w:vAlign w:val="center"/>
          </w:tcPr>
          <w:p w14:paraId="6C83EA5C" w14:textId="77777777" w:rsidR="00D16360" w:rsidRDefault="00D16360" w:rsidP="00D16360">
            <w:pPr>
              <w:widowControl w:val="0"/>
              <w:jc w:val="center"/>
            </w:pPr>
            <w:r>
              <w:t>10%-49% chance of risk occurring.</w:t>
            </w:r>
          </w:p>
        </w:tc>
      </w:tr>
      <w:tr w:rsidR="00D16360" w14:paraId="6002B1C3" w14:textId="77777777" w:rsidTr="00E3234A">
        <w:trPr>
          <w:trHeight w:val="1425"/>
        </w:trPr>
        <w:tc>
          <w:tcPr>
            <w:tcW w:w="2547" w:type="dxa"/>
            <w:vMerge w:val="restart"/>
            <w:shd w:val="clear" w:color="auto" w:fill="F4CCCC"/>
            <w:vAlign w:val="center"/>
          </w:tcPr>
          <w:p w14:paraId="163F2206" w14:textId="77777777" w:rsidR="00D16360" w:rsidRDefault="00D16360" w:rsidP="00D1636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3544" w:type="dxa"/>
            <w:vMerge w:val="restart"/>
            <w:vAlign w:val="center"/>
          </w:tcPr>
          <w:p w14:paraId="0F08EE30" w14:textId="77777777" w:rsidR="00D16360" w:rsidRDefault="00D16360" w:rsidP="00D16360">
            <w:pPr>
              <w:widowControl w:val="0"/>
              <w:jc w:val="center"/>
            </w:pPr>
            <w:r>
              <w:t>High chance of risk occurring.</w:t>
            </w:r>
          </w:p>
        </w:tc>
        <w:tc>
          <w:tcPr>
            <w:tcW w:w="3494" w:type="dxa"/>
            <w:vMerge w:val="restart"/>
            <w:vAlign w:val="center"/>
          </w:tcPr>
          <w:p w14:paraId="64A66F24" w14:textId="77777777" w:rsidR="00D16360" w:rsidRDefault="00D16360" w:rsidP="00D16360">
            <w:pPr>
              <w:widowControl w:val="0"/>
              <w:jc w:val="center"/>
            </w:pPr>
            <w:r>
              <w:t>50%-100% chance of risk occurring.</w:t>
            </w:r>
          </w:p>
        </w:tc>
      </w:tr>
      <w:tr w:rsidR="00D16360" w14:paraId="47088860" w14:textId="77777777" w:rsidTr="00E3234A">
        <w:trPr>
          <w:trHeight w:val="499"/>
        </w:trPr>
        <w:tc>
          <w:tcPr>
            <w:tcW w:w="2547" w:type="dxa"/>
            <w:vMerge/>
            <w:shd w:val="clear" w:color="auto" w:fill="F4CCCC"/>
          </w:tcPr>
          <w:p w14:paraId="626A5F14" w14:textId="77777777" w:rsidR="00D16360" w:rsidRDefault="00D16360" w:rsidP="00EE50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544" w:type="dxa"/>
            <w:vMerge/>
          </w:tcPr>
          <w:p w14:paraId="25CE68EB" w14:textId="77777777" w:rsidR="00D16360" w:rsidRDefault="00D16360" w:rsidP="00EE50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494" w:type="dxa"/>
            <w:vMerge/>
          </w:tcPr>
          <w:p w14:paraId="7A9BD35D" w14:textId="77777777" w:rsidR="00D16360" w:rsidRDefault="00D16360" w:rsidP="00EE50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6B13BEB" w14:textId="77777777" w:rsidR="00D16360" w:rsidRDefault="00D16360" w:rsidP="00D74039"/>
    <w:p w14:paraId="358B1C8D" w14:textId="77777777" w:rsidR="00E3234A" w:rsidRPr="00E3234A" w:rsidRDefault="00E3234A" w:rsidP="00E3234A">
      <w:pPr>
        <w:pStyle w:val="Heading2"/>
        <w:rPr>
          <w:rFonts w:ascii="Bierstadt" w:hAnsi="Bierstadt"/>
          <w:b/>
          <w:bCs/>
          <w:color w:val="153D63" w:themeColor="text2" w:themeTint="E6"/>
          <w:sz w:val="28"/>
          <w:szCs w:val="28"/>
          <w:u w:val="single"/>
        </w:rPr>
      </w:pPr>
      <w:r w:rsidRPr="00E3234A">
        <w:rPr>
          <w:rFonts w:ascii="Bierstadt" w:hAnsi="Bierstadt"/>
          <w:b/>
          <w:bCs/>
          <w:color w:val="153D63" w:themeColor="text2" w:themeTint="E6"/>
          <w:sz w:val="28"/>
          <w:szCs w:val="28"/>
          <w:u w:val="single"/>
        </w:rPr>
        <w:lastRenderedPageBreak/>
        <w:t>Impact chart:</w:t>
      </w:r>
    </w:p>
    <w:p w14:paraId="34D318C0" w14:textId="77777777" w:rsidR="00E3234A" w:rsidRDefault="00E3234A" w:rsidP="00E3234A"/>
    <w:tbl>
      <w:tblPr>
        <w:tblStyle w:val="TableGridLight"/>
        <w:tblW w:w="9923" w:type="dxa"/>
        <w:tblInd w:w="-147" w:type="dxa"/>
        <w:tblLook w:val="04A0" w:firstRow="1" w:lastRow="0" w:firstColumn="1" w:lastColumn="0" w:noHBand="0" w:noVBand="1"/>
      </w:tblPr>
      <w:tblGrid>
        <w:gridCol w:w="1632"/>
        <w:gridCol w:w="3076"/>
        <w:gridCol w:w="2291"/>
        <w:gridCol w:w="2924"/>
      </w:tblGrid>
      <w:tr w:rsidR="008D278A" w:rsidRPr="008D278A" w14:paraId="22E1BF73" w14:textId="77777777" w:rsidTr="007E56D4">
        <w:tc>
          <w:tcPr>
            <w:tcW w:w="1560" w:type="dxa"/>
            <w:vAlign w:val="center"/>
            <w:hideMark/>
          </w:tcPr>
          <w:p w14:paraId="2C6FA156" w14:textId="77777777" w:rsidR="008D278A" w:rsidRPr="008D278A" w:rsidRDefault="008D278A" w:rsidP="008D278A">
            <w:pPr>
              <w:spacing w:after="160" w:line="278" w:lineRule="auto"/>
              <w:jc w:val="center"/>
              <w:rPr>
                <w:b/>
                <w:bCs/>
              </w:rPr>
            </w:pPr>
            <w:r w:rsidRPr="008D278A">
              <w:rPr>
                <w:b/>
                <w:bCs/>
              </w:rPr>
              <w:t>Types of Impact</w:t>
            </w:r>
          </w:p>
        </w:tc>
        <w:tc>
          <w:tcPr>
            <w:tcW w:w="3076" w:type="dxa"/>
            <w:shd w:val="clear" w:color="auto" w:fill="D9F2D0" w:themeFill="accent6" w:themeFillTint="33"/>
            <w:vAlign w:val="center"/>
            <w:hideMark/>
          </w:tcPr>
          <w:p w14:paraId="518D2001" w14:textId="77777777" w:rsidR="008D278A" w:rsidRPr="008D278A" w:rsidRDefault="008D278A" w:rsidP="008D278A">
            <w:pPr>
              <w:spacing w:after="160" w:line="278" w:lineRule="auto"/>
              <w:jc w:val="center"/>
              <w:rPr>
                <w:b/>
                <w:bCs/>
              </w:rPr>
            </w:pPr>
            <w:r w:rsidRPr="008D278A">
              <w:rPr>
                <w:b/>
                <w:bCs/>
              </w:rPr>
              <w:t>Low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E11B64F" w14:textId="77777777" w:rsidR="008D278A" w:rsidRPr="008D278A" w:rsidRDefault="008D278A" w:rsidP="008D278A">
            <w:pPr>
              <w:spacing w:after="160" w:line="278" w:lineRule="auto"/>
              <w:jc w:val="center"/>
              <w:rPr>
                <w:b/>
                <w:bCs/>
              </w:rPr>
            </w:pPr>
            <w:r w:rsidRPr="008D278A">
              <w:rPr>
                <w:b/>
                <w:bCs/>
              </w:rPr>
              <w:t>Medium</w:t>
            </w:r>
          </w:p>
        </w:tc>
        <w:tc>
          <w:tcPr>
            <w:tcW w:w="2924" w:type="dxa"/>
            <w:shd w:val="clear" w:color="auto" w:fill="F4CCCC"/>
            <w:vAlign w:val="center"/>
            <w:hideMark/>
          </w:tcPr>
          <w:p w14:paraId="788BB669" w14:textId="77777777" w:rsidR="008D278A" w:rsidRPr="008D278A" w:rsidRDefault="008D278A" w:rsidP="008D278A">
            <w:pPr>
              <w:spacing w:after="160" w:line="278" w:lineRule="auto"/>
              <w:jc w:val="center"/>
              <w:rPr>
                <w:b/>
                <w:bCs/>
              </w:rPr>
            </w:pPr>
            <w:r w:rsidRPr="008D278A">
              <w:rPr>
                <w:b/>
                <w:bCs/>
              </w:rPr>
              <w:t>High</w:t>
            </w:r>
          </w:p>
        </w:tc>
      </w:tr>
      <w:tr w:rsidR="008D278A" w:rsidRPr="008D278A" w14:paraId="7EE581EE" w14:textId="77777777" w:rsidTr="007E56D4">
        <w:tc>
          <w:tcPr>
            <w:tcW w:w="1560" w:type="dxa"/>
            <w:vAlign w:val="center"/>
            <w:hideMark/>
          </w:tcPr>
          <w:p w14:paraId="497A686E" w14:textId="77777777" w:rsidR="008D278A" w:rsidRPr="008D278A" w:rsidRDefault="008D278A" w:rsidP="008D278A">
            <w:pPr>
              <w:spacing w:after="160" w:line="278" w:lineRule="auto"/>
              <w:jc w:val="center"/>
            </w:pPr>
            <w:r w:rsidRPr="008D278A">
              <w:rPr>
                <w:b/>
                <w:bCs/>
              </w:rPr>
              <w:t>Technical</w:t>
            </w:r>
          </w:p>
        </w:tc>
        <w:tc>
          <w:tcPr>
            <w:tcW w:w="3076" w:type="dxa"/>
            <w:hideMark/>
          </w:tcPr>
          <w:p w14:paraId="78053300" w14:textId="77777777" w:rsidR="008D278A" w:rsidRPr="008D278A" w:rsidRDefault="008D278A" w:rsidP="008D278A">
            <w:pPr>
              <w:spacing w:after="160" w:line="278" w:lineRule="auto"/>
            </w:pPr>
            <w:r w:rsidRPr="008D278A">
              <w:t>Minor compatibility issues or short GPU downtime, resolved quickly without delays.</w:t>
            </w:r>
          </w:p>
        </w:tc>
        <w:tc>
          <w:tcPr>
            <w:tcW w:w="0" w:type="auto"/>
            <w:hideMark/>
          </w:tcPr>
          <w:p w14:paraId="7A828E8B" w14:textId="1BFBF3C0" w:rsidR="008D278A" w:rsidRPr="008D278A" w:rsidRDefault="009E4BA6" w:rsidP="008D278A">
            <w:pPr>
              <w:spacing w:after="160" w:line="278" w:lineRule="auto"/>
            </w:pPr>
            <w:r w:rsidRPr="009E4BA6">
              <w:t>Tools or platforms cause delays in training models or running preprocessing steps.</w:t>
            </w:r>
          </w:p>
        </w:tc>
        <w:tc>
          <w:tcPr>
            <w:tcW w:w="2924" w:type="dxa"/>
            <w:hideMark/>
          </w:tcPr>
          <w:p w14:paraId="7DA35AF6" w14:textId="7D590DF6" w:rsidR="008D278A" w:rsidRPr="008D278A" w:rsidRDefault="00391934" w:rsidP="008D278A">
            <w:pPr>
              <w:spacing w:after="160" w:line="278" w:lineRule="auto"/>
            </w:pPr>
            <w:r w:rsidRPr="00391934">
              <w:t>Serious technical problems like losing access to Colab or breaking the setup, which stop the project from moving forward.</w:t>
            </w:r>
          </w:p>
        </w:tc>
      </w:tr>
      <w:tr w:rsidR="008D278A" w:rsidRPr="008D278A" w14:paraId="25C6ADD8" w14:textId="77777777" w:rsidTr="007E56D4">
        <w:tc>
          <w:tcPr>
            <w:tcW w:w="1560" w:type="dxa"/>
            <w:vAlign w:val="center"/>
            <w:hideMark/>
          </w:tcPr>
          <w:p w14:paraId="45B67D53" w14:textId="77777777" w:rsidR="008D278A" w:rsidRPr="008D278A" w:rsidRDefault="008D278A" w:rsidP="008D278A">
            <w:pPr>
              <w:spacing w:after="160" w:line="278" w:lineRule="auto"/>
              <w:jc w:val="center"/>
            </w:pPr>
            <w:r w:rsidRPr="008D278A">
              <w:rPr>
                <w:b/>
                <w:bCs/>
              </w:rPr>
              <w:t>Operational</w:t>
            </w:r>
          </w:p>
        </w:tc>
        <w:tc>
          <w:tcPr>
            <w:tcW w:w="3076" w:type="dxa"/>
            <w:hideMark/>
          </w:tcPr>
          <w:p w14:paraId="04F2A85B" w14:textId="77777777" w:rsidR="008D278A" w:rsidRPr="008D278A" w:rsidRDefault="008D278A" w:rsidP="008D278A">
            <w:pPr>
              <w:spacing w:after="160" w:line="278" w:lineRule="auto"/>
            </w:pPr>
            <w:r w:rsidRPr="008D278A">
              <w:t>Small delays (1–3 days) in task delivery due to miscommunication or scheduling issues.</w:t>
            </w:r>
          </w:p>
        </w:tc>
        <w:tc>
          <w:tcPr>
            <w:tcW w:w="0" w:type="auto"/>
            <w:hideMark/>
          </w:tcPr>
          <w:p w14:paraId="6C315E4F" w14:textId="77777777" w:rsidR="008D278A" w:rsidRPr="008D278A" w:rsidRDefault="008D278A" w:rsidP="008D278A">
            <w:pPr>
              <w:spacing w:after="160" w:line="278" w:lineRule="auto"/>
            </w:pPr>
            <w:r w:rsidRPr="008D278A">
              <w:t>Delays of up to 1–2 weeks affecting testing or reporting phases.</w:t>
            </w:r>
          </w:p>
        </w:tc>
        <w:tc>
          <w:tcPr>
            <w:tcW w:w="2924" w:type="dxa"/>
            <w:hideMark/>
          </w:tcPr>
          <w:p w14:paraId="3CFBDFD4" w14:textId="77777777" w:rsidR="008D278A" w:rsidRPr="008D278A" w:rsidRDefault="008D278A" w:rsidP="008D278A">
            <w:pPr>
              <w:spacing w:after="160" w:line="278" w:lineRule="auto"/>
            </w:pPr>
            <w:r w:rsidRPr="008D278A">
              <w:t>Major disruption to workflow, leading to missed milestones or incomplete submission.</w:t>
            </w:r>
          </w:p>
        </w:tc>
      </w:tr>
      <w:tr w:rsidR="008D278A" w:rsidRPr="008D278A" w14:paraId="12E071DC" w14:textId="77777777" w:rsidTr="007E56D4">
        <w:tc>
          <w:tcPr>
            <w:tcW w:w="1560" w:type="dxa"/>
            <w:vAlign w:val="center"/>
            <w:hideMark/>
          </w:tcPr>
          <w:p w14:paraId="52080B8A" w14:textId="77777777" w:rsidR="008D278A" w:rsidRPr="008D278A" w:rsidRDefault="008D278A" w:rsidP="008D278A">
            <w:pPr>
              <w:spacing w:after="160" w:line="278" w:lineRule="auto"/>
              <w:jc w:val="center"/>
            </w:pPr>
            <w:r w:rsidRPr="008D278A">
              <w:rPr>
                <w:b/>
                <w:bCs/>
              </w:rPr>
              <w:t>Model Performance</w:t>
            </w:r>
          </w:p>
        </w:tc>
        <w:tc>
          <w:tcPr>
            <w:tcW w:w="3076" w:type="dxa"/>
            <w:hideMark/>
          </w:tcPr>
          <w:p w14:paraId="19AF7F55" w14:textId="77777777" w:rsidR="008D278A" w:rsidRPr="008D278A" w:rsidRDefault="008D278A" w:rsidP="008D278A">
            <w:pPr>
              <w:spacing w:after="160" w:line="278" w:lineRule="auto"/>
            </w:pPr>
            <w:r w:rsidRPr="008D278A">
              <w:t>Slight drop in accuracy due to feature selection or chunking strategy; model still usable.</w:t>
            </w:r>
          </w:p>
        </w:tc>
        <w:tc>
          <w:tcPr>
            <w:tcW w:w="0" w:type="auto"/>
            <w:hideMark/>
          </w:tcPr>
          <w:p w14:paraId="7CB49D51" w14:textId="77777777" w:rsidR="008D278A" w:rsidRPr="008D278A" w:rsidRDefault="008D278A" w:rsidP="008D278A">
            <w:pPr>
              <w:spacing w:after="160" w:line="278" w:lineRule="auto"/>
            </w:pPr>
            <w:r w:rsidRPr="008D278A">
              <w:t>Noticeable performance issues requiring re-tuning or restructuring of model pipelines.</w:t>
            </w:r>
          </w:p>
        </w:tc>
        <w:tc>
          <w:tcPr>
            <w:tcW w:w="2924" w:type="dxa"/>
            <w:hideMark/>
          </w:tcPr>
          <w:p w14:paraId="38042A88" w14:textId="77777777" w:rsidR="008D278A" w:rsidRPr="008D278A" w:rsidRDefault="008D278A" w:rsidP="008D278A">
            <w:pPr>
              <w:spacing w:after="160" w:line="278" w:lineRule="auto"/>
            </w:pPr>
            <w:r w:rsidRPr="008D278A">
              <w:t>Model fails to detect Parkinson’s patterns effectively; project objective not met.</w:t>
            </w:r>
          </w:p>
        </w:tc>
      </w:tr>
      <w:tr w:rsidR="008D278A" w:rsidRPr="008D278A" w14:paraId="5644728C" w14:textId="77777777" w:rsidTr="007E56D4">
        <w:tc>
          <w:tcPr>
            <w:tcW w:w="1560" w:type="dxa"/>
            <w:vAlign w:val="center"/>
            <w:hideMark/>
          </w:tcPr>
          <w:p w14:paraId="477CBF37" w14:textId="77777777" w:rsidR="008D278A" w:rsidRPr="008D278A" w:rsidRDefault="008D278A" w:rsidP="008D278A">
            <w:pPr>
              <w:spacing w:after="160" w:line="278" w:lineRule="auto"/>
              <w:jc w:val="center"/>
            </w:pPr>
            <w:r w:rsidRPr="008D278A">
              <w:rPr>
                <w:b/>
                <w:bCs/>
              </w:rPr>
              <w:t>Data Quality</w:t>
            </w:r>
          </w:p>
        </w:tc>
        <w:tc>
          <w:tcPr>
            <w:tcW w:w="3076" w:type="dxa"/>
            <w:hideMark/>
          </w:tcPr>
          <w:p w14:paraId="17C086F6" w14:textId="77777777" w:rsidR="008D278A" w:rsidRPr="008D278A" w:rsidRDefault="008D278A" w:rsidP="008D278A">
            <w:pPr>
              <w:spacing w:after="160" w:line="278" w:lineRule="auto"/>
            </w:pPr>
            <w:r w:rsidRPr="008D278A">
              <w:t>Minor noise or artifact in a few EEG segments with no major model effect.</w:t>
            </w:r>
          </w:p>
        </w:tc>
        <w:tc>
          <w:tcPr>
            <w:tcW w:w="0" w:type="auto"/>
            <w:hideMark/>
          </w:tcPr>
          <w:p w14:paraId="50064702" w14:textId="77777777" w:rsidR="008D278A" w:rsidRPr="008D278A" w:rsidRDefault="008D278A" w:rsidP="008D278A">
            <w:pPr>
              <w:spacing w:after="160" w:line="278" w:lineRule="auto"/>
            </w:pPr>
            <w:r w:rsidRPr="008D278A">
              <w:t>Moderate artifact or imbalance issues requiring reprocessing and re-training.</w:t>
            </w:r>
          </w:p>
        </w:tc>
        <w:tc>
          <w:tcPr>
            <w:tcW w:w="2924" w:type="dxa"/>
            <w:hideMark/>
          </w:tcPr>
          <w:p w14:paraId="1BDF080C" w14:textId="77777777" w:rsidR="008D278A" w:rsidRPr="008D278A" w:rsidRDefault="008D278A" w:rsidP="008D278A">
            <w:pPr>
              <w:spacing w:after="160" w:line="278" w:lineRule="auto"/>
            </w:pPr>
            <w:r w:rsidRPr="008D278A">
              <w:t>Severe data corruption, mislabeling, or unusable data that invalidates results.</w:t>
            </w:r>
          </w:p>
        </w:tc>
      </w:tr>
    </w:tbl>
    <w:p w14:paraId="100962F0" w14:textId="77777777" w:rsidR="007E56D4" w:rsidRDefault="007E56D4" w:rsidP="00D74039"/>
    <w:p w14:paraId="5ED9BB31" w14:textId="77777777" w:rsidR="007E56D4" w:rsidRDefault="007E56D4" w:rsidP="00D74039"/>
    <w:p w14:paraId="20670C0F" w14:textId="77777777" w:rsidR="007E56D4" w:rsidRPr="007E56D4" w:rsidRDefault="007E56D4" w:rsidP="007E56D4">
      <w:pPr>
        <w:pStyle w:val="Heading2"/>
        <w:rPr>
          <w:rFonts w:ascii="Bierstadt" w:hAnsi="Bierstadt"/>
          <w:b/>
          <w:bCs/>
          <w:color w:val="153D63" w:themeColor="text2" w:themeTint="E6"/>
          <w:sz w:val="28"/>
          <w:szCs w:val="28"/>
          <w:u w:val="single"/>
        </w:rPr>
      </w:pPr>
      <w:r w:rsidRPr="007E56D4">
        <w:rPr>
          <w:rFonts w:ascii="Bierstadt" w:hAnsi="Bierstadt"/>
          <w:b/>
          <w:bCs/>
          <w:color w:val="153D63" w:themeColor="text2" w:themeTint="E6"/>
          <w:sz w:val="28"/>
          <w:szCs w:val="28"/>
          <w:u w:val="single"/>
        </w:rPr>
        <w:t>Probability and Impact Matrix:</w:t>
      </w:r>
    </w:p>
    <w:p w14:paraId="2C464E41" w14:textId="77777777" w:rsidR="007E56D4" w:rsidRDefault="007E56D4" w:rsidP="007E56D4"/>
    <w:tbl>
      <w:tblPr>
        <w:tblW w:w="97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1007"/>
        <w:gridCol w:w="2130"/>
        <w:gridCol w:w="2770"/>
        <w:gridCol w:w="2406"/>
      </w:tblGrid>
      <w:tr w:rsidR="007E56D4" w14:paraId="24A6C4F1" w14:textId="77777777" w:rsidTr="007E56D4">
        <w:trPr>
          <w:trHeight w:val="361"/>
        </w:trPr>
        <w:tc>
          <w:tcPr>
            <w:tcW w:w="9743" w:type="dxa"/>
            <w:gridSpan w:val="5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34CCF0" w14:textId="77777777" w:rsidR="007E56D4" w:rsidRDefault="007E56D4" w:rsidP="00EE50EC">
            <w:pPr>
              <w:widowControl w:val="0"/>
              <w:jc w:val="center"/>
              <w:rPr>
                <w:b/>
                <w:color w:val="FFFFFF"/>
              </w:rPr>
            </w:pPr>
            <w:r w:rsidRPr="007E56D4">
              <w:rPr>
                <w:b/>
                <w:color w:val="000000" w:themeColor="text1"/>
              </w:rPr>
              <w:t>Inherent Risk</w:t>
            </w:r>
          </w:p>
        </w:tc>
      </w:tr>
      <w:tr w:rsidR="007E56D4" w14:paraId="42E6B842" w14:textId="77777777" w:rsidTr="007E56D4">
        <w:trPr>
          <w:trHeight w:val="361"/>
        </w:trPr>
        <w:tc>
          <w:tcPr>
            <w:tcW w:w="2437" w:type="dxa"/>
            <w:gridSpan w:val="2"/>
            <w:vMerge w:val="restart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DE1C68" w14:textId="77777777" w:rsidR="007E56D4" w:rsidRDefault="007E56D4" w:rsidP="00EE50EC">
            <w:pPr>
              <w:widowControl w:val="0"/>
            </w:pPr>
          </w:p>
        </w:tc>
        <w:tc>
          <w:tcPr>
            <w:tcW w:w="7306" w:type="dxa"/>
            <w:gridSpan w:val="3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F486DD" w14:textId="77777777" w:rsidR="007E56D4" w:rsidRDefault="007E56D4" w:rsidP="00EE50EC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Impact</w:t>
            </w:r>
          </w:p>
        </w:tc>
      </w:tr>
      <w:tr w:rsidR="007E56D4" w14:paraId="29543FBB" w14:textId="77777777" w:rsidTr="007E56D4">
        <w:trPr>
          <w:trHeight w:val="361"/>
        </w:trPr>
        <w:tc>
          <w:tcPr>
            <w:tcW w:w="2437" w:type="dxa"/>
            <w:gridSpan w:val="2"/>
            <w:vMerge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378C00" w14:textId="77777777" w:rsidR="007E56D4" w:rsidRDefault="007E56D4" w:rsidP="00EE50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213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02B589" w14:textId="77777777" w:rsidR="007E56D4" w:rsidRDefault="007E56D4" w:rsidP="00EE50EC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Low</w:t>
            </w:r>
          </w:p>
        </w:tc>
        <w:tc>
          <w:tcPr>
            <w:tcW w:w="277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FB4B4B" w14:textId="77777777" w:rsidR="007E56D4" w:rsidRDefault="007E56D4" w:rsidP="00EE50EC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240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846646" w14:textId="77777777" w:rsidR="007E56D4" w:rsidRDefault="007E56D4" w:rsidP="00EE50EC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High</w:t>
            </w:r>
          </w:p>
        </w:tc>
      </w:tr>
      <w:tr w:rsidR="007E56D4" w14:paraId="0095EE9B" w14:textId="77777777" w:rsidTr="007E56D4">
        <w:trPr>
          <w:trHeight w:val="361"/>
        </w:trPr>
        <w:tc>
          <w:tcPr>
            <w:tcW w:w="1430" w:type="dxa"/>
            <w:vMerge w:val="restart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1DBA88" w14:textId="77777777" w:rsidR="007E56D4" w:rsidRDefault="007E56D4" w:rsidP="00EE50EC">
            <w:pPr>
              <w:widowControl w:val="0"/>
              <w:rPr>
                <w:b/>
              </w:rPr>
            </w:pPr>
            <w:r>
              <w:rPr>
                <w:b/>
              </w:rPr>
              <w:t>Probability</w:t>
            </w:r>
          </w:p>
        </w:tc>
        <w:tc>
          <w:tcPr>
            <w:tcW w:w="100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89C5D4" w14:textId="77777777" w:rsidR="007E56D4" w:rsidRDefault="007E56D4" w:rsidP="00EE50EC">
            <w:pPr>
              <w:widowControl w:val="0"/>
              <w:jc w:val="right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213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77285C" w14:textId="77777777" w:rsidR="007E56D4" w:rsidRDefault="007E56D4" w:rsidP="00EE50EC">
            <w:pPr>
              <w:widowControl w:val="0"/>
              <w:jc w:val="center"/>
            </w:pPr>
            <w:r>
              <w:t>Medium</w:t>
            </w:r>
          </w:p>
        </w:tc>
        <w:tc>
          <w:tcPr>
            <w:tcW w:w="277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54432A" w14:textId="77777777" w:rsidR="007E56D4" w:rsidRDefault="007E56D4" w:rsidP="00EE50EC">
            <w:pPr>
              <w:widowControl w:val="0"/>
              <w:jc w:val="center"/>
            </w:pPr>
            <w:r>
              <w:t>High</w:t>
            </w:r>
          </w:p>
        </w:tc>
        <w:tc>
          <w:tcPr>
            <w:tcW w:w="240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A171C2" w14:textId="77777777" w:rsidR="007E56D4" w:rsidRDefault="007E56D4" w:rsidP="00EE50EC">
            <w:pPr>
              <w:widowControl w:val="0"/>
              <w:jc w:val="center"/>
            </w:pPr>
            <w:r>
              <w:t>High</w:t>
            </w:r>
          </w:p>
        </w:tc>
      </w:tr>
      <w:tr w:rsidR="007E56D4" w14:paraId="21CB6221" w14:textId="77777777" w:rsidTr="007E56D4">
        <w:trPr>
          <w:trHeight w:val="361"/>
        </w:trPr>
        <w:tc>
          <w:tcPr>
            <w:tcW w:w="1430" w:type="dxa"/>
            <w:vMerge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EF5C98" w14:textId="77777777" w:rsidR="007E56D4" w:rsidRDefault="007E56D4" w:rsidP="00EE50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0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BFF41D" w14:textId="77777777" w:rsidR="007E56D4" w:rsidRDefault="007E56D4" w:rsidP="00EE50EC">
            <w:pPr>
              <w:widowControl w:val="0"/>
              <w:jc w:val="right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213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04A0AF" w14:textId="77777777" w:rsidR="007E56D4" w:rsidRDefault="007E56D4" w:rsidP="00EE50EC">
            <w:pPr>
              <w:widowControl w:val="0"/>
              <w:jc w:val="center"/>
            </w:pPr>
            <w:r>
              <w:t>Low</w:t>
            </w:r>
          </w:p>
        </w:tc>
        <w:tc>
          <w:tcPr>
            <w:tcW w:w="277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955F36" w14:textId="77777777" w:rsidR="007E56D4" w:rsidRDefault="007E56D4" w:rsidP="00EE50EC">
            <w:pPr>
              <w:widowControl w:val="0"/>
              <w:jc w:val="center"/>
            </w:pPr>
            <w:r>
              <w:t>Medium</w:t>
            </w:r>
          </w:p>
        </w:tc>
        <w:tc>
          <w:tcPr>
            <w:tcW w:w="240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725FA0" w14:textId="77777777" w:rsidR="007E56D4" w:rsidRDefault="007E56D4" w:rsidP="00EE50EC">
            <w:pPr>
              <w:widowControl w:val="0"/>
              <w:jc w:val="center"/>
            </w:pPr>
            <w:r>
              <w:t>High</w:t>
            </w:r>
          </w:p>
        </w:tc>
      </w:tr>
      <w:tr w:rsidR="007E56D4" w14:paraId="54BE0D61" w14:textId="77777777" w:rsidTr="007E56D4">
        <w:trPr>
          <w:trHeight w:val="361"/>
        </w:trPr>
        <w:tc>
          <w:tcPr>
            <w:tcW w:w="1430" w:type="dxa"/>
            <w:vMerge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806023" w14:textId="77777777" w:rsidR="007E56D4" w:rsidRDefault="007E56D4" w:rsidP="00EE50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0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F4D184" w14:textId="77777777" w:rsidR="007E56D4" w:rsidRDefault="007E56D4" w:rsidP="00EE50EC">
            <w:pPr>
              <w:widowControl w:val="0"/>
              <w:jc w:val="right"/>
              <w:rPr>
                <w:b/>
              </w:rPr>
            </w:pPr>
            <w:r>
              <w:rPr>
                <w:b/>
              </w:rPr>
              <w:t>Low</w:t>
            </w:r>
          </w:p>
        </w:tc>
        <w:tc>
          <w:tcPr>
            <w:tcW w:w="213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1694A4" w14:textId="77777777" w:rsidR="007E56D4" w:rsidRDefault="007E56D4" w:rsidP="00EE50EC">
            <w:pPr>
              <w:widowControl w:val="0"/>
              <w:jc w:val="center"/>
            </w:pPr>
            <w:r>
              <w:t>Low</w:t>
            </w:r>
          </w:p>
        </w:tc>
        <w:tc>
          <w:tcPr>
            <w:tcW w:w="277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510954" w14:textId="77777777" w:rsidR="007E56D4" w:rsidRDefault="007E56D4" w:rsidP="00EE50EC">
            <w:pPr>
              <w:widowControl w:val="0"/>
              <w:jc w:val="center"/>
            </w:pPr>
            <w:r>
              <w:t>Low</w:t>
            </w:r>
          </w:p>
        </w:tc>
        <w:tc>
          <w:tcPr>
            <w:tcW w:w="240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DFCCBB" w14:textId="77777777" w:rsidR="007E56D4" w:rsidRDefault="007E56D4" w:rsidP="00EE50EC">
            <w:pPr>
              <w:widowControl w:val="0"/>
              <w:jc w:val="center"/>
            </w:pPr>
            <w:r>
              <w:t>Medium</w:t>
            </w:r>
          </w:p>
        </w:tc>
      </w:tr>
    </w:tbl>
    <w:p w14:paraId="1A142E5D" w14:textId="77777777" w:rsidR="007E56D4" w:rsidRDefault="007E56D4" w:rsidP="007E56D4"/>
    <w:p w14:paraId="3064A6FD" w14:textId="77777777" w:rsidR="007E56D4" w:rsidRPr="00D74039" w:rsidRDefault="007E56D4" w:rsidP="00D74039"/>
    <w:sectPr w:rsidR="007E56D4" w:rsidRPr="00D74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E2"/>
    <w:rsid w:val="000C6E02"/>
    <w:rsid w:val="00150F10"/>
    <w:rsid w:val="0015165D"/>
    <w:rsid w:val="001F4D84"/>
    <w:rsid w:val="002827FE"/>
    <w:rsid w:val="002D0104"/>
    <w:rsid w:val="002D5551"/>
    <w:rsid w:val="0032768D"/>
    <w:rsid w:val="003431C5"/>
    <w:rsid w:val="00391934"/>
    <w:rsid w:val="00436ACF"/>
    <w:rsid w:val="004F21C8"/>
    <w:rsid w:val="00532797"/>
    <w:rsid w:val="005952A1"/>
    <w:rsid w:val="005C4534"/>
    <w:rsid w:val="00607AEE"/>
    <w:rsid w:val="00643D6D"/>
    <w:rsid w:val="00784FFF"/>
    <w:rsid w:val="007A39D1"/>
    <w:rsid w:val="007C0FCB"/>
    <w:rsid w:val="007E56D4"/>
    <w:rsid w:val="008114B7"/>
    <w:rsid w:val="008D278A"/>
    <w:rsid w:val="00935F2B"/>
    <w:rsid w:val="00961785"/>
    <w:rsid w:val="009E4BA6"/>
    <w:rsid w:val="00A26827"/>
    <w:rsid w:val="00A6000B"/>
    <w:rsid w:val="00A61DBB"/>
    <w:rsid w:val="00AF0835"/>
    <w:rsid w:val="00B42BEB"/>
    <w:rsid w:val="00B46FE2"/>
    <w:rsid w:val="00B47029"/>
    <w:rsid w:val="00B938D6"/>
    <w:rsid w:val="00BB33A7"/>
    <w:rsid w:val="00BF3202"/>
    <w:rsid w:val="00C35402"/>
    <w:rsid w:val="00C44831"/>
    <w:rsid w:val="00C82749"/>
    <w:rsid w:val="00CD607E"/>
    <w:rsid w:val="00D148D5"/>
    <w:rsid w:val="00D16360"/>
    <w:rsid w:val="00D410E7"/>
    <w:rsid w:val="00D74039"/>
    <w:rsid w:val="00D9237A"/>
    <w:rsid w:val="00E3234A"/>
    <w:rsid w:val="00E84E98"/>
    <w:rsid w:val="00EE4833"/>
    <w:rsid w:val="00F90884"/>
    <w:rsid w:val="00FD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C46C08"/>
  <w15:chartTrackingRefBased/>
  <w15:docId w15:val="{884BCC96-2C5E-4C64-BA2D-0ED13C52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6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6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FE2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F083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D1636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686</Words>
  <Characters>3996</Characters>
  <Application>Microsoft Office Word</Application>
  <DocSecurity>0</DocSecurity>
  <Lines>249</Lines>
  <Paragraphs>117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Aleeza Azad</dc:creator>
  <cp:keywords/>
  <dc:description/>
  <cp:lastModifiedBy>Aleeza Azad</cp:lastModifiedBy>
  <cp:revision>47</cp:revision>
  <dcterms:created xsi:type="dcterms:W3CDTF">2025-11-10T16:51:00Z</dcterms:created>
  <dcterms:modified xsi:type="dcterms:W3CDTF">2025-11-10T18:19:00Z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fa05246b-f4dd-43d7-a60d-51dc68de8548</vt:lpwstr>
  </property>
</Properties>
</file>