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30" w:rsidRPr="00041730" w:rsidRDefault="00041730" w:rsidP="00041730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3"/>
          <w:szCs w:val="63"/>
          <w:lang w:eastAsia="en-IN"/>
        </w:rPr>
      </w:pPr>
      <w:r w:rsidRPr="00041730">
        <w:rPr>
          <w:rFonts w:ascii="Arial" w:eastAsia="Times New Roman" w:hAnsi="Arial" w:cs="Arial"/>
          <w:b/>
          <w:bCs/>
          <w:color w:val="323232"/>
          <w:spacing w:val="-5"/>
          <w:kern w:val="36"/>
          <w:sz w:val="63"/>
          <w:szCs w:val="63"/>
          <w:lang w:eastAsia="en-IN"/>
        </w:rPr>
        <w:t>Step-by-step Jenkins Tomcat deploy of a WAR file</w:t>
      </w:r>
    </w:p>
    <w:p w:rsidR="00901745" w:rsidRDefault="00901745"/>
    <w:p w:rsidR="00041730" w:rsidRDefault="00041730"/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Jenkins Tomcat deploy prerequisites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The following pieces of software are required to follow this example of a Jenkins deployment of a WAR file to Tomcat: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Java web application that Jenkins can deploy to Tomcat;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Git source code management tool installation;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Java 8 or newer installation of the JDK;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build tool – Apache Maven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Jenkins CI tool installation.</w:t>
      </w:r>
    </w:p>
    <w:p w:rsidR="00041730" w:rsidRDefault="00041730" w:rsidP="00041730">
      <w:pPr>
        <w:shd w:val="clear" w:color="auto" w:fill="FFFFFF"/>
        <w:spacing w:before="150" w:after="15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A WAR file for Jenkins to deploy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If you need a web application for Jenkins to deploy to Tomcat, clone this rock-paper-scissors Java web app from GitHub:</w:t>
      </w:r>
    </w:p>
    <w:p w:rsidR="00041730" w:rsidRDefault="00FC007D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hyperlink r:id="rId7" w:history="1">
        <w:r w:rsidR="00041730">
          <w:rPr>
            <w:rStyle w:val="Hyperlink"/>
            <w:rFonts w:ascii="Courier New" w:hAnsi="Courier New" w:cs="Courier New"/>
            <w:color w:val="2E5E8D"/>
            <w:sz w:val="27"/>
            <w:szCs w:val="27"/>
          </w:rPr>
          <w:t>https://github.com/cameronmcnz/rock-paper-scissors.git</w:t>
        </w:r>
      </w:hyperlink>
      <w:r w:rsidR="00041730">
        <w:rPr>
          <w:rFonts w:ascii="Arial" w:hAnsi="Arial" w:cs="Arial"/>
          <w:color w:val="666666"/>
          <w:sz w:val="27"/>
          <w:szCs w:val="27"/>
        </w:rPr>
        <w:br/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urier New" w:hAnsi="Courier New" w:cs="Courier New"/>
          <w:color w:val="666666"/>
          <w:sz w:val="27"/>
          <w:szCs w:val="27"/>
        </w:rPr>
      </w:pPr>
      <w:r>
        <w:rPr>
          <w:rFonts w:ascii="Courier New" w:hAnsi="Courier New" w:cs="Courier New"/>
          <w:color w:val="666666"/>
          <w:sz w:val="27"/>
          <w:szCs w:val="27"/>
        </w:rPr>
        <w:t>git clone </w:t>
      </w:r>
      <w:hyperlink r:id="rId8" w:history="1">
        <w:r>
          <w:rPr>
            <w:rStyle w:val="Hyperlink"/>
            <w:rFonts w:ascii="Courier New" w:hAnsi="Courier New" w:cs="Courier New"/>
            <w:color w:val="2E5E8D"/>
            <w:sz w:val="27"/>
            <w:szCs w:val="27"/>
          </w:rPr>
          <w:t>https://github.com/cameronmcnz/rock-paper-scissors.git</w:t>
        </w:r>
      </w:hyperlink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Fonts w:ascii="Courier New" w:hAnsi="Courier New" w:cs="Courier New"/>
          <w:color w:val="666666"/>
          <w:sz w:val="27"/>
          <w:szCs w:val="27"/>
        </w:rPr>
        <w:t>cd rock*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Fonts w:ascii="Courier New" w:hAnsi="Courier New" w:cs="Courier New"/>
          <w:color w:val="666666"/>
          <w:sz w:val="27"/>
          <w:szCs w:val="27"/>
        </w:rPr>
        <w:t>git checkout patch-1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urier New" w:hAnsi="Courier New" w:cs="Courier New"/>
          <w:color w:val="666666"/>
          <w:sz w:val="27"/>
          <w:szCs w:val="27"/>
        </w:rPr>
      </w:pPr>
      <w:r>
        <w:rPr>
          <w:rFonts w:ascii="Courier New" w:hAnsi="Courier New" w:cs="Courier New"/>
          <w:color w:val="666666"/>
          <w:sz w:val="27"/>
          <w:szCs w:val="27"/>
        </w:rPr>
        <w:t>(here patch-1 is the branch from where we need to get web-app)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urier New" w:hAnsi="Courier New" w:cs="Courier New"/>
          <w:color w:val="666666"/>
          <w:sz w:val="27"/>
          <w:szCs w:val="27"/>
        </w:rPr>
      </w:pPr>
      <w:r>
        <w:rPr>
          <w:rFonts w:ascii="Courier New" w:hAnsi="Courier New" w:cs="Courier New"/>
          <w:color w:val="666666"/>
          <w:sz w:val="27"/>
          <w:szCs w:val="27"/>
        </w:rPr>
        <w:t>You may use this git url also:</w:t>
      </w:r>
    </w:p>
    <w:p w:rsidR="00041730" w:rsidRDefault="00FC007D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hyperlink r:id="rId9" w:history="1">
        <w:r w:rsidR="00041730" w:rsidRPr="00D004D0">
          <w:rPr>
            <w:rStyle w:val="Hyperlink"/>
            <w:rFonts w:ascii="Arial" w:hAnsi="Arial" w:cs="Arial"/>
            <w:sz w:val="27"/>
            <w:szCs w:val="27"/>
          </w:rPr>
          <w:t>https://github.com/sebsto/webapp.git</w:t>
        </w:r>
      </w:hyperlink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041730" w:rsidRDefault="00041730" w:rsidP="00041730">
      <w:pPr>
        <w:shd w:val="clear" w:color="auto" w:fill="FFFFFF"/>
        <w:spacing w:before="150" w:after="15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Add to Tomcat a user with deployment rights</w:t>
      </w:r>
    </w:p>
    <w:p w:rsidR="00041730" w:rsidRPr="00041730" w:rsidRDefault="00041730" w:rsidP="00041730">
      <w:r>
        <w:t>Change tomcat’s conf/server.xml with port 8080 to 9090</w:t>
      </w:r>
    </w:p>
    <w:p w:rsidR="00041730" w:rsidRDefault="0004173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edit of the </w:t>
      </w:r>
      <w:r>
        <w:rPr>
          <w:rFonts w:ascii="Courier New" w:hAnsi="Courier New" w:cs="Courier New"/>
          <w:color w:val="666666"/>
          <w:sz w:val="27"/>
          <w:szCs w:val="27"/>
          <w:shd w:val="clear" w:color="auto" w:fill="FFFFFF"/>
        </w:rPr>
        <w:t>tomcat-users.xml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file</w:t>
      </w:r>
    </w:p>
    <w:p w:rsidR="00041730" w:rsidRDefault="00041730">
      <w:r w:rsidRPr="00041730">
        <w:t>&lt;user username="admin" password="admin" roles="manager-script,manager-gui"/&gt;</w:t>
      </w:r>
    </w:p>
    <w:p w:rsidR="00041730" w:rsidRDefault="00041730"/>
    <w:p w:rsidR="00041730" w:rsidRDefault="00041730">
      <w:r>
        <w:t>Now start tomcat server:</w:t>
      </w:r>
    </w:p>
    <w:p w:rsidR="00041730" w:rsidRDefault="00041730">
      <w:r>
        <w:t>Go to its folder and open it in gitbash prompt:</w:t>
      </w:r>
    </w:p>
    <w:p w:rsidR="00041730" w:rsidRDefault="00041730">
      <w:r>
        <w:t>Tomcat’s bin&gt; ./startup.bat</w:t>
      </w:r>
    </w:p>
    <w:p w:rsidR="00041730" w:rsidRDefault="00041730">
      <w:r>
        <w:t xml:space="preserve">Tomcat starts in port: 9090 , url is </w:t>
      </w:r>
      <w:hyperlink r:id="rId10" w:history="1">
        <w:r w:rsidRPr="00D004D0">
          <w:rPr>
            <w:rStyle w:val="Hyperlink"/>
          </w:rPr>
          <w:t>http://localhost:9090</w:t>
        </w:r>
      </w:hyperlink>
    </w:p>
    <w:p w:rsidR="00041730" w:rsidRDefault="00041730"/>
    <w:p w:rsidR="00C77AE0" w:rsidRDefault="00C77AE0">
      <w:r>
        <w:br w:type="page"/>
      </w:r>
    </w:p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Configure Jenkins</w:t>
      </w:r>
    </w:p>
    <w:p w:rsidR="00C77AE0" w:rsidRDefault="00C77AE0"/>
    <w:p w:rsidR="00041730" w:rsidRDefault="00041730">
      <w:r>
        <w:t>Now go to Jenkin’s folder where Jenkins.war file is present and open gitbash prompt</w:t>
      </w:r>
    </w:p>
    <w:p w:rsidR="00041730" w:rsidRDefault="00041730" w:rsidP="00041730">
      <w:r>
        <w:t>Java –jar Jenkins.war –hhtpPort=9092</w:t>
      </w:r>
    </w:p>
    <w:p w:rsidR="00041730" w:rsidRDefault="00041730" w:rsidP="00041730">
      <w:r>
        <w:t xml:space="preserve">Now Jenkins start : </w:t>
      </w:r>
      <w:hyperlink r:id="rId11" w:history="1">
        <w:r w:rsidRPr="00D004D0">
          <w:rPr>
            <w:rStyle w:val="Hyperlink"/>
          </w:rPr>
          <w:t>http://localhost:9092</w:t>
        </w:r>
      </w:hyperlink>
    </w:p>
    <w:p w:rsidR="00041730" w:rsidRDefault="00041730" w:rsidP="00041730">
      <w:r>
        <w:t xml:space="preserve">Asks for credientials for first time : get its password : </w:t>
      </w:r>
    </w:p>
    <w:p w:rsidR="00041730" w:rsidRDefault="00041730" w:rsidP="00041730">
      <w:r w:rsidRPr="00041730">
        <w:t>C:\Users\Dibakar\.jenkins\secrets</w:t>
      </w:r>
      <w:r>
        <w:t xml:space="preserve"> folder’s under initialAdminPassword file, copy password from there and username is admin</w:t>
      </w:r>
    </w:p>
    <w:p w:rsidR="00041730" w:rsidRDefault="00041730" w:rsidP="00041730"/>
    <w:p w:rsidR="0091598B" w:rsidRDefault="0091598B" w:rsidP="0091598B">
      <w:pPr>
        <w:pStyle w:val="Heading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Global Tool Configuration</w:t>
      </w:r>
    </w:p>
    <w:p w:rsidR="0091598B" w:rsidRDefault="0091598B" w:rsidP="00041730">
      <w:r>
        <w:t>Set java , maven, git path also.</w:t>
      </w:r>
    </w:p>
    <w:p w:rsidR="0091598B" w:rsidRDefault="0091598B" w:rsidP="00041730">
      <w:r>
        <w:t>Need to install these tools also in local pc.</w:t>
      </w:r>
    </w:p>
    <w:p w:rsidR="0091598B" w:rsidRDefault="0091598B" w:rsidP="00041730"/>
    <w:p w:rsidR="0091598B" w:rsidRDefault="0091598B" w:rsidP="00041730">
      <w:r>
        <w:rPr>
          <w:noProof/>
          <w:lang w:eastAsia="en-IN"/>
        </w:rPr>
        <w:drawing>
          <wp:inline distT="0" distB="0" distL="0" distR="0" wp14:anchorId="2E33D02B" wp14:editId="3166C50E">
            <wp:extent cx="5731510" cy="1991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B" w:rsidRDefault="0091598B" w:rsidP="00041730">
      <w:r>
        <w:rPr>
          <w:noProof/>
          <w:lang w:eastAsia="en-IN"/>
        </w:rPr>
        <w:drawing>
          <wp:inline distT="0" distB="0" distL="0" distR="0" wp14:anchorId="7FF55C7B" wp14:editId="31C940B5">
            <wp:extent cx="5731510" cy="2828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Add Jenkins' plugin</w:t>
      </w:r>
    </w:p>
    <w:p w:rsidR="00041730" w:rsidRPr="00041730" w:rsidRDefault="00041730" w:rsidP="0004173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04173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Out of the box, there are no built-in features that perform a Jenkins WAR file deployment to Tomcat. That means a Jenkins Tomcat deploy plugin must be installed in the CI tool to make a deployment happen.</w:t>
      </w:r>
    </w:p>
    <w:p w:rsidR="00041730" w:rsidRPr="00041730" w:rsidRDefault="00041730" w:rsidP="0004173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04173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The most popular Jenkins Tomcat deployment plugin is named </w:t>
      </w:r>
      <w:r w:rsidRPr="00041730">
        <w:rPr>
          <w:rFonts w:ascii="Arial" w:eastAsia="Times New Roman" w:hAnsi="Arial" w:cs="Arial"/>
          <w:i/>
          <w:iCs/>
          <w:color w:val="666666"/>
          <w:sz w:val="27"/>
          <w:szCs w:val="27"/>
          <w:lang w:eastAsia="en-IN"/>
        </w:rPr>
        <w:t>Deploy to container</w:t>
      </w:r>
      <w:r w:rsidRPr="0004173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, which can be installed through the Plugin Manager tab under the "Manage Jenkins" section of the tool.</w:t>
      </w:r>
    </w:p>
    <w:p w:rsidR="00041730" w:rsidRDefault="00041730" w:rsidP="00041730"/>
    <w:p w:rsidR="00C77AE0" w:rsidRDefault="00C77AE0" w:rsidP="00041730">
      <w:r>
        <w:rPr>
          <w:noProof/>
          <w:lang w:eastAsia="en-IN"/>
        </w:rPr>
        <w:drawing>
          <wp:inline distT="0" distB="0" distL="0" distR="0">
            <wp:extent cx="5334000" cy="2714625"/>
            <wp:effectExtent l="0" t="0" r="0" b="9525"/>
            <wp:docPr id="1" name="Picture 1" descr="Jenkins Tomcat depl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Tomcat deplo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E0" w:rsidRDefault="00C77AE0" w:rsidP="00041730"/>
    <w:p w:rsidR="00C77AE0" w:rsidRPr="00041730" w:rsidRDefault="00C77AE0" w:rsidP="00041730"/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Add maven plugin as well as git plugin also.</w:t>
      </w:r>
    </w:p>
    <w:p w:rsidR="00C77AE0" w:rsidRDefault="00C77AE0">
      <w:r>
        <w:br w:type="page"/>
      </w:r>
    </w:p>
    <w:p w:rsidR="00C77AE0" w:rsidRDefault="00C77AE0" w:rsidP="00C77AE0"/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Create a Jenkins freestyle project</w:t>
      </w:r>
    </w:p>
    <w:p w:rsidR="00C77AE0" w:rsidRDefault="00C77AE0" w:rsidP="00C77AE0">
      <w:r>
        <w:rPr>
          <w:noProof/>
          <w:lang w:eastAsia="en-IN"/>
        </w:rPr>
        <w:drawing>
          <wp:inline distT="0" distB="0" distL="0" distR="0">
            <wp:extent cx="5314950" cy="2133600"/>
            <wp:effectExtent l="0" t="0" r="0" b="0"/>
            <wp:docPr id="2" name="Picture 2" descr="Jenkins freestyl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freestyle jo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E0" w:rsidRDefault="00C77AE0" w:rsidP="00C77AE0"/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Configure standard build job properties</w:t>
      </w:r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Git Repository URL: </w:t>
      </w:r>
      <w:hyperlink r:id="rId16" w:history="1">
        <w:r w:rsidRPr="00D004D0">
          <w:rPr>
            <w:rStyle w:val="Hyperlink"/>
            <w:rFonts w:ascii="Courier New" w:eastAsia="Times New Roman" w:hAnsi="Courier New" w:cs="Courier New"/>
            <w:sz w:val="27"/>
            <w:szCs w:val="27"/>
            <w:lang w:eastAsia="en-IN"/>
          </w:rPr>
          <w:t>https://github.com/sebsto/webapp.git</w:t>
        </w:r>
      </w:hyperlink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Git branch specifier: */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master</w:t>
      </w:r>
    </w:p>
    <w:p w:rsidR="00C77AE0" w:rsidRPr="00C77AE0" w:rsidRDefault="00C77AE0" w:rsidP="00C77AE0"/>
    <w:p w:rsidR="00C77AE0" w:rsidRDefault="00C77AE0" w:rsidP="00C77AE0">
      <w:r>
        <w:rPr>
          <w:noProof/>
          <w:lang w:eastAsia="en-IN"/>
        </w:rPr>
        <w:drawing>
          <wp:inline distT="0" distB="0" distL="0" distR="0" wp14:anchorId="75F5C3A3" wp14:editId="5BD4CC8E">
            <wp:extent cx="4855210" cy="2672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579" cy="26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E0" w:rsidRDefault="00C77AE0" w:rsidP="00C77AE0"/>
    <w:p w:rsidR="00F34B6A" w:rsidRDefault="00F34B6A">
      <w:pP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br w:type="page"/>
      </w:r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lastRenderedPageBreak/>
        <w:t>Maven Goals: clean install</w:t>
      </w:r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Set </w:t>
      </w: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Maven 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path</w:t>
      </w: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MAVEN_HOME</w:t>
      </w:r>
    </w:p>
    <w:p w:rsidR="00C77AE0" w:rsidRDefault="00C77AE0" w:rsidP="00C77AE0"/>
    <w:p w:rsidR="00C77AE0" w:rsidRDefault="00403F0F" w:rsidP="00C77AE0">
      <w:r>
        <w:rPr>
          <w:noProof/>
          <w:lang w:eastAsia="en-IN"/>
        </w:rPr>
        <w:drawing>
          <wp:inline distT="0" distB="0" distL="0" distR="0" wp14:anchorId="7BC585AC" wp14:editId="7EBD6B38">
            <wp:extent cx="5731510" cy="3448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E0" w:rsidRDefault="00C77AE0" w:rsidP="00C77AE0"/>
    <w:p w:rsidR="00F34B6A" w:rsidRDefault="00F34B6A">
      <w:pPr>
        <w:rPr>
          <w:rFonts w:ascii="Arial" w:eastAsiaTheme="majorEastAsia" w:hAnsi="Arial" w:cs="Arial"/>
          <w:color w:val="323232"/>
          <w:sz w:val="28"/>
        </w:rPr>
      </w:pPr>
      <w:r>
        <w:rPr>
          <w:rFonts w:ascii="Arial" w:hAnsi="Arial" w:cs="Arial"/>
          <w:color w:val="323232"/>
          <w:sz w:val="28"/>
        </w:rPr>
        <w:br w:type="page"/>
      </w:r>
    </w:p>
    <w:p w:rsidR="00F34B6A" w:rsidRDefault="00F34B6A" w:rsidP="00F34B6A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Jenkins Tomcat deploy plugin post-build action</w:t>
      </w:r>
    </w:p>
    <w:p w:rsidR="00F34B6A" w:rsidRDefault="00F34B6A" w:rsidP="00C77AE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After a build, the final step of a Jenkins pipeline deploy to Tomcat is to use the </w:t>
      </w:r>
      <w:r>
        <w:rPr>
          <w:rStyle w:val="Emphasis"/>
          <w:rFonts w:ascii="Arial" w:hAnsi="Arial" w:cs="Arial"/>
          <w:color w:val="666666"/>
          <w:sz w:val="27"/>
          <w:szCs w:val="27"/>
          <w:shd w:val="clear" w:color="auto" w:fill="FFFFFF"/>
        </w:rPr>
        <w:t>Deploy to container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plugin in a post-build action.</w:t>
      </w:r>
    </w:p>
    <w:p w:rsidR="00F34B6A" w:rsidRDefault="00F34B6A" w:rsidP="00C77AE0">
      <w:r>
        <w:rPr>
          <w:noProof/>
          <w:lang w:eastAsia="en-IN"/>
        </w:rPr>
        <w:drawing>
          <wp:inline distT="0" distB="0" distL="0" distR="0">
            <wp:extent cx="2667000" cy="2495550"/>
            <wp:effectExtent l="0" t="0" r="0" b="0"/>
            <wp:docPr id="6" name="Picture 6" descr="Jenkins deploy w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deploy w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WAR/EAR files: **/*.war</w:t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Context path: 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WebApp</w:t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Containers: Tomcat 8.x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   credentials : admin/admin</w:t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Tomcat URL: http://localhost: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9090</w:t>
      </w:r>
    </w:p>
    <w:p w:rsidR="00F34B6A" w:rsidRDefault="00F34B6A" w:rsidP="00C77AE0"/>
    <w:p w:rsidR="00C77AE0" w:rsidRDefault="00C77AE0" w:rsidP="00C77AE0">
      <w:r>
        <w:rPr>
          <w:noProof/>
          <w:lang w:eastAsia="en-IN"/>
        </w:rPr>
        <w:drawing>
          <wp:inline distT="0" distB="0" distL="0" distR="0" wp14:anchorId="42C99B81" wp14:editId="58942E98">
            <wp:extent cx="5731510" cy="3153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E0" w:rsidRPr="00C77AE0" w:rsidRDefault="00C77AE0" w:rsidP="00C77AE0"/>
    <w:p w:rsidR="00041730" w:rsidRDefault="00041730" w:rsidP="00041730"/>
    <w:p w:rsidR="00041730" w:rsidRDefault="00041730"/>
    <w:p w:rsidR="00F34B6A" w:rsidRDefault="00F34B6A" w:rsidP="00F34B6A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Run the Jenkins build job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Now that you have specified all of the configurations, the Jenkins build job can be saved and run.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At the time of building , you can check console from Jenkins also .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noProof/>
        </w:rPr>
        <w:drawing>
          <wp:inline distT="0" distB="0" distL="0" distR="0" wp14:anchorId="3C6BCD15" wp14:editId="4D79E54C">
            <wp:extent cx="5731510" cy="2844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When the build job finishes, the Jenkins Tomcat deploy of a WAR file will have also completed, and a file named </w:t>
      </w:r>
      <w:r>
        <w:rPr>
          <w:rFonts w:ascii="Courier New" w:hAnsi="Courier New" w:cs="Courier New"/>
          <w:color w:val="666666"/>
          <w:sz w:val="27"/>
          <w:szCs w:val="27"/>
        </w:rPr>
        <w:t>.war</w:t>
      </w:r>
      <w:r>
        <w:rPr>
          <w:rFonts w:ascii="Arial" w:hAnsi="Arial" w:cs="Arial"/>
          <w:color w:val="666666"/>
          <w:sz w:val="27"/>
          <w:szCs w:val="27"/>
        </w:rPr>
        <w:t> will be visible in the </w:t>
      </w:r>
      <w:r>
        <w:rPr>
          <w:rFonts w:ascii="Courier New" w:hAnsi="Courier New" w:cs="Courier New"/>
          <w:color w:val="666666"/>
          <w:sz w:val="27"/>
          <w:szCs w:val="27"/>
        </w:rPr>
        <w:t>webapps </w:t>
      </w:r>
      <w:r>
        <w:rPr>
          <w:rFonts w:ascii="Arial" w:hAnsi="Arial" w:cs="Arial"/>
          <w:color w:val="666666"/>
          <w:sz w:val="27"/>
          <w:szCs w:val="27"/>
        </w:rPr>
        <w:t>directory of Tomcat. Check Tomcat’s manager console as: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noProof/>
        </w:rPr>
        <w:drawing>
          <wp:inline distT="0" distB="0" distL="0" distR="0" wp14:anchorId="7AFE56A0" wp14:editId="31C2FADC">
            <wp:extent cx="5731510" cy="2429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06" w:rsidRDefault="002A5FB2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Reference : </w:t>
      </w:r>
    </w:p>
    <w:p w:rsidR="00F34B6A" w:rsidRDefault="00FC007D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hyperlink r:id="rId23" w:history="1">
        <w:r w:rsidR="002A5FB2">
          <w:rPr>
            <w:rStyle w:val="Hyperlink"/>
          </w:rPr>
          <w:t>https://www.theserverside.com/video/Step-by-step-Jenkins-Tomcat-deploy-of-a-WAR-file</w:t>
        </w:r>
      </w:hyperlink>
    </w:p>
    <w:p w:rsidR="002A5FB2" w:rsidRDefault="002A5FB2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EC1C7A" w:rsidRDefault="00EC1C7A" w:rsidP="00EC1C7A">
      <w:pPr>
        <w:pStyle w:val="Heading2"/>
        <w:shd w:val="clear" w:color="auto" w:fill="FFFFFF"/>
        <w:spacing w:before="413"/>
        <w:rPr>
          <w:rFonts w:ascii="Lucida Sans Unicode" w:hAnsi="Lucida Sans Unicode" w:cs="Times New Roman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lastRenderedPageBreak/>
        <w:t>Poll SCM:</w:t>
      </w:r>
    </w:p>
    <w:p w:rsidR="00EC1C7A" w:rsidRDefault="00EC1C7A" w:rsidP="00EC1C7A">
      <w:pPr>
        <w:pStyle w:val="fc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(* * * * * ) represents (</w:t>
      </w:r>
      <w:r>
        <w:rPr>
          <w:rStyle w:val="Strong"/>
          <w:rFonts w:ascii="Georgia" w:hAnsi="Georgia"/>
          <w:spacing w:val="-1"/>
          <w:sz w:val="32"/>
          <w:szCs w:val="32"/>
        </w:rPr>
        <w:t>minute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hour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day_of_month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week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day_of_week</w:t>
      </w:r>
      <w:r>
        <w:rPr>
          <w:rFonts w:ascii="Georgia" w:hAnsi="Georgia"/>
          <w:spacing w:val="-1"/>
          <w:sz w:val="32"/>
          <w:szCs w:val="32"/>
        </w:rPr>
        <w:t>)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range (0–59, 0–23, 1–31, 1–12, 0–7)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sunday -0, monday-1, tuesday-2 ,…,saturday-6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January-1, Feb-2, …,Dec-12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Example :</w:t>
      </w:r>
    </w:p>
    <w:p w:rsidR="00EC1C7A" w:rsidRDefault="00EC1C7A" w:rsidP="00EC1C7A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H/15 * * * * — every 15 min</w:t>
      </w:r>
    </w:p>
    <w:p w:rsidR="00EC1C7A" w:rsidRDefault="00EC1C7A" w:rsidP="00EC1C7A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bookmarkStart w:id="0" w:name="_GoBack"/>
      <w:bookmarkEnd w:id="0"/>
      <w:r>
        <w:rPr>
          <w:rFonts w:ascii="Georgia" w:hAnsi="Georgia" w:cs="Segoe UI"/>
          <w:spacing w:val="-1"/>
          <w:sz w:val="32"/>
          <w:szCs w:val="32"/>
        </w:rPr>
        <w:t>0 * * * * — every hour</w:t>
      </w:r>
    </w:p>
    <w:p w:rsidR="00041730" w:rsidRDefault="00041730"/>
    <w:p w:rsidR="00EC1C7A" w:rsidRDefault="00EC1C7A" w:rsidP="00EC1C7A">
      <w:pPr>
        <w:pStyle w:val="Heading2"/>
        <w:pBdr>
          <w:bottom w:val="dotted" w:sz="6" w:space="4" w:color="auto"/>
        </w:pBdr>
        <w:shd w:val="clear" w:color="auto" w:fill="FFFFFF"/>
        <w:spacing w:before="240" w:after="150"/>
        <w:rPr>
          <w:rFonts w:cs="Times New Roman"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How to configure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Go to configure page of a project.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Go to “Build Triggers” section.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Check “Poll SCM”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Enter the schedule that you want in cron-style.</w:t>
      </w:r>
    </w:p>
    <w:p w:rsidR="00EC1C7A" w:rsidRDefault="00EC1C7A" w:rsidP="00EC1C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help that placed side of input area might be useful</w:t>
      </w:r>
    </w:p>
    <w:p w:rsidR="00EC1C7A" w:rsidRDefault="00EC1C7A" w:rsidP="00EC1C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Example for poll at every 15minutes is here:</w:t>
      </w:r>
      <w:r>
        <w:rPr>
          <w:rFonts w:ascii="Georgia" w:hAnsi="Georgia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443960" cy="1447800"/>
            <wp:effectExtent l="0" t="0" r="4445" b="0"/>
            <wp:docPr id="11" name="Picture 11" descr="https://nozaki.me/articles-img/jenkins/poll/p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zaki.me/articles-img/jenkins/poll/pol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56" cy="145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Save</w:t>
      </w:r>
    </w:p>
    <w:p w:rsidR="00EC1C7A" w:rsidRDefault="00EC1C7A" w:rsidP="00EC1C7A">
      <w:pPr>
        <w:pStyle w:val="Heading2"/>
        <w:pBdr>
          <w:bottom w:val="dotted" w:sz="6" w:space="4" w:color="auto"/>
        </w:pBdr>
        <w:shd w:val="clear" w:color="auto" w:fill="FFFFFF"/>
        <w:spacing w:before="240" w:after="150"/>
        <w:rPr>
          <w:rFonts w:cs="Times New Roman"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See the log</w:t>
      </w:r>
    </w:p>
    <w:p w:rsidR="00EC1C7A" w:rsidRDefault="00EC1C7A" w:rsidP="00EC1C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When any change is detected at polling, we can see that message in log of Jenkins.</w:t>
      </w:r>
    </w:p>
    <w:p w:rsidR="00EC1C7A" w:rsidRDefault="00EC1C7A" w:rsidP="00EF63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 w:rsidRPr="00F315EB">
        <w:rPr>
          <w:rFonts w:ascii="Georgia" w:hAnsi="Georgia"/>
          <w:color w:val="333333"/>
          <w:sz w:val="23"/>
          <w:szCs w:val="23"/>
        </w:rPr>
        <w:t>In this setup, the log file is located at /var/log/jenkins/jenkins.log</w:t>
      </w:r>
    </w:p>
    <w:p w:rsidR="00F315EB" w:rsidRDefault="00F315EB" w:rsidP="00F315E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hAnsi="Georgia"/>
          <w:color w:val="333333"/>
          <w:sz w:val="23"/>
          <w:szCs w:val="23"/>
        </w:rPr>
      </w:pPr>
    </w:p>
    <w:sectPr w:rsidR="00F315EB" w:rsidSect="00C77AE0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07D" w:rsidRDefault="00FC007D" w:rsidP="00C77AE0">
      <w:pPr>
        <w:spacing w:after="0" w:line="240" w:lineRule="auto"/>
      </w:pPr>
      <w:r>
        <w:separator/>
      </w:r>
    </w:p>
  </w:endnote>
  <w:endnote w:type="continuationSeparator" w:id="0">
    <w:p w:rsidR="00FC007D" w:rsidRDefault="00FC007D" w:rsidP="00C7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07D" w:rsidRDefault="00FC007D" w:rsidP="00C77AE0">
      <w:pPr>
        <w:spacing w:after="0" w:line="240" w:lineRule="auto"/>
      </w:pPr>
      <w:r>
        <w:separator/>
      </w:r>
    </w:p>
  </w:footnote>
  <w:footnote w:type="continuationSeparator" w:id="0">
    <w:p w:rsidR="00FC007D" w:rsidRDefault="00FC007D" w:rsidP="00C77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6AA"/>
    <w:multiLevelType w:val="multilevel"/>
    <w:tmpl w:val="A33C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2180D"/>
    <w:multiLevelType w:val="multilevel"/>
    <w:tmpl w:val="B2A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E2EC3"/>
    <w:multiLevelType w:val="multilevel"/>
    <w:tmpl w:val="3E80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F03CA"/>
    <w:multiLevelType w:val="multilevel"/>
    <w:tmpl w:val="2BC2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F0BAE"/>
    <w:multiLevelType w:val="hybridMultilevel"/>
    <w:tmpl w:val="79AAFD3C"/>
    <w:lvl w:ilvl="0" w:tplc="0A22293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30"/>
    <w:rsid w:val="00041730"/>
    <w:rsid w:val="001D3106"/>
    <w:rsid w:val="002A5FB2"/>
    <w:rsid w:val="00403F0F"/>
    <w:rsid w:val="00901745"/>
    <w:rsid w:val="0091598B"/>
    <w:rsid w:val="00BE207A"/>
    <w:rsid w:val="00C64DCA"/>
    <w:rsid w:val="00C77AE0"/>
    <w:rsid w:val="00EC1C7A"/>
    <w:rsid w:val="00F315EB"/>
    <w:rsid w:val="00F34B6A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847EA-AF2A-441A-9111-4A915EA2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41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04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17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7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173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7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E0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C7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E0"/>
    <w:rPr>
      <w:rFonts w:cs="Vrind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7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fc">
    <w:name w:val="fc"/>
    <w:basedOn w:val="Normal"/>
    <w:rsid w:val="00EC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eronmcnz/rock-paper-scissors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cameronmcnz/rock-paper-scissors.gi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bsto/webapp.gi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2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theserverside.com/video/Step-by-step-Jenkins-Tomcat-deploy-of-a-WAR-file" TargetMode="External"/><Relationship Id="rId10" Type="http://schemas.openxmlformats.org/officeDocument/2006/relationships/hyperlink" Target="http://localhost:909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bsto/webapp.gi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</dc:creator>
  <cp:keywords/>
  <dc:description/>
  <cp:lastModifiedBy>Dibakar</cp:lastModifiedBy>
  <cp:revision>9</cp:revision>
  <dcterms:created xsi:type="dcterms:W3CDTF">2019-11-03T13:26:00Z</dcterms:created>
  <dcterms:modified xsi:type="dcterms:W3CDTF">2019-11-04T15:58:00Z</dcterms:modified>
</cp:coreProperties>
</file>