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5ACD" w:rsidRPr="00965ACD" w:rsidRDefault="00965ACD" w:rsidP="00965ACD">
      <w:pPr>
        <w:pStyle w:val="Heading2"/>
        <w:spacing w:before="0" w:after="240"/>
        <w:rPr>
          <w:rFonts w:ascii="Montserrat Fallback" w:hAnsi="Montserrat Fallback"/>
          <w:color w:val="000000" w:themeColor="text1"/>
          <w:sz w:val="54"/>
          <w:szCs w:val="54"/>
        </w:rPr>
      </w:pPr>
      <w:r w:rsidRPr="00965ACD">
        <w:rPr>
          <w:rFonts w:ascii="Montserrat Fallback" w:hAnsi="Montserrat Fallback"/>
          <w:color w:val="000000" w:themeColor="text1"/>
          <w:sz w:val="54"/>
          <w:szCs w:val="54"/>
        </w:rPr>
        <w:t xml:space="preserve">Automotive [Hero + M&amp;M] – Autonomous Predictive Maintenance and Proactive Service Scheduling with Manufacturing </w:t>
      </w:r>
      <w:bookmarkStart w:id="0" w:name="_GoBack"/>
      <w:bookmarkEnd w:id="0"/>
      <w:r w:rsidRPr="00965ACD">
        <w:rPr>
          <w:rFonts w:ascii="Montserrat Fallback" w:hAnsi="Montserrat Fallback"/>
          <w:color w:val="000000" w:themeColor="text1"/>
          <w:sz w:val="54"/>
          <w:szCs w:val="54"/>
        </w:rPr>
        <w:t>Feedback Loop</w:t>
      </w:r>
    </w:p>
    <w:p w:rsidR="00965ACD" w:rsidRDefault="00965ACD">
      <w:pPr>
        <w:rPr>
          <w:rFonts w:ascii="Montserrat Fallback" w:hAnsi="Montserrat Fallback"/>
          <w:sz w:val="27"/>
          <w:szCs w:val="27"/>
        </w:rPr>
      </w:pPr>
      <w:r>
        <w:rPr>
          <w:rFonts w:ascii="Montserrat Fallback" w:hAnsi="Montserrat Fallback"/>
          <w:sz w:val="27"/>
          <w:szCs w:val="27"/>
        </w:rPr>
        <w:t xml:space="preserve">A leading automotive OEM and service network in India provides aftersales maintenance services to a large customer base across metros and tier-2 cities. The business aims to increase customer retention, reduce vehicle breakdowns, optimize service center utilization, and improve manufacturing quality by proactively predicting maintenance needs, autonomously scheduling service appointments, and feeding insights back to the manufacturing team. To achieve this, the company plans to deploy a web-based Agentic AI system acting as a Master Agent orchestrating multiple Worker AI agents to handle end-to-end predictive maintenance, customer engagement, service scheduling, and manufacturing quality improvement—using real- time vehicle data, historical maintenance logs, and CAPA/RCA </w:t>
      </w:r>
      <w:proofErr w:type="spellStart"/>
      <w:r>
        <w:rPr>
          <w:rFonts w:ascii="Montserrat Fallback" w:hAnsi="Montserrat Fallback"/>
          <w:sz w:val="27"/>
          <w:szCs w:val="27"/>
        </w:rPr>
        <w:t>records.The</w:t>
      </w:r>
      <w:proofErr w:type="spellEnd"/>
      <w:r>
        <w:rPr>
          <w:rFonts w:ascii="Montserrat Fallback" w:hAnsi="Montserrat Fallback"/>
          <w:sz w:val="27"/>
          <w:szCs w:val="27"/>
        </w:rPr>
        <w:t xml:space="preserve"> company wants to improve vehicle uptime, enhance customer experience, and drive product quality improvements by: 1) Proactively predicting mechanical failures before they occur. 2) Autonomously scheduling service appointments to minimize unplanned downtime. 3) Leveraging RCA/ CAPA insights from maintenance and manufacturing logs to improve design and reduce recurring defects.</w:t>
      </w:r>
    </w:p>
    <w:p w:rsidR="00965ACD" w:rsidRPr="00965ACD" w:rsidRDefault="00965ACD" w:rsidP="00965ACD">
      <w:pPr>
        <w:spacing w:after="180" w:line="240" w:lineRule="auto"/>
        <w:outlineLvl w:val="2"/>
        <w:rPr>
          <w:rFonts w:ascii="Montserrat Fallback" w:eastAsia="Times New Roman" w:hAnsi="Montserrat Fallback" w:cs="Times New Roman"/>
          <w:b/>
          <w:bCs/>
          <w:color w:val="FE8D32"/>
          <w:sz w:val="30"/>
          <w:szCs w:val="30"/>
        </w:rPr>
      </w:pPr>
      <w:r w:rsidRPr="00965ACD">
        <w:rPr>
          <w:rFonts w:ascii="Montserrat Fallback" w:eastAsia="Times New Roman" w:hAnsi="Montserrat Fallback" w:cs="Times New Roman"/>
          <w:b/>
          <w:bCs/>
          <w:color w:val="FE8D32"/>
          <w:sz w:val="30"/>
          <w:szCs w:val="30"/>
        </w:rPr>
        <w:t>Goal</w:t>
      </w:r>
    </w:p>
    <w:p w:rsidR="00965ACD" w:rsidRPr="00965ACD" w:rsidRDefault="00965ACD" w:rsidP="00965ACD">
      <w:pPr>
        <w:spacing w:after="0" w:line="240" w:lineRule="auto"/>
        <w:rPr>
          <w:rFonts w:ascii="Montserrat Fallback" w:eastAsia="Times New Roman" w:hAnsi="Montserrat Fallback" w:cs="Times New Roman"/>
          <w:sz w:val="27"/>
          <w:szCs w:val="27"/>
        </w:rPr>
      </w:pPr>
      <w:r w:rsidRPr="00965ACD">
        <w:rPr>
          <w:rFonts w:ascii="Montserrat Fallback" w:eastAsia="Times New Roman" w:hAnsi="Montserrat Fallback" w:cs="Times New Roman"/>
          <w:sz w:val="27"/>
          <w:szCs w:val="27"/>
        </w:rPr>
        <w:t>The objective of this initiative is to design a fully operational predictive maintenance and service management system centered around Agentic AI. The outcome to achieve is greater vehicle availability, vehicle operator satisfaction, service center capacity and operational efficiency, and greater manufacturing quality, using proactive assessments of vehicle breakdowns and appointments for service. Multiple Worker Agents work collaboratively, analyzing vehicle sensor data, forecasting service demand, scheduling maintenance activities, and engaging with vehicle owners, on their behalf. This also brings together RCA/CAPA based insights that can address re-occurring defects and facilitate a secure AI application free from harassment and denial of service attacks via UEBA. The key end objective is a self-managing, adaptive system that can link aftersales services (maintenance) to quality improvements in manufacturing; thus creating a feedback loop into the performance and reliability of vehicles.</w:t>
      </w:r>
    </w:p>
    <w:p w:rsidR="00965ACD" w:rsidRDefault="00965ACD"/>
    <w:p w:rsidR="00965ACD" w:rsidRDefault="00965ACD" w:rsidP="00965ACD">
      <w:pPr>
        <w:pStyle w:val="Heading3"/>
        <w:spacing w:before="0" w:beforeAutospacing="0" w:after="180" w:afterAutospacing="0"/>
        <w:rPr>
          <w:rFonts w:ascii="Montserrat Fallback" w:hAnsi="Montserrat Fallback"/>
          <w:color w:val="FE8D32"/>
          <w:sz w:val="30"/>
          <w:szCs w:val="30"/>
        </w:rPr>
      </w:pPr>
      <w:r>
        <w:rPr>
          <w:rFonts w:ascii="Montserrat Fallback" w:hAnsi="Montserrat Fallback"/>
          <w:color w:val="FE8D32"/>
          <w:sz w:val="30"/>
          <w:szCs w:val="30"/>
        </w:rPr>
        <w:lastRenderedPageBreak/>
        <w:t>Key Deliverables</w:t>
      </w:r>
    </w:p>
    <w:p w:rsidR="00965ACD" w:rsidRDefault="00965ACD" w:rsidP="00965ACD">
      <w:pPr>
        <w:numPr>
          <w:ilvl w:val="0"/>
          <w:numId w:val="1"/>
        </w:numPr>
        <w:spacing w:after="0" w:line="240" w:lineRule="auto"/>
        <w:ind w:left="0"/>
        <w:rPr>
          <w:rFonts w:ascii="Montserrat Fallback" w:hAnsi="Montserrat Fallback"/>
          <w:color w:val="000000"/>
          <w:sz w:val="27"/>
          <w:szCs w:val="27"/>
        </w:rPr>
      </w:pPr>
      <w:r>
        <w:rPr>
          <w:rStyle w:val="text-fe8d32"/>
          <w:rFonts w:ascii="Montserrat Fallback" w:hAnsi="Montserrat Fallback"/>
          <w:color w:val="FE8D32"/>
          <w:sz w:val="27"/>
          <w:szCs w:val="27"/>
        </w:rPr>
        <w:t>•</w:t>
      </w:r>
      <w:r>
        <w:rPr>
          <w:rFonts w:ascii="Montserrat Fallback" w:hAnsi="Montserrat Fallback"/>
          <w:color w:val="000000"/>
          <w:sz w:val="27"/>
          <w:szCs w:val="27"/>
        </w:rPr>
        <w:t>Regularly analyze vehicle health indicators utilizing real-time telematics, sensor data, and maintenance history to observe early warning signs of possible failures.</w:t>
      </w:r>
    </w:p>
    <w:p w:rsidR="00965ACD" w:rsidRDefault="00965ACD" w:rsidP="00965ACD">
      <w:pPr>
        <w:numPr>
          <w:ilvl w:val="0"/>
          <w:numId w:val="1"/>
        </w:numPr>
        <w:spacing w:after="0" w:line="240" w:lineRule="auto"/>
        <w:ind w:left="0"/>
        <w:rPr>
          <w:rFonts w:ascii="Montserrat Fallback" w:hAnsi="Montserrat Fallback"/>
          <w:color w:val="000000"/>
          <w:sz w:val="27"/>
          <w:szCs w:val="27"/>
        </w:rPr>
      </w:pPr>
      <w:r>
        <w:rPr>
          <w:rStyle w:val="text-fe8d32"/>
          <w:rFonts w:ascii="Montserrat Fallback" w:hAnsi="Montserrat Fallback"/>
          <w:color w:val="FE8D32"/>
          <w:sz w:val="27"/>
          <w:szCs w:val="27"/>
        </w:rPr>
        <w:t>•</w:t>
      </w:r>
      <w:r>
        <w:rPr>
          <w:rFonts w:ascii="Montserrat Fallback" w:hAnsi="Montserrat Fallback"/>
          <w:color w:val="000000"/>
          <w:sz w:val="27"/>
          <w:szCs w:val="27"/>
        </w:rPr>
        <w:t>Anticipate service demand and schedule appointments autonomously by utilizing usage pattern, predictive diagnostics, and service center capacity.</w:t>
      </w:r>
    </w:p>
    <w:p w:rsidR="00965ACD" w:rsidRDefault="00965ACD" w:rsidP="00965ACD">
      <w:pPr>
        <w:numPr>
          <w:ilvl w:val="0"/>
          <w:numId w:val="1"/>
        </w:numPr>
        <w:spacing w:after="0" w:line="240" w:lineRule="auto"/>
        <w:ind w:left="0"/>
        <w:rPr>
          <w:rFonts w:ascii="Montserrat Fallback" w:hAnsi="Montserrat Fallback"/>
          <w:color w:val="000000"/>
          <w:sz w:val="27"/>
          <w:szCs w:val="27"/>
        </w:rPr>
      </w:pPr>
      <w:r>
        <w:rPr>
          <w:rStyle w:val="text-fe8d32"/>
          <w:rFonts w:ascii="Montserrat Fallback" w:hAnsi="Montserrat Fallback"/>
          <w:color w:val="FE8D32"/>
          <w:sz w:val="27"/>
          <w:szCs w:val="27"/>
        </w:rPr>
        <w:t>•</w:t>
      </w:r>
      <w:r>
        <w:rPr>
          <w:rFonts w:ascii="Montserrat Fallback" w:hAnsi="Montserrat Fallback"/>
          <w:color w:val="000000"/>
          <w:sz w:val="27"/>
          <w:szCs w:val="27"/>
        </w:rPr>
        <w:t>Communicate with vehicle owners through a proactive voice/chat agent that will explain predicted issues and recommend timely service appointments.</w:t>
      </w:r>
    </w:p>
    <w:p w:rsidR="00965ACD" w:rsidRDefault="00965ACD" w:rsidP="00965ACD">
      <w:pPr>
        <w:numPr>
          <w:ilvl w:val="0"/>
          <w:numId w:val="1"/>
        </w:numPr>
        <w:spacing w:after="0" w:line="240" w:lineRule="auto"/>
        <w:ind w:left="0"/>
        <w:rPr>
          <w:rFonts w:ascii="Montserrat Fallback" w:hAnsi="Montserrat Fallback"/>
          <w:color w:val="000000"/>
          <w:sz w:val="27"/>
          <w:szCs w:val="27"/>
        </w:rPr>
      </w:pPr>
      <w:r>
        <w:rPr>
          <w:rStyle w:val="text-fe8d32"/>
          <w:rFonts w:ascii="Montserrat Fallback" w:hAnsi="Montserrat Fallback"/>
          <w:color w:val="FE8D32"/>
          <w:sz w:val="27"/>
          <w:szCs w:val="27"/>
        </w:rPr>
        <w:t>•</w:t>
      </w:r>
      <w:r>
        <w:rPr>
          <w:rFonts w:ascii="Montserrat Fallback" w:hAnsi="Montserrat Fallback"/>
          <w:color w:val="000000"/>
          <w:sz w:val="27"/>
          <w:szCs w:val="27"/>
        </w:rPr>
        <w:t>Execute predictive models to evaluate anticipated component failures, rank activities, and provide actionable information for maintenance and manufacturing.</w:t>
      </w:r>
    </w:p>
    <w:p w:rsidR="00965ACD" w:rsidRDefault="00965ACD" w:rsidP="00965ACD">
      <w:pPr>
        <w:numPr>
          <w:ilvl w:val="0"/>
          <w:numId w:val="1"/>
        </w:numPr>
        <w:spacing w:after="0" w:line="240" w:lineRule="auto"/>
        <w:ind w:left="0"/>
        <w:rPr>
          <w:rFonts w:ascii="Montserrat Fallback" w:hAnsi="Montserrat Fallback"/>
          <w:color w:val="000000"/>
          <w:sz w:val="27"/>
          <w:szCs w:val="27"/>
        </w:rPr>
      </w:pPr>
      <w:r>
        <w:rPr>
          <w:rStyle w:val="text-fe8d32"/>
          <w:rFonts w:ascii="Montserrat Fallback" w:hAnsi="Montserrat Fallback"/>
          <w:color w:val="FE8D32"/>
          <w:sz w:val="27"/>
          <w:szCs w:val="27"/>
        </w:rPr>
        <w:t>•</w:t>
      </w:r>
      <w:r>
        <w:rPr>
          <w:rFonts w:ascii="Montserrat Fallback" w:hAnsi="Montserrat Fallback"/>
          <w:color w:val="000000"/>
          <w:sz w:val="27"/>
          <w:szCs w:val="27"/>
        </w:rPr>
        <w:t>Gather feedback post-service, record updates, and make RCA/CAPA-based insights available to the manufacturing organization to foster process improvements and decrease potential defects.</w:t>
      </w:r>
    </w:p>
    <w:p w:rsidR="00965ACD" w:rsidRDefault="00965ACD" w:rsidP="00965ACD">
      <w:pPr>
        <w:numPr>
          <w:ilvl w:val="0"/>
          <w:numId w:val="1"/>
        </w:numPr>
        <w:spacing w:after="0" w:line="240" w:lineRule="auto"/>
        <w:ind w:left="0"/>
        <w:rPr>
          <w:rFonts w:ascii="Montserrat Fallback" w:hAnsi="Montserrat Fallback"/>
          <w:color w:val="000000"/>
          <w:sz w:val="27"/>
          <w:szCs w:val="27"/>
        </w:rPr>
      </w:pPr>
      <w:r>
        <w:rPr>
          <w:rStyle w:val="text-fe8d32"/>
          <w:rFonts w:ascii="Montserrat Fallback" w:hAnsi="Montserrat Fallback"/>
          <w:color w:val="FE8D32"/>
          <w:sz w:val="27"/>
          <w:szCs w:val="27"/>
        </w:rPr>
        <w:t>•</w:t>
      </w:r>
      <w:r>
        <w:rPr>
          <w:rFonts w:ascii="Montserrat Fallback" w:hAnsi="Montserrat Fallback"/>
          <w:color w:val="000000"/>
          <w:sz w:val="27"/>
          <w:szCs w:val="27"/>
        </w:rPr>
        <w:t>Utilize a Master Agent to operate Worker Agents through the areas of diagnosis, scheduling, engagement, and feedback, with a focus on security using UEBA anomaly detection.</w:t>
      </w:r>
    </w:p>
    <w:p w:rsidR="00965ACD" w:rsidRDefault="00965ACD" w:rsidP="00965ACD">
      <w:pPr>
        <w:numPr>
          <w:ilvl w:val="0"/>
          <w:numId w:val="1"/>
        </w:numPr>
        <w:spacing w:after="0" w:line="240" w:lineRule="auto"/>
        <w:ind w:left="0"/>
        <w:rPr>
          <w:rFonts w:ascii="Montserrat Fallback" w:hAnsi="Montserrat Fallback"/>
          <w:color w:val="000000"/>
          <w:sz w:val="27"/>
          <w:szCs w:val="27"/>
        </w:rPr>
      </w:pPr>
      <w:r>
        <w:rPr>
          <w:rStyle w:val="text-fe8d32"/>
          <w:rFonts w:ascii="Montserrat Fallback" w:hAnsi="Montserrat Fallback"/>
          <w:color w:val="FE8D32"/>
          <w:sz w:val="27"/>
          <w:szCs w:val="27"/>
        </w:rPr>
        <w:t>•</w:t>
      </w:r>
      <w:r>
        <w:rPr>
          <w:rFonts w:ascii="Montserrat Fallback" w:hAnsi="Montserrat Fallback"/>
          <w:color w:val="000000"/>
          <w:sz w:val="27"/>
          <w:szCs w:val="27"/>
        </w:rPr>
        <w:t>Mimic generated vehicle datasets, telematics data, repairs history, and customer communications to showcase realistic end-to-end predictive maintenance processes.</w:t>
      </w:r>
    </w:p>
    <w:p w:rsidR="00965ACD" w:rsidRDefault="00965ACD" w:rsidP="00965ACD">
      <w:pPr>
        <w:numPr>
          <w:ilvl w:val="0"/>
          <w:numId w:val="1"/>
        </w:numPr>
        <w:spacing w:after="0" w:line="240" w:lineRule="auto"/>
        <w:ind w:left="0"/>
        <w:rPr>
          <w:rFonts w:ascii="Montserrat Fallback" w:hAnsi="Montserrat Fallback"/>
          <w:color w:val="000000"/>
          <w:sz w:val="27"/>
          <w:szCs w:val="27"/>
        </w:rPr>
      </w:pPr>
      <w:r>
        <w:rPr>
          <w:rStyle w:val="text-fe8d32"/>
          <w:rFonts w:ascii="Montserrat Fallback" w:hAnsi="Montserrat Fallback"/>
          <w:color w:val="FE8D32"/>
          <w:sz w:val="27"/>
          <w:szCs w:val="27"/>
        </w:rPr>
        <w:t>•</w:t>
      </w:r>
      <w:r>
        <w:rPr>
          <w:rFonts w:ascii="Montserrat Fallback" w:hAnsi="Montserrat Fallback"/>
          <w:color w:val="000000"/>
          <w:sz w:val="27"/>
          <w:szCs w:val="27"/>
        </w:rPr>
        <w:t>Show edge cases - for example, critical failures, multi-vehicle schedule, or a declined appointment - and demonstrate how RCA/CAPA insights improve decision making.</w:t>
      </w:r>
    </w:p>
    <w:p w:rsidR="00965ACD" w:rsidRDefault="00965ACD" w:rsidP="00965ACD">
      <w:pPr>
        <w:pStyle w:val="Heading3"/>
        <w:spacing w:before="0" w:beforeAutospacing="0" w:after="180" w:afterAutospacing="0"/>
        <w:rPr>
          <w:rFonts w:ascii="Montserrat Fallback" w:hAnsi="Montserrat Fallback"/>
          <w:color w:val="FE8D32"/>
          <w:sz w:val="30"/>
          <w:szCs w:val="30"/>
        </w:rPr>
      </w:pPr>
      <w:r>
        <w:rPr>
          <w:rFonts w:ascii="Montserrat Fallback" w:hAnsi="Montserrat Fallback"/>
          <w:color w:val="FE8D32"/>
          <w:sz w:val="30"/>
          <w:szCs w:val="30"/>
        </w:rPr>
        <w:t>Note</w:t>
      </w:r>
    </w:p>
    <w:p w:rsidR="00965ACD" w:rsidRDefault="00965ACD" w:rsidP="00965ACD">
      <w:pPr>
        <w:pStyle w:val="text-gray-3001"/>
        <w:spacing w:before="0" w:beforeAutospacing="0" w:after="0" w:afterAutospacing="0"/>
        <w:rPr>
          <w:rFonts w:ascii="Montserrat Fallback" w:hAnsi="Montserrat Fallback"/>
          <w:color w:val="000000"/>
          <w:sz w:val="27"/>
          <w:szCs w:val="27"/>
        </w:rPr>
      </w:pPr>
      <w:r>
        <w:rPr>
          <w:rFonts w:ascii="Montserrat Fallback" w:hAnsi="Montserrat Fallback"/>
          <w:color w:val="000000"/>
          <w:sz w:val="27"/>
          <w:szCs w:val="27"/>
        </w:rPr>
        <w:t>This effort is designed to be open-ended and adaptable. Agentic AI harnesses predictive maintenance, customer engagement and feedback in manufacturing. Users will periodically expand the system with new Worker Agents, new sensor streams, and ongoing enhancements of predictive models. The goal is to create an intelligent maintenance ecosystem that is resilient, reduces vehicle downtime, improves user satisfaction, and continually repurposes this information for manufacturing use and product improvements. Indeed, there is no precedent for vehicle aftersales service being connected to vehicle design in an adaptive connected and autonomous manner.</w:t>
      </w:r>
    </w:p>
    <w:p w:rsidR="00965ACD" w:rsidRDefault="00965ACD">
      <w:r>
        <w:br w:type="page"/>
      </w:r>
    </w:p>
    <w:p w:rsidR="00965ACD" w:rsidRDefault="00965ACD" w:rsidP="00965ACD">
      <w:r>
        <w:lastRenderedPageBreak/>
        <w:t>Of course. Here is a brief summary you can share with your teammates.</w:t>
      </w:r>
    </w:p>
    <w:p w:rsidR="00965ACD" w:rsidRDefault="00965ACD" w:rsidP="00965ACD"/>
    <w:p w:rsidR="00965ACD" w:rsidRDefault="00965ACD" w:rsidP="00965ACD">
      <w:r>
        <w:t>---</w:t>
      </w:r>
    </w:p>
    <w:p w:rsidR="00965ACD" w:rsidRDefault="00965ACD" w:rsidP="00965ACD"/>
    <w:p w:rsidR="00965ACD" w:rsidRDefault="00965ACD" w:rsidP="00965ACD">
      <w:r>
        <w:t>### *Feature Brief: The Proactive Pre-Trip Advisory*</w:t>
      </w:r>
    </w:p>
    <w:p w:rsidR="00965ACD" w:rsidRDefault="00965ACD" w:rsidP="00965ACD"/>
    <w:p w:rsidR="00965ACD" w:rsidRDefault="00965ACD" w:rsidP="00965ACD">
      <w:r>
        <w:t xml:space="preserve">*Core </w:t>
      </w:r>
      <w:proofErr w:type="gramStart"/>
      <w:r>
        <w:t>Idea:*</w:t>
      </w:r>
      <w:proofErr w:type="gramEnd"/>
      <w:r>
        <w:t xml:space="preserve"> An AI feature that generates a personalized "Journey Readiness Report" before any long trip, giving drivers specific, actionable advice.</w:t>
      </w:r>
    </w:p>
    <w:p w:rsidR="00965ACD" w:rsidRDefault="00965ACD" w:rsidP="00965ACD"/>
    <w:p w:rsidR="00965ACD" w:rsidRDefault="00965ACD" w:rsidP="00965ACD">
      <w:r>
        <w:t xml:space="preserve">*How it </w:t>
      </w:r>
      <w:proofErr w:type="gramStart"/>
      <w:r>
        <w:t>Works:*</w:t>
      </w:r>
      <w:proofErr w:type="gramEnd"/>
    </w:p>
    <w:p w:rsidR="00965ACD" w:rsidRDefault="00965ACD" w:rsidP="00965ACD">
      <w:r>
        <w:t xml:space="preserve">1.  *User </w:t>
      </w:r>
      <w:proofErr w:type="gramStart"/>
      <w:r>
        <w:t>Input:*</w:t>
      </w:r>
      <w:proofErr w:type="gramEnd"/>
      <w:r>
        <w:t xml:space="preserve"> Driver enters their destination (e.g., </w:t>
      </w:r>
      <w:proofErr w:type="spellStart"/>
      <w:r>
        <w:t>Dahmi</w:t>
      </w:r>
      <w:proofErr w:type="spellEnd"/>
      <w:r>
        <w:t xml:space="preserve"> Kalan to </w:t>
      </w:r>
      <w:proofErr w:type="spellStart"/>
      <w:r>
        <w:t>Manali</w:t>
      </w:r>
      <w:proofErr w:type="spellEnd"/>
      <w:r>
        <w:t>).</w:t>
      </w:r>
    </w:p>
    <w:p w:rsidR="00965ACD" w:rsidRDefault="00965ACD" w:rsidP="00965ACD">
      <w:r>
        <w:t xml:space="preserve">2.  *AI </w:t>
      </w:r>
      <w:proofErr w:type="gramStart"/>
      <w:r>
        <w:t>Analysis:*</w:t>
      </w:r>
      <w:proofErr w:type="gramEnd"/>
      <w:r>
        <w:t xml:space="preserve"> Our system simulates the journey, analyzing three key factors.</w:t>
      </w:r>
    </w:p>
    <w:p w:rsidR="00965ACD" w:rsidRDefault="00965ACD" w:rsidP="00965ACD">
      <w:r>
        <w:t>3.  *</w:t>
      </w:r>
      <w:proofErr w:type="gramStart"/>
      <w:r>
        <w:t>Output:*</w:t>
      </w:r>
      <w:proofErr w:type="gramEnd"/>
      <w:r>
        <w:t xml:space="preserve"> The user gets a simple report with warnings and recommendations.</w:t>
      </w:r>
    </w:p>
    <w:p w:rsidR="00965ACD" w:rsidRDefault="00965ACD" w:rsidP="00965ACD"/>
    <w:p w:rsidR="00965ACD" w:rsidRDefault="00965ACD" w:rsidP="00965ACD">
      <w:r>
        <w:t xml:space="preserve">*What it </w:t>
      </w:r>
      <w:proofErr w:type="gramStart"/>
      <w:r>
        <w:t>Predicts:*</w:t>
      </w:r>
      <w:proofErr w:type="gramEnd"/>
    </w:p>
    <w:p w:rsidR="00965ACD" w:rsidRDefault="00965ACD" w:rsidP="00965ACD"/>
    <w:p w:rsidR="00965ACD" w:rsidRDefault="00965ACD" w:rsidP="00965ACD">
      <w:r>
        <w:t xml:space="preserve">* *Vehicle's Breaking </w:t>
      </w:r>
      <w:proofErr w:type="gramStart"/>
      <w:r>
        <w:t>Point:*</w:t>
      </w:r>
      <w:proofErr w:type="gramEnd"/>
      <w:r>
        <w:t xml:space="preserve"> Identifies which specific part (e.g., brakes, cooling system, tires) will be under the most stress during this specific trip and is most likely to fail.</w:t>
      </w:r>
    </w:p>
    <w:p w:rsidR="00965ACD" w:rsidRDefault="00965ACD" w:rsidP="00965ACD">
      <w:r>
        <w:t xml:space="preserve">* *Route </w:t>
      </w:r>
      <w:proofErr w:type="gramStart"/>
      <w:r>
        <w:t>Hotspots:*</w:t>
      </w:r>
      <w:proofErr w:type="gramEnd"/>
      <w:r>
        <w:t xml:space="preserve"> Pinpoints where on the route the car will face challenges (e.g., steep climbs, high-speed sections with historical tire issues) or where service centers are unavailable.</w:t>
      </w:r>
    </w:p>
    <w:p w:rsidR="00965ACD" w:rsidRDefault="00965ACD" w:rsidP="00965ACD">
      <w:r>
        <w:t xml:space="preserve">* *Driver </w:t>
      </w:r>
      <w:proofErr w:type="gramStart"/>
      <w:r>
        <w:t>Fatigue:*</w:t>
      </w:r>
      <w:proofErr w:type="gramEnd"/>
      <w:r>
        <w:t xml:space="preserve"> Forecasts when and where the driver is most likely to lose concentration or find driving difficult, based on their personal driving habits ("Driver DNA") and the route's complexity.</w:t>
      </w:r>
    </w:p>
    <w:p w:rsidR="00965ACD" w:rsidRDefault="00965ACD" w:rsidP="00965ACD"/>
    <w:p w:rsidR="00965ACD" w:rsidRDefault="00965ACD" w:rsidP="00965ACD">
      <w:r>
        <w:t xml:space="preserve">*Key </w:t>
      </w:r>
      <w:proofErr w:type="gramStart"/>
      <w:r>
        <w:t>Benefit:*</w:t>
      </w:r>
      <w:proofErr w:type="gramEnd"/>
      <w:r>
        <w:t xml:space="preserve"> It shifts our system from being a general health monitor to a mission-specific advisor, preventing problems before the journey even starts.</w:t>
      </w:r>
    </w:p>
    <w:p w:rsidR="00965ACD" w:rsidRDefault="00965ACD">
      <w:r>
        <w:br w:type="page"/>
      </w:r>
    </w:p>
    <w:p w:rsidR="00965ACD" w:rsidRDefault="00965ACD" w:rsidP="00965ACD">
      <w:r>
        <w:lastRenderedPageBreak/>
        <w:t>USP 1: The "Dynamic Driver DNA" Profile</w:t>
      </w:r>
    </w:p>
    <w:p w:rsidR="00965ACD" w:rsidRDefault="00965ACD" w:rsidP="00965ACD">
      <w:r>
        <w:t>What it is:</w:t>
      </w:r>
    </w:p>
    <w:p w:rsidR="00965ACD" w:rsidRDefault="00965ACD" w:rsidP="00965ACD">
      <w:r>
        <w:t>Instead of using generic, manufacturer-defined service intervals for all vehicles of the same model, the system creates a unique "Driver DNA" for every single user. This profile is a dynamic score based on:</w:t>
      </w:r>
    </w:p>
    <w:p w:rsidR="00965ACD" w:rsidRDefault="00965ACD" w:rsidP="00965ACD"/>
    <w:p w:rsidR="00965ACD" w:rsidRDefault="00965ACD" w:rsidP="00965ACD">
      <w:r>
        <w:t>Driving Style: Aggressive (hard acceleration/braking) vs. Smooth.</w:t>
      </w:r>
    </w:p>
    <w:p w:rsidR="00965ACD" w:rsidRDefault="00965ACD" w:rsidP="00965ACD"/>
    <w:p w:rsidR="00965ACD" w:rsidRDefault="00965ACD" w:rsidP="00965ACD">
      <w:r>
        <w:t>Geography &amp; Terrain: City (stop-go traffic) vs. Highway (consistent speed) vs. Rural/Hilly terrain.</w:t>
      </w:r>
    </w:p>
    <w:p w:rsidR="00965ACD" w:rsidRDefault="00965ACD" w:rsidP="00965ACD"/>
    <w:p w:rsidR="00965ACD" w:rsidRDefault="00965ACD" w:rsidP="00965ACD">
      <w:r>
        <w:t>Climate Conditions: The system knows the car is primarily driven in the extreme heat of Rajasthan vs. the humidity of Mumbai, and adjusts component wear predictions accordingly.</w:t>
      </w:r>
    </w:p>
    <w:p w:rsidR="00965ACD" w:rsidRDefault="00965ACD" w:rsidP="00965ACD"/>
    <w:p w:rsidR="00965ACD" w:rsidRDefault="00965ACD" w:rsidP="00965ACD">
      <w:r>
        <w:t>Load Factor: Using sensor data to infer if the vehicle is often driven with heavy loads or a full set of passengers.</w:t>
      </w:r>
    </w:p>
    <w:p w:rsidR="00965ACD" w:rsidRDefault="00965ACD" w:rsidP="00965ACD"/>
    <w:p w:rsidR="00965ACD" w:rsidRDefault="00965ACD" w:rsidP="00965ACD">
      <w:r>
        <w:t>Why it's a game-changer:</w:t>
      </w:r>
    </w:p>
    <w:p w:rsidR="00965ACD" w:rsidRDefault="00965ACD" w:rsidP="00965ACD">
      <w:r>
        <w:t>This is hyper-personalization. It moves from "This car model needs service every 10,000 km" to "Based on your specific driving habits and conditions, your brake pads will need service in the next 800 km, while your friend with the same car might not need it for another 3,000 km." This level of accuracy builds immense customer trust and saves them money by avoiding unnecessary service.</w:t>
      </w:r>
    </w:p>
    <w:p w:rsidR="00965ACD" w:rsidRDefault="00965ACD" w:rsidP="00965ACD"/>
    <w:p w:rsidR="00965ACD" w:rsidRDefault="00965ACD" w:rsidP="00965ACD">
      <w:r>
        <w:t>Example in Action:</w:t>
      </w:r>
    </w:p>
    <w:p w:rsidR="00965ACD" w:rsidRDefault="00965ACD" w:rsidP="00965ACD">
      <w:r>
        <w:t>Two identical cars are sold. One is used for a daily 50 km commute in Jaipur's city traffic. The other is used for weekend highway drives. The standard system would flag both for a transmission fluid check at 30,000 km. Your system flags the Jaipur car at 25,000 km due to higher stress from constant gear shifts, while flagging the highway car at 35,000 km, optimizing the service for the actual wear and tear.</w:t>
      </w:r>
    </w:p>
    <w:p w:rsidR="00965ACD" w:rsidRDefault="00965ACD">
      <w:r>
        <w:br w:type="page"/>
      </w:r>
    </w:p>
    <w:p w:rsidR="00E131B3" w:rsidRDefault="00E131B3" w:rsidP="00965ACD"/>
    <w:sectPr w:rsidR="00E131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Fallback">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84179"/>
    <w:multiLevelType w:val="multilevel"/>
    <w:tmpl w:val="18C6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ACD"/>
    <w:rsid w:val="00302941"/>
    <w:rsid w:val="00965ACD"/>
    <w:rsid w:val="00E13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4043F"/>
  <w15:chartTrackingRefBased/>
  <w15:docId w15:val="{4C3AD4C9-3F67-4D16-8FA3-A8616699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65AC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65A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5ACD"/>
    <w:rPr>
      <w:rFonts w:ascii="Times New Roman" w:eastAsia="Times New Roman" w:hAnsi="Times New Roman" w:cs="Times New Roman"/>
      <w:b/>
      <w:bCs/>
      <w:sz w:val="27"/>
      <w:szCs w:val="27"/>
    </w:rPr>
  </w:style>
  <w:style w:type="paragraph" w:customStyle="1" w:styleId="text-gray-300">
    <w:name w:val="text-gray-300"/>
    <w:basedOn w:val="Normal"/>
    <w:rsid w:val="00965A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fe8d32">
    <w:name w:val="text-[#fe8d32]"/>
    <w:basedOn w:val="DefaultParagraphFont"/>
    <w:rsid w:val="00965ACD"/>
  </w:style>
  <w:style w:type="paragraph" w:customStyle="1" w:styleId="text-gray-3001">
    <w:name w:val="text-gray-3001"/>
    <w:basedOn w:val="Normal"/>
    <w:rsid w:val="00965A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965AC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112128">
      <w:bodyDiv w:val="1"/>
      <w:marLeft w:val="0"/>
      <w:marRight w:val="0"/>
      <w:marTop w:val="0"/>
      <w:marBottom w:val="0"/>
      <w:divBdr>
        <w:top w:val="none" w:sz="0" w:space="0" w:color="auto"/>
        <w:left w:val="none" w:sz="0" w:space="0" w:color="auto"/>
        <w:bottom w:val="none" w:sz="0" w:space="0" w:color="auto"/>
        <w:right w:val="none" w:sz="0" w:space="0" w:color="auto"/>
      </w:divBdr>
      <w:divsChild>
        <w:div w:id="2126535616">
          <w:marLeft w:val="0"/>
          <w:marRight w:val="0"/>
          <w:marTop w:val="0"/>
          <w:marBottom w:val="360"/>
          <w:divBdr>
            <w:top w:val="none" w:sz="0" w:space="0" w:color="auto"/>
            <w:left w:val="none" w:sz="0" w:space="0" w:color="auto"/>
            <w:bottom w:val="none" w:sz="0" w:space="0" w:color="auto"/>
            <w:right w:val="none" w:sz="0" w:space="0" w:color="auto"/>
          </w:divBdr>
        </w:div>
        <w:div w:id="1983926722">
          <w:marLeft w:val="0"/>
          <w:marRight w:val="0"/>
          <w:marTop w:val="0"/>
          <w:marBottom w:val="360"/>
          <w:divBdr>
            <w:top w:val="none" w:sz="0" w:space="0" w:color="auto"/>
            <w:left w:val="none" w:sz="0" w:space="0" w:color="auto"/>
            <w:bottom w:val="none" w:sz="0" w:space="0" w:color="auto"/>
            <w:right w:val="none" w:sz="0" w:space="0" w:color="auto"/>
          </w:divBdr>
        </w:div>
      </w:divsChild>
    </w:div>
    <w:div w:id="1074743233">
      <w:bodyDiv w:val="1"/>
      <w:marLeft w:val="0"/>
      <w:marRight w:val="0"/>
      <w:marTop w:val="0"/>
      <w:marBottom w:val="0"/>
      <w:divBdr>
        <w:top w:val="none" w:sz="0" w:space="0" w:color="auto"/>
        <w:left w:val="none" w:sz="0" w:space="0" w:color="auto"/>
        <w:bottom w:val="none" w:sz="0" w:space="0" w:color="auto"/>
        <w:right w:val="none" w:sz="0" w:space="0" w:color="auto"/>
      </w:divBdr>
    </w:div>
    <w:div w:id="2108772004">
      <w:bodyDiv w:val="1"/>
      <w:marLeft w:val="0"/>
      <w:marRight w:val="0"/>
      <w:marTop w:val="0"/>
      <w:marBottom w:val="0"/>
      <w:divBdr>
        <w:top w:val="none" w:sz="0" w:space="0" w:color="auto"/>
        <w:left w:val="none" w:sz="0" w:space="0" w:color="auto"/>
        <w:bottom w:val="none" w:sz="0" w:space="0" w:color="auto"/>
        <w:right w:val="none" w:sz="0" w:space="0" w:color="auto"/>
      </w:divBdr>
    </w:div>
    <w:div w:id="212645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1</Pages>
  <Words>1069</Words>
  <Characters>6097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2025-10-10T18:21:00Z</dcterms:created>
  <dcterms:modified xsi:type="dcterms:W3CDTF">2025-10-10T22:20:00Z</dcterms:modified>
</cp:coreProperties>
</file>