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152F" w14:textId="78896640" w:rsidR="0066713C" w:rsidRDefault="00582BEE">
      <w:r>
        <w:t>Written analysis</w:t>
      </w:r>
    </w:p>
    <w:p w14:paraId="7C2576B6" w14:textId="77777777" w:rsidR="00582BEE" w:rsidRDefault="00582BEE"/>
    <w:p w14:paraId="55673654" w14:textId="77777777" w:rsidR="00582BEE" w:rsidRDefault="00582BEE"/>
    <w:p w14:paraId="47E4C7F1" w14:textId="77777777" w:rsidR="00582BEE" w:rsidRDefault="00582BEE"/>
    <w:p w14:paraId="13A4C1CC" w14:textId="77777777" w:rsidR="00582BEE" w:rsidRDefault="00582BEE"/>
    <w:p w14:paraId="20413D1F" w14:textId="7702B523" w:rsidR="00582BEE" w:rsidRDefault="00582BEE">
      <w:r>
        <w:t xml:space="preserve">From the data that was created in the </w:t>
      </w:r>
      <w:proofErr w:type="spellStart"/>
      <w:r>
        <w:t>CitySchools</w:t>
      </w:r>
      <w:proofErr w:type="spellEnd"/>
      <w:r>
        <w:t xml:space="preserve"> analysis </w:t>
      </w:r>
      <w:r w:rsidR="006F6689">
        <w:t>an</w:t>
      </w:r>
      <w:r>
        <w:t xml:space="preserve"> obvious conclusion could be drawn that students who attend charter school seem to have higher percentage scores on math, and reading. We can draw this conclusion by looking at the bottom of the data where the percentage shows a 7% overall higher average math score for charter over district. This data also shows a 3% higher average reading score for charter schools over district schools.  </w:t>
      </w:r>
      <w:r w:rsidR="006F6689">
        <w:t xml:space="preserve">Another conclusion that could be drawn is the number of students seems to have a direct effect on the overall scores of the students. Schools with students 0-1000 students average 5% higher scores in math and 2% higher on average in reading than schools with 2,000-5,000 children.   </w:t>
      </w:r>
    </w:p>
    <w:sectPr w:rsidR="00582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EE"/>
    <w:rsid w:val="00281D47"/>
    <w:rsid w:val="00582BEE"/>
    <w:rsid w:val="0066713C"/>
    <w:rsid w:val="006F1B6F"/>
    <w:rsid w:val="006F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6117B"/>
  <w15:chartTrackingRefBased/>
  <w15:docId w15:val="{35896907-63BD-8C44-9629-B8EA443A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DiBartolo</dc:creator>
  <cp:keywords/>
  <dc:description/>
  <cp:lastModifiedBy>Michael DiBartolo</cp:lastModifiedBy>
  <cp:revision>1</cp:revision>
  <dcterms:created xsi:type="dcterms:W3CDTF">2023-03-24T01:59:00Z</dcterms:created>
  <dcterms:modified xsi:type="dcterms:W3CDTF">2023-03-24T02:15:00Z</dcterms:modified>
</cp:coreProperties>
</file>