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HeadlessResto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11827"/>
          <w:sz w:val="36"/>
          <w:szCs w:val="36"/>
        </w:rPr>
        <w:t xml:space="preserve">Development Task List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|  March 2026</w:t>
      </w:r>
    </w:p>
    <w:p>
      <w:pPr>
        <w:spacing w:before="0" w:after="4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Tasks are organized into 6 phases. Each phase is a vertical slice of functionality that can be demoed end-to-end. Estimates assume a 2-person engineering team.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1: Foundation &amp; Auth (Weeks 1–2)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Establish the monorepo, Supabase project, CI/CD pipeline, and full authentication flow.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1200"/>
        <w:gridCol w:w="1200"/>
      </w:tblGrid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Init monorepo: apps/web, packages/ui, packages/types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Configure Next.js 14 App Router + TypeScript + Tailwind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up Supabase project (prod + staging)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Define initial DB schema + migrations (restaurants, users, locations)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 RLS policies for multi-tenancy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custom claims hook (role, restaurant_id, location_id)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pages: Login, Signup, Forgot Password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middleware for role-based route protection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Actions: type check, lint, migration validation on PR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deployment setup (prod + staging + preview)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Shared UI library: Button, Input, Card, Badge, Toast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2: Onboarding &amp; Admin Dashboard (Weeks 3–4)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Self-serve signup, Super Admin panel, multi-location setup, and staff management.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1200"/>
        <w:gridCol w:w="1200"/>
      </w:tblGrid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Self-serve onboarding wizard (restaurant details, location, timezone)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Connect onboarding integration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 Admin dashboard: tenant list, create/suspend restaurant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 Admin: impersonate any restaurant 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Restaurant Admin dashboard layout (sidebar nav)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Multi-location management: add/edit/deactivate locations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Staff management: invite, assign role, assign location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Shift scheduler: weekly view, drag-and-drop, publish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Payslip generation: compute from shifts + hourly rate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Payslip PDF generation + email dispatch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3: Menu &amp; QR Ordering (Weeks 5–6)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 builder, QR code generation, and customer-facing ordering flow.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1200"/>
        <w:gridCol w:w="1200"/>
      </w:tblGrid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Menu builder: categories, items, variants, images (Supabase Storage)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Location menu overrides (inherit vs custom per location)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Table management + QR code generation per table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QR menu PWA: category browsing, item detail, variant selection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 management + order placement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Dine-in flow: QR → table detection → order → send to kitchen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Takeaway flow: QR / link → order → estimated pickup time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 Worker: offline menu cache via Workbox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item availability (mark out-of-stock from admin)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4: KDS &amp; POS (Weeks 7–8)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Kitchen Display System and Cashier Point of Sale, including offline support.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1200"/>
        <w:gridCol w:w="1200"/>
      </w:tblGrid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KDS layout: order cards grid, status columns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Realtime: subscribe to orders:{location_id}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KDS: bump, hold, flag item actions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KDS: audio alert on new order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KDS PWA + dark mode + fullscreen mode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IndexedDB schema setup (Dexie.js)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KDS offline: queue orders locally, sync on reconnect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 layout: menu grid + order summary panel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POS: manual order creation, quantity, discounts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 offline: cash order queue, card order defer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/api/sync endpoint: batch offline queue processing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Waiter app: table selection, item ordering, notes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Waiter app offline support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5: Payments &amp; Delivery (Weeks 9–10)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Stripe payment flows and Uber Direct delivery integration.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1200"/>
        <w:gridCol w:w="1200"/>
      </w:tblGrid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Checkout: QR menu customer self-pay flow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Terminal SDK: POS card-present payments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Split bill logic in POS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/api/webhooks/stripe: payment confirmation, refund handling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Digital receipt: email via Supabase Edge Function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Delivery flow UI: address input, dispatch button in POS/admin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/api/delivery/create: Uber Direct job dispatch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/api/webhooks/uber: status updates to order record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delivery tracking page (link from receipt)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Uber Direct QR menu delivery flow (address at checkout)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6: Reports, Polish &amp; Launch Prep (Weeks 11–12)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Analytics, reporting, accessibility audit, and production hardening.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1200"/>
        <w:gridCol w:w="1200"/>
      </w:tblGrid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Restaurant admin: daily/weekly sales report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Cross-location analytics for restaurant 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 Admin platform analytics (MRR, active tenants, orders)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WCAG 2.1 AA audit on QR menu (screen reader, contrast)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 testing: simulate 100 concurrent orders on KDS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 audit: RLS policy review, API auth headers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monitoring setup (Sentry)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backup + PITR verification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End-to-end test suite (Playwright): critical order flows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Documentation: API docs, onboarding guide, staff training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Soft launch: onboard 2–3 pilot restaurants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Ongoing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1: Foundation &amp; Auth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~51h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2: Admin &amp; Staff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~88h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3: Menu &amp; QR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~88h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4: KDS &amp; POS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~108h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5: Payments &amp; Delivery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~76h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6: Polish &amp; Launch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Weeks 11–12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~82h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 Weeks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~493h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160"/>
    </w:pPr>
    <w:r>
      <w:rPr>
        <w:rFonts w:ascii="Arial" w:cs="Arial" w:eastAsia="Arial" w:hAnsi="Arial"/>
        <w:color w:val="6B7280"/>
        <w:sz w:val="18"/>
        <w:szCs w:val="18"/>
      </w:rPr>
      <w:t xml:space="preserve">HeadlessResto — Task List v1.0    </w:t>
    </w:r>
    <w:r>
      <w:rPr>
        <w:rFonts w:ascii="Arial" w:cs="Arial" w:eastAsia="Arial" w:hAnsi="Arial"/>
        <w:color w:val="6B72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2026-03-15T12:37:12.226Z</dcterms:created>
  <dcterms:modified xsi:type="dcterms:W3CDTF">2026-03-15T12:37:12.226Z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