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FBFEA" w14:textId="77777777" w:rsidR="00DD1DC8" w:rsidRPr="00DD1DC8" w:rsidRDefault="00DD1DC8" w:rsidP="00DD1DC8">
      <w:r w:rsidRPr="00DD1DC8">
        <w:rPr>
          <w:b/>
          <w:bCs/>
          <w:u w:val="single"/>
          <w:lang w:val="es-419"/>
        </w:rPr>
        <w:t>Introducción:</w:t>
      </w:r>
      <w:r w:rsidRPr="00DD1DC8">
        <w:t> </w:t>
      </w:r>
    </w:p>
    <w:p w14:paraId="03322324" w14:textId="77777777" w:rsidR="00DD1DC8" w:rsidRPr="00DD1DC8" w:rsidRDefault="00DD1DC8" w:rsidP="00DD1DC8">
      <w:r w:rsidRPr="00DD1DC8">
        <w:rPr>
          <w:lang w:val="es-419"/>
        </w:rPr>
        <w:t>"</w:t>
      </w:r>
      <w:proofErr w:type="spellStart"/>
      <w:r w:rsidRPr="00DD1DC8">
        <w:rPr>
          <w:lang w:val="es-419"/>
        </w:rPr>
        <w:t>TechSolutions</w:t>
      </w:r>
      <w:proofErr w:type="spellEnd"/>
      <w:r w:rsidRPr="00DD1DC8">
        <w:rPr>
          <w:lang w:val="es-419"/>
        </w:rPr>
        <w:t>" es una empresa mediana dedicada al desarrollo de software y servicios tecnológicos. Cuenta con un equipo de 50 empleados, entre desarrolladores, administradores de sistemas y personal de soporte. La empresa maneja información crítica de clientes, como datos financieros, propiedad intelectual de proyectos, y tiene varios servidores que alojan aplicaciones web y bases de datos sensibles. También ofrece servicios en la nube y soluciones tecnológicas que dependen de la alta disponibilidad de su infraestructura.</w:t>
      </w:r>
      <w:r w:rsidRPr="00DD1DC8">
        <w:t> </w:t>
      </w:r>
    </w:p>
    <w:p w14:paraId="357AD938" w14:textId="77777777" w:rsidR="00DD1DC8" w:rsidRPr="00DD1DC8" w:rsidRDefault="00DD1DC8" w:rsidP="00DD1DC8">
      <w:r w:rsidRPr="00DD1DC8">
        <w:rPr>
          <w:b/>
          <w:bCs/>
          <w:u w:val="single"/>
          <w:lang w:val="es-419"/>
        </w:rPr>
        <w:t>Objetivos del plan:</w:t>
      </w:r>
      <w:r w:rsidRPr="00DD1DC8">
        <w:t> </w:t>
      </w:r>
    </w:p>
    <w:p w14:paraId="44EC1B94" w14:textId="77777777" w:rsidR="00DD1DC8" w:rsidRPr="00DD1DC8" w:rsidRDefault="00DD1DC8" w:rsidP="00DD1DC8">
      <w:r w:rsidRPr="00DD1DC8">
        <w:rPr>
          <w:lang w:val="es-419"/>
        </w:rPr>
        <w:t>Proteger los datos, garantizar la disponibilidad de los servicios, y prevenir incidentes.</w:t>
      </w:r>
      <w:r w:rsidRPr="00DD1DC8">
        <w:t> </w:t>
      </w:r>
    </w:p>
    <w:p w14:paraId="30EACC44" w14:textId="019D0392" w:rsidR="00DD1DC8" w:rsidRPr="00DD1DC8" w:rsidRDefault="00DD1DC8" w:rsidP="00DD1DC8">
      <w:pPr>
        <w:rPr>
          <w:b/>
          <w:bCs/>
          <w:u w:val="single"/>
        </w:rPr>
      </w:pPr>
      <w:r w:rsidRPr="00DD1DC8">
        <w:rPr>
          <w:b/>
          <w:bCs/>
          <w:u w:val="single"/>
          <w:lang w:val="es-419"/>
        </w:rPr>
        <w:t>Análisis de riesgos</w:t>
      </w:r>
      <w:r w:rsidRPr="00DD1DC8">
        <w:rPr>
          <w:b/>
          <w:bCs/>
          <w:u w:val="single"/>
          <w:lang w:val="es-419"/>
        </w:rPr>
        <w:t>, prevención y mitigación</w:t>
      </w:r>
      <w:r w:rsidRPr="00DD1DC8">
        <w:rPr>
          <w:b/>
          <w:bCs/>
          <w:u w:val="single"/>
          <w:lang w:val="es-419"/>
        </w:rPr>
        <w:t>:</w:t>
      </w:r>
      <w:r w:rsidRPr="00DD1DC8">
        <w:rPr>
          <w:b/>
          <w:bCs/>
          <w:u w:val="single"/>
        </w:rPr>
        <w:t> </w:t>
      </w:r>
    </w:p>
    <w:p w14:paraId="3AAB1BD4" w14:textId="77777777" w:rsidR="00DD1DC8" w:rsidRPr="00DD1DC8" w:rsidRDefault="00DD1DC8" w:rsidP="00DD1DC8">
      <w:r w:rsidRPr="00DD1DC8">
        <w:rPr>
          <w:b/>
          <w:bCs/>
          <w:lang w:val="es-419"/>
        </w:rPr>
        <w:t>1- Posible apagón:</w:t>
      </w:r>
      <w:r w:rsidRPr="00DD1DC8">
        <w:t> </w:t>
      </w:r>
    </w:p>
    <w:p w14:paraId="515766A9" w14:textId="77777777" w:rsidR="00DD1DC8" w:rsidRPr="00DD1DC8" w:rsidRDefault="00DD1DC8" w:rsidP="00DD1DC8">
      <w:r w:rsidRPr="00DD1DC8">
        <w:rPr>
          <w:b/>
          <w:bCs/>
          <w:lang w:val="es-419"/>
        </w:rPr>
        <w:t>Probabilidad:</w:t>
      </w:r>
      <w:r w:rsidRPr="00DD1DC8">
        <w:rPr>
          <w:lang w:val="es-419"/>
        </w:rPr>
        <w:t xml:space="preserve"> Moderada</w:t>
      </w:r>
      <w:r w:rsidRPr="00DD1DC8">
        <w:t> </w:t>
      </w:r>
    </w:p>
    <w:p w14:paraId="210A48A6" w14:textId="77777777" w:rsidR="00DD1DC8" w:rsidRPr="00DD1DC8" w:rsidRDefault="00DD1DC8" w:rsidP="00DD1DC8">
      <w:r w:rsidRPr="00DD1DC8">
        <w:rPr>
          <w:b/>
          <w:bCs/>
          <w:lang w:val="es-419"/>
        </w:rPr>
        <w:t>Impacto:</w:t>
      </w:r>
      <w:r w:rsidRPr="00DD1DC8">
        <w:rPr>
          <w:lang w:val="es-419"/>
        </w:rPr>
        <w:t xml:space="preserve"> Alto</w:t>
      </w:r>
      <w:r w:rsidRPr="00DD1DC8">
        <w:t> </w:t>
      </w:r>
    </w:p>
    <w:p w14:paraId="2291C752" w14:textId="77777777" w:rsidR="00DD1DC8" w:rsidRPr="00DD1DC8" w:rsidRDefault="00DD1DC8" w:rsidP="00DD1DC8">
      <w:r w:rsidRPr="00DD1DC8">
        <w:rPr>
          <w:b/>
          <w:bCs/>
          <w:lang w:val="es-419"/>
        </w:rPr>
        <w:t xml:space="preserve">Descripción: </w:t>
      </w:r>
      <w:r w:rsidRPr="00DD1DC8">
        <w:rPr>
          <w:lang w:val="es-419"/>
        </w:rPr>
        <w:t>Un apagón puede tener un impacto considerable en una empresa de desarrollo de software debido a la interrupción en las operaciones y la pérdida potencial de datos.</w:t>
      </w:r>
      <w:r w:rsidRPr="00DD1DC8">
        <w:t> </w:t>
      </w:r>
    </w:p>
    <w:p w14:paraId="4D986569" w14:textId="77777777" w:rsidR="00DD1DC8" w:rsidRPr="00DD1DC8" w:rsidRDefault="00DD1DC8" w:rsidP="00DD1DC8">
      <w:r w:rsidRPr="00DD1DC8">
        <w:rPr>
          <w:b/>
          <w:bCs/>
          <w:lang w:val="es-419"/>
        </w:rPr>
        <w:t>Prevención:</w:t>
      </w:r>
      <w:r w:rsidRPr="00DD1DC8">
        <w:t> </w:t>
      </w:r>
    </w:p>
    <w:p w14:paraId="6A775811" w14:textId="77777777" w:rsidR="00DD1DC8" w:rsidRPr="00DD1DC8" w:rsidRDefault="00DD1DC8" w:rsidP="00DD1DC8">
      <w:pPr>
        <w:numPr>
          <w:ilvl w:val="0"/>
          <w:numId w:val="1"/>
        </w:numPr>
      </w:pPr>
      <w:r w:rsidRPr="00DD1DC8">
        <w:rPr>
          <w:b/>
          <w:bCs/>
          <w:lang w:val="es-419"/>
        </w:rPr>
        <w:t>Redundancia de Energía:</w:t>
      </w:r>
      <w:r w:rsidRPr="00DD1DC8">
        <w:rPr>
          <w:lang w:val="es-419"/>
        </w:rPr>
        <w:t xml:space="preserve"> Instalar sistemas de respaldo como generadores eléctricos y sistemas de alimentación ininterrumpida (UPS).</w:t>
      </w:r>
      <w:r w:rsidRPr="00DD1DC8">
        <w:t> </w:t>
      </w:r>
    </w:p>
    <w:p w14:paraId="7F7A65BB" w14:textId="77777777" w:rsidR="00DD1DC8" w:rsidRPr="00DD1DC8" w:rsidRDefault="00DD1DC8" w:rsidP="00DD1DC8">
      <w:pPr>
        <w:numPr>
          <w:ilvl w:val="0"/>
          <w:numId w:val="2"/>
        </w:numPr>
      </w:pPr>
      <w:r w:rsidRPr="00DD1DC8">
        <w:rPr>
          <w:b/>
          <w:bCs/>
          <w:lang w:val="es-419"/>
        </w:rPr>
        <w:t>Mantenimiento Regular:</w:t>
      </w:r>
      <w:r w:rsidRPr="00DD1DC8">
        <w:rPr>
          <w:lang w:val="es-419"/>
        </w:rPr>
        <w:t xml:space="preserve"> Asegurar el mantenimiento y la revisión periódica de equipos eléctricos y sistemas de energía.</w:t>
      </w:r>
      <w:r w:rsidRPr="00DD1DC8">
        <w:t> </w:t>
      </w:r>
    </w:p>
    <w:p w14:paraId="159DA3CF" w14:textId="77777777" w:rsidR="00DD1DC8" w:rsidRPr="00DD1DC8" w:rsidRDefault="00DD1DC8" w:rsidP="00DD1DC8">
      <w:pPr>
        <w:numPr>
          <w:ilvl w:val="0"/>
          <w:numId w:val="3"/>
        </w:numPr>
      </w:pPr>
      <w:r w:rsidRPr="00DD1DC8">
        <w:rPr>
          <w:b/>
          <w:bCs/>
          <w:lang w:val="es-419"/>
        </w:rPr>
        <w:t>Plan de Continuidad:</w:t>
      </w:r>
      <w:r w:rsidRPr="00DD1DC8">
        <w:rPr>
          <w:lang w:val="es-419"/>
        </w:rPr>
        <w:t xml:space="preserve"> Desarrollar un plan de continuidad del negocio que incluya procedimientos en caso de apagón.</w:t>
      </w:r>
      <w:r w:rsidRPr="00DD1DC8">
        <w:t> </w:t>
      </w:r>
    </w:p>
    <w:p w14:paraId="5BA1ECD4" w14:textId="77777777" w:rsidR="00DD1DC8" w:rsidRPr="00DD1DC8" w:rsidRDefault="00DD1DC8" w:rsidP="00DD1DC8">
      <w:r w:rsidRPr="00DD1DC8">
        <w:rPr>
          <w:b/>
          <w:bCs/>
          <w:lang w:val="es-419"/>
        </w:rPr>
        <w:t>Mitigación:</w:t>
      </w:r>
      <w:r w:rsidRPr="00DD1DC8">
        <w:t> </w:t>
      </w:r>
    </w:p>
    <w:p w14:paraId="6E07566E" w14:textId="77777777" w:rsidR="00DD1DC8" w:rsidRPr="00DD1DC8" w:rsidRDefault="00DD1DC8" w:rsidP="00DD1DC8">
      <w:pPr>
        <w:numPr>
          <w:ilvl w:val="0"/>
          <w:numId w:val="4"/>
        </w:numPr>
      </w:pPr>
      <w:r w:rsidRPr="00DD1DC8">
        <w:rPr>
          <w:b/>
          <w:bCs/>
          <w:lang w:val="es-419"/>
        </w:rPr>
        <w:t>Capacitación del Personal:</w:t>
      </w:r>
      <w:r w:rsidRPr="00DD1DC8">
        <w:rPr>
          <w:lang w:val="es-419"/>
        </w:rPr>
        <w:t xml:space="preserve"> Entrenar al personal sobre procedimientos de emergencia y uso de equipos de respaldo.</w:t>
      </w:r>
      <w:r w:rsidRPr="00DD1DC8">
        <w:t> </w:t>
      </w:r>
    </w:p>
    <w:p w14:paraId="2A8BBCDD" w14:textId="77777777" w:rsidR="00DD1DC8" w:rsidRPr="00DD1DC8" w:rsidRDefault="00DD1DC8" w:rsidP="00DD1DC8">
      <w:pPr>
        <w:numPr>
          <w:ilvl w:val="0"/>
          <w:numId w:val="5"/>
        </w:numPr>
      </w:pPr>
      <w:r w:rsidRPr="00DD1DC8">
        <w:rPr>
          <w:b/>
          <w:bCs/>
          <w:lang w:val="es-419"/>
        </w:rPr>
        <w:t>Comunicación:</w:t>
      </w:r>
      <w:r w:rsidRPr="00DD1DC8">
        <w:rPr>
          <w:lang w:val="es-419"/>
        </w:rPr>
        <w:t xml:space="preserve"> Establecer un sistema de comunicación de emergencia para notificar a todos los empleados sobre la situación y las acciones a tomar.</w:t>
      </w:r>
      <w:r w:rsidRPr="00DD1DC8">
        <w:t> </w:t>
      </w:r>
    </w:p>
    <w:p w14:paraId="1F3A7DCA" w14:textId="25C9A96F" w:rsidR="00DD1DC8" w:rsidRPr="00DD1DC8" w:rsidRDefault="00DD1DC8" w:rsidP="00DD1DC8">
      <w:pPr>
        <w:numPr>
          <w:ilvl w:val="0"/>
          <w:numId w:val="6"/>
        </w:numPr>
      </w:pPr>
      <w:r w:rsidRPr="00DD1DC8">
        <w:rPr>
          <w:b/>
          <w:bCs/>
          <w:lang w:val="es-419"/>
        </w:rPr>
        <w:t>Protección de Datos:</w:t>
      </w:r>
      <w:r w:rsidRPr="00DD1DC8">
        <w:rPr>
          <w:lang w:val="es-419"/>
        </w:rPr>
        <w:t xml:space="preserve"> Asegurarse de que los datos estén respaldados y almacenados en lugares seguros, preferentemente en la nube o en servidores externos.</w:t>
      </w:r>
      <w:r w:rsidRPr="00DD1DC8">
        <w:t> </w:t>
      </w:r>
    </w:p>
    <w:p w14:paraId="21F85F9D" w14:textId="77777777" w:rsidR="00DD1DC8" w:rsidRPr="00DD1DC8" w:rsidRDefault="00DD1DC8" w:rsidP="00DD1DC8">
      <w:r w:rsidRPr="00DD1DC8">
        <w:rPr>
          <w:b/>
          <w:bCs/>
          <w:lang w:val="es-419"/>
        </w:rPr>
        <w:lastRenderedPageBreak/>
        <w:t>2- Problemas de Cumplimiento Legal:</w:t>
      </w:r>
      <w:r w:rsidRPr="00DD1DC8">
        <w:t> </w:t>
      </w:r>
    </w:p>
    <w:p w14:paraId="44FC65E3" w14:textId="69AF9E9E" w:rsidR="00DD1DC8" w:rsidRPr="00DD1DC8" w:rsidRDefault="00DD1DC8" w:rsidP="00DD1DC8">
      <w:r w:rsidRPr="00DD1DC8">
        <w:rPr>
          <w:b/>
          <w:bCs/>
          <w:lang w:val="es-419"/>
        </w:rPr>
        <w:t xml:space="preserve">Probabilidad: </w:t>
      </w:r>
      <w:r w:rsidRPr="00DD1DC8">
        <w:rPr>
          <w:lang w:val="es-419"/>
        </w:rPr>
        <w:t>Moderada</w:t>
      </w:r>
      <w:r w:rsidRPr="00DD1DC8">
        <w:t>  </w:t>
      </w:r>
    </w:p>
    <w:p w14:paraId="4E227A3D" w14:textId="0EE7B24B" w:rsidR="00DD1DC8" w:rsidRPr="00DD1DC8" w:rsidRDefault="00DD1DC8" w:rsidP="00DD1DC8">
      <w:r w:rsidRPr="00DD1DC8">
        <w:rPr>
          <w:b/>
          <w:bCs/>
          <w:lang w:val="es-419"/>
        </w:rPr>
        <w:t>Impacto:</w:t>
      </w:r>
      <w:r w:rsidRPr="00DD1DC8">
        <w:rPr>
          <w:lang w:val="es-419"/>
        </w:rPr>
        <w:t xml:space="preserve"> Moderado</w:t>
      </w:r>
      <w:r w:rsidRPr="00DD1DC8">
        <w:t> </w:t>
      </w:r>
    </w:p>
    <w:p w14:paraId="1BB8467C" w14:textId="77777777" w:rsidR="00DD1DC8" w:rsidRPr="00DD1DC8" w:rsidRDefault="00DD1DC8" w:rsidP="00DD1DC8">
      <w:r w:rsidRPr="00DD1DC8">
        <w:rPr>
          <w:b/>
          <w:bCs/>
          <w:lang w:val="es-419"/>
        </w:rPr>
        <w:t xml:space="preserve">Descripción: </w:t>
      </w:r>
      <w:r w:rsidRPr="00DD1DC8">
        <w:rPr>
          <w:lang w:val="es-419"/>
        </w:rPr>
        <w:t>El incumplimiento de normativas y regulaciones (como GDPR o CCPA) puede llevar a multas y sanciones, así como a la pérdida de confianza de los clientes.</w:t>
      </w:r>
      <w:r w:rsidRPr="00DD1DC8">
        <w:t> </w:t>
      </w:r>
    </w:p>
    <w:p w14:paraId="0774D21A" w14:textId="77777777" w:rsidR="00DD1DC8" w:rsidRPr="00DD1DC8" w:rsidRDefault="00DD1DC8" w:rsidP="00DD1DC8">
      <w:r w:rsidRPr="00DD1DC8">
        <w:rPr>
          <w:b/>
          <w:bCs/>
          <w:lang w:val="es-419"/>
        </w:rPr>
        <w:t>Prevención:</w:t>
      </w:r>
      <w:r w:rsidRPr="00DD1DC8">
        <w:t> </w:t>
      </w:r>
    </w:p>
    <w:p w14:paraId="27ACD4C3" w14:textId="77777777" w:rsidR="00DD1DC8" w:rsidRPr="00DD1DC8" w:rsidRDefault="00DD1DC8" w:rsidP="00DD1DC8">
      <w:pPr>
        <w:numPr>
          <w:ilvl w:val="0"/>
          <w:numId w:val="7"/>
        </w:numPr>
      </w:pPr>
      <w:r w:rsidRPr="00DD1DC8">
        <w:rPr>
          <w:b/>
          <w:bCs/>
          <w:lang w:val="es-419"/>
        </w:rPr>
        <w:t>Asesoría Legal:</w:t>
      </w:r>
      <w:r w:rsidRPr="00DD1DC8">
        <w:rPr>
          <w:lang w:val="es-419"/>
        </w:rPr>
        <w:t xml:space="preserve"> Contratar o consultar con asesores legales para entender y cumplir con las regulaciones pertinentes.</w:t>
      </w:r>
      <w:r w:rsidRPr="00DD1DC8">
        <w:t> </w:t>
      </w:r>
    </w:p>
    <w:p w14:paraId="2C6B01DA" w14:textId="77777777" w:rsidR="00DD1DC8" w:rsidRPr="00DD1DC8" w:rsidRDefault="00DD1DC8" w:rsidP="00DD1DC8">
      <w:pPr>
        <w:numPr>
          <w:ilvl w:val="0"/>
          <w:numId w:val="8"/>
        </w:numPr>
      </w:pPr>
      <w:r w:rsidRPr="00DD1DC8">
        <w:rPr>
          <w:b/>
          <w:bCs/>
          <w:lang w:val="es-419"/>
        </w:rPr>
        <w:t>Políticas Internas:</w:t>
      </w:r>
      <w:r w:rsidRPr="00DD1DC8">
        <w:rPr>
          <w:lang w:val="es-419"/>
        </w:rPr>
        <w:t xml:space="preserve"> Desarrollar e implementar políticas y procedimientos internos que aseguren el cumplimiento legal.</w:t>
      </w:r>
      <w:r w:rsidRPr="00DD1DC8">
        <w:t> </w:t>
      </w:r>
    </w:p>
    <w:p w14:paraId="2032C6D6" w14:textId="77777777" w:rsidR="00DD1DC8" w:rsidRPr="00DD1DC8" w:rsidRDefault="00DD1DC8" w:rsidP="00DD1DC8">
      <w:pPr>
        <w:numPr>
          <w:ilvl w:val="0"/>
          <w:numId w:val="9"/>
        </w:numPr>
      </w:pPr>
      <w:r w:rsidRPr="00DD1DC8">
        <w:rPr>
          <w:b/>
          <w:bCs/>
          <w:lang w:val="es-419"/>
        </w:rPr>
        <w:t>Auditorías Regulares:</w:t>
      </w:r>
      <w:r w:rsidRPr="00DD1DC8">
        <w:rPr>
          <w:lang w:val="es-419"/>
        </w:rPr>
        <w:t xml:space="preserve"> Realizar auditorías internas y externas para asegurar que se estén cumpliendo las normativas.</w:t>
      </w:r>
      <w:r w:rsidRPr="00DD1DC8">
        <w:t> </w:t>
      </w:r>
    </w:p>
    <w:p w14:paraId="5702D3E3" w14:textId="77777777" w:rsidR="00DD1DC8" w:rsidRPr="00DD1DC8" w:rsidRDefault="00DD1DC8" w:rsidP="00DD1DC8">
      <w:r w:rsidRPr="00DD1DC8">
        <w:rPr>
          <w:b/>
          <w:bCs/>
          <w:lang w:val="es-419"/>
        </w:rPr>
        <w:t>Mitigación:</w:t>
      </w:r>
      <w:r w:rsidRPr="00DD1DC8">
        <w:t> </w:t>
      </w:r>
    </w:p>
    <w:p w14:paraId="228784A2" w14:textId="77777777" w:rsidR="00DD1DC8" w:rsidRPr="00DD1DC8" w:rsidRDefault="00DD1DC8" w:rsidP="00DD1DC8">
      <w:pPr>
        <w:numPr>
          <w:ilvl w:val="0"/>
          <w:numId w:val="10"/>
        </w:numPr>
      </w:pPr>
      <w:r w:rsidRPr="00DD1DC8">
        <w:rPr>
          <w:b/>
          <w:bCs/>
          <w:lang w:val="es-419"/>
        </w:rPr>
        <w:t>Revisión y Adaptación:</w:t>
      </w:r>
      <w:r w:rsidRPr="00DD1DC8">
        <w:rPr>
          <w:lang w:val="es-419"/>
        </w:rPr>
        <w:t xml:space="preserve"> Revisar y ajustar continuamente las políticas y procedimientos en respuesta a cambios en las leyes y regulaciones.</w:t>
      </w:r>
      <w:r w:rsidRPr="00DD1DC8">
        <w:t> </w:t>
      </w:r>
    </w:p>
    <w:p w14:paraId="43F7F42C" w14:textId="77777777" w:rsidR="00DD1DC8" w:rsidRPr="00DD1DC8" w:rsidRDefault="00DD1DC8" w:rsidP="00DD1DC8">
      <w:pPr>
        <w:numPr>
          <w:ilvl w:val="0"/>
          <w:numId w:val="11"/>
        </w:numPr>
      </w:pPr>
      <w:r w:rsidRPr="00DD1DC8">
        <w:rPr>
          <w:b/>
          <w:bCs/>
          <w:lang w:val="es-419"/>
        </w:rPr>
        <w:t>Capacitación Continua:</w:t>
      </w:r>
      <w:r w:rsidRPr="00DD1DC8">
        <w:rPr>
          <w:lang w:val="es-419"/>
        </w:rPr>
        <w:t xml:space="preserve"> Proveer capacitación regular a los empleados sobre cambios legales y regulaciones aplicables.</w:t>
      </w:r>
      <w:r w:rsidRPr="00DD1DC8">
        <w:t> </w:t>
      </w:r>
    </w:p>
    <w:p w14:paraId="4C92F44C" w14:textId="218AC5E8" w:rsidR="00DD1DC8" w:rsidRDefault="00DD1DC8" w:rsidP="00DD1DC8">
      <w:pPr>
        <w:numPr>
          <w:ilvl w:val="0"/>
          <w:numId w:val="12"/>
        </w:numPr>
      </w:pPr>
      <w:r w:rsidRPr="00DD1DC8">
        <w:rPr>
          <w:b/>
          <w:bCs/>
          <w:lang w:val="es-419"/>
        </w:rPr>
        <w:t>Documentación:</w:t>
      </w:r>
      <w:r w:rsidRPr="00DD1DC8">
        <w:rPr>
          <w:lang w:val="es-419"/>
        </w:rPr>
        <w:t xml:space="preserve"> Mantener una documentación detallada y actualizada sobre el cumplimiento de normativas y regulaciones.</w:t>
      </w:r>
      <w:r w:rsidRPr="00DD1DC8">
        <w:t> </w:t>
      </w:r>
    </w:p>
    <w:p w14:paraId="1AE014CD" w14:textId="4B834BA1" w:rsidR="00DD1DC8" w:rsidRPr="00DD1DC8" w:rsidRDefault="00DD1DC8" w:rsidP="00DD1DC8">
      <w:r>
        <w:br w:type="page"/>
      </w:r>
    </w:p>
    <w:p w14:paraId="3CB2F30F" w14:textId="77777777" w:rsidR="00DD1DC8" w:rsidRPr="00DD1DC8" w:rsidRDefault="00DD1DC8" w:rsidP="00DD1DC8">
      <w:r w:rsidRPr="00DD1DC8">
        <w:rPr>
          <w:b/>
          <w:bCs/>
          <w:lang w:val="es-419"/>
        </w:rPr>
        <w:lastRenderedPageBreak/>
        <w:t>3- Ciberataque:</w:t>
      </w:r>
      <w:r w:rsidRPr="00DD1DC8">
        <w:t> </w:t>
      </w:r>
    </w:p>
    <w:p w14:paraId="38234C0F" w14:textId="77777777" w:rsidR="00DD1DC8" w:rsidRPr="00DD1DC8" w:rsidRDefault="00DD1DC8" w:rsidP="00DD1DC8">
      <w:r w:rsidRPr="00DD1DC8">
        <w:rPr>
          <w:b/>
          <w:bCs/>
          <w:lang w:val="es-419"/>
        </w:rPr>
        <w:t>Probabilidad:</w:t>
      </w:r>
      <w:r w:rsidRPr="00DD1DC8">
        <w:rPr>
          <w:lang w:val="es-419"/>
        </w:rPr>
        <w:t xml:space="preserve"> Moderada</w:t>
      </w:r>
      <w:r w:rsidRPr="00DD1DC8">
        <w:t> </w:t>
      </w:r>
    </w:p>
    <w:p w14:paraId="02A41A80" w14:textId="0A964620" w:rsidR="00DD1DC8" w:rsidRPr="00DD1DC8" w:rsidRDefault="00DD1DC8" w:rsidP="00DD1DC8">
      <w:r w:rsidRPr="00DD1DC8">
        <w:rPr>
          <w:b/>
          <w:bCs/>
          <w:lang w:val="es-419"/>
        </w:rPr>
        <w:t xml:space="preserve">Impacto: </w:t>
      </w:r>
      <w:r w:rsidRPr="00DD1DC8">
        <w:rPr>
          <w:lang w:val="es-419"/>
        </w:rPr>
        <w:t>Alto</w:t>
      </w:r>
      <w:r w:rsidRPr="00DD1DC8">
        <w:t> </w:t>
      </w:r>
    </w:p>
    <w:p w14:paraId="6C99564C" w14:textId="77777777" w:rsidR="00DD1DC8" w:rsidRPr="00DD1DC8" w:rsidRDefault="00DD1DC8" w:rsidP="00DD1DC8">
      <w:r w:rsidRPr="00DD1DC8">
        <w:rPr>
          <w:b/>
          <w:bCs/>
          <w:lang w:val="es-419"/>
        </w:rPr>
        <w:t>Descripción:</w:t>
      </w:r>
      <w:r w:rsidRPr="00DD1DC8">
        <w:rPr>
          <w:lang w:val="es-419"/>
        </w:rPr>
        <w:t xml:space="preserve"> Los ataques como </w:t>
      </w:r>
      <w:proofErr w:type="spellStart"/>
      <w:r w:rsidRPr="00DD1DC8">
        <w:rPr>
          <w:lang w:val="es-419"/>
        </w:rPr>
        <w:t>ransomware</w:t>
      </w:r>
      <w:proofErr w:type="spellEnd"/>
      <w:r w:rsidRPr="00DD1DC8">
        <w:rPr>
          <w:lang w:val="es-419"/>
        </w:rPr>
        <w:t xml:space="preserve"> o </w:t>
      </w:r>
      <w:proofErr w:type="spellStart"/>
      <w:r w:rsidRPr="00DD1DC8">
        <w:rPr>
          <w:lang w:val="es-419"/>
        </w:rPr>
        <w:t>DDoS</w:t>
      </w:r>
      <w:proofErr w:type="spellEnd"/>
      <w:r w:rsidRPr="00DD1DC8">
        <w:rPr>
          <w:lang w:val="es-419"/>
        </w:rPr>
        <w:t xml:space="preserve"> pueden interrumpir las operaciones y comprometer la seguridad de los datos.</w:t>
      </w:r>
      <w:r w:rsidRPr="00DD1DC8">
        <w:t> </w:t>
      </w:r>
    </w:p>
    <w:p w14:paraId="189215C4" w14:textId="77777777" w:rsidR="00DD1DC8" w:rsidRDefault="00DD1DC8" w:rsidP="00DD1DC8">
      <w:pPr>
        <w:tabs>
          <w:tab w:val="num" w:pos="720"/>
        </w:tabs>
      </w:pPr>
      <w:r w:rsidRPr="00DD1DC8">
        <w:rPr>
          <w:b/>
          <w:bCs/>
          <w:lang w:val="es-419"/>
        </w:rPr>
        <w:t>Prevención:</w:t>
      </w:r>
      <w:r w:rsidRPr="00DD1DC8">
        <w:t> </w:t>
      </w:r>
    </w:p>
    <w:p w14:paraId="3143F7C7" w14:textId="685B7B32" w:rsidR="00DD1DC8" w:rsidRPr="00DD1DC8" w:rsidRDefault="00DD1DC8" w:rsidP="00DD1DC8">
      <w:pPr>
        <w:tabs>
          <w:tab w:val="num" w:pos="720"/>
        </w:tabs>
      </w:pPr>
      <w:r w:rsidRPr="00DD1DC8">
        <w:rPr>
          <w:b/>
          <w:bCs/>
          <w:lang w:val="es-419"/>
        </w:rPr>
        <w:t>Seguridad Informática:</w:t>
      </w:r>
      <w:r w:rsidRPr="00DD1DC8">
        <w:rPr>
          <w:lang w:val="es-419"/>
        </w:rPr>
        <w:t xml:space="preserve"> Implementar medidas de seguridad como cortafuegos, antivirus, y sistemas de detección de intrusiones.</w:t>
      </w:r>
      <w:r w:rsidRPr="00DD1DC8">
        <w:t> </w:t>
      </w:r>
    </w:p>
    <w:p w14:paraId="17855E12" w14:textId="77777777" w:rsidR="00DD1DC8" w:rsidRPr="00DD1DC8" w:rsidRDefault="00DD1DC8" w:rsidP="00DD1DC8">
      <w:pPr>
        <w:numPr>
          <w:ilvl w:val="0"/>
          <w:numId w:val="14"/>
        </w:numPr>
      </w:pPr>
      <w:r w:rsidRPr="00DD1DC8">
        <w:rPr>
          <w:b/>
          <w:bCs/>
          <w:lang w:val="es-419"/>
        </w:rPr>
        <w:t>Actualizaciones:</w:t>
      </w:r>
      <w:r w:rsidRPr="00DD1DC8">
        <w:rPr>
          <w:lang w:val="es-419"/>
        </w:rPr>
        <w:t xml:space="preserve"> Mantener todos los sistemas y software actualizados con los últimos parches de seguridad.</w:t>
      </w:r>
      <w:r w:rsidRPr="00DD1DC8">
        <w:t> </w:t>
      </w:r>
    </w:p>
    <w:p w14:paraId="727684AB" w14:textId="77777777" w:rsidR="00DD1DC8" w:rsidRPr="00DD1DC8" w:rsidRDefault="00DD1DC8" w:rsidP="00DD1DC8">
      <w:pPr>
        <w:numPr>
          <w:ilvl w:val="0"/>
          <w:numId w:val="15"/>
        </w:numPr>
      </w:pPr>
      <w:r w:rsidRPr="00DD1DC8">
        <w:rPr>
          <w:b/>
          <w:bCs/>
          <w:lang w:val="es-419"/>
        </w:rPr>
        <w:t>Políticas de Contraseñas:</w:t>
      </w:r>
      <w:r w:rsidRPr="00DD1DC8">
        <w:rPr>
          <w:lang w:val="es-419"/>
        </w:rPr>
        <w:t xml:space="preserve"> Usar contraseñas fuertes y políticas de autenticación </w:t>
      </w:r>
      <w:proofErr w:type="spellStart"/>
      <w:r w:rsidRPr="00DD1DC8">
        <w:rPr>
          <w:lang w:val="es-419"/>
        </w:rPr>
        <w:t>multifactor</w:t>
      </w:r>
      <w:proofErr w:type="spellEnd"/>
      <w:r w:rsidRPr="00DD1DC8">
        <w:rPr>
          <w:lang w:val="es-419"/>
        </w:rPr>
        <w:t>.</w:t>
      </w:r>
      <w:r w:rsidRPr="00DD1DC8">
        <w:t> </w:t>
      </w:r>
    </w:p>
    <w:p w14:paraId="47CC93CC" w14:textId="77777777" w:rsidR="00DD1DC8" w:rsidRPr="00DD1DC8" w:rsidRDefault="00DD1DC8" w:rsidP="00DD1DC8">
      <w:r w:rsidRPr="00DD1DC8">
        <w:rPr>
          <w:b/>
          <w:bCs/>
          <w:lang w:val="es-419"/>
        </w:rPr>
        <w:t>Mitigación:</w:t>
      </w:r>
      <w:r w:rsidRPr="00DD1DC8">
        <w:t> </w:t>
      </w:r>
    </w:p>
    <w:p w14:paraId="0E4EE6BC" w14:textId="77777777" w:rsidR="00DD1DC8" w:rsidRPr="00DD1DC8" w:rsidRDefault="00DD1DC8" w:rsidP="00DD1DC8">
      <w:pPr>
        <w:numPr>
          <w:ilvl w:val="0"/>
          <w:numId w:val="16"/>
        </w:numPr>
      </w:pPr>
      <w:r w:rsidRPr="00DD1DC8">
        <w:rPr>
          <w:b/>
          <w:bCs/>
          <w:lang w:val="es-419"/>
        </w:rPr>
        <w:t>Plan de Respuesta a Incidentes:</w:t>
      </w:r>
      <w:r w:rsidRPr="00DD1DC8">
        <w:rPr>
          <w:lang w:val="es-419"/>
        </w:rPr>
        <w:t xml:space="preserve"> Desarrollar y probar un plan de respuesta a ciberataques que incluya pasos para contener, erradicar y recuperar.</w:t>
      </w:r>
      <w:r w:rsidRPr="00DD1DC8">
        <w:t> </w:t>
      </w:r>
    </w:p>
    <w:p w14:paraId="03F663D0" w14:textId="77777777" w:rsidR="00DD1DC8" w:rsidRPr="00DD1DC8" w:rsidRDefault="00DD1DC8" w:rsidP="00DD1DC8">
      <w:pPr>
        <w:numPr>
          <w:ilvl w:val="0"/>
          <w:numId w:val="17"/>
        </w:numPr>
      </w:pPr>
      <w:proofErr w:type="spellStart"/>
      <w:r w:rsidRPr="00DD1DC8">
        <w:rPr>
          <w:b/>
          <w:bCs/>
          <w:lang w:val="es-419"/>
        </w:rPr>
        <w:t>Backup</w:t>
      </w:r>
      <w:proofErr w:type="spellEnd"/>
      <w:r w:rsidRPr="00DD1DC8">
        <w:rPr>
          <w:b/>
          <w:bCs/>
          <w:lang w:val="es-419"/>
        </w:rPr>
        <w:t>:</w:t>
      </w:r>
      <w:r w:rsidRPr="00DD1DC8">
        <w:rPr>
          <w:lang w:val="es-419"/>
        </w:rPr>
        <w:t xml:space="preserve"> Realizar copias de seguridad regulares y asegurarse de que los datos se puedan restaurar rápidamente.</w:t>
      </w:r>
      <w:r w:rsidRPr="00DD1DC8">
        <w:t> </w:t>
      </w:r>
    </w:p>
    <w:p w14:paraId="254F3834" w14:textId="77777777" w:rsidR="00DD1DC8" w:rsidRDefault="00DD1DC8" w:rsidP="00DD1DC8">
      <w:pPr>
        <w:numPr>
          <w:ilvl w:val="0"/>
          <w:numId w:val="18"/>
        </w:numPr>
        <w:rPr>
          <w:lang w:val="es-419"/>
        </w:rPr>
      </w:pPr>
      <w:r w:rsidRPr="00DD1DC8">
        <w:rPr>
          <w:b/>
          <w:bCs/>
          <w:lang w:val="es-419"/>
        </w:rPr>
        <w:t>Educación del Personal:</w:t>
      </w:r>
      <w:r w:rsidRPr="00DD1DC8">
        <w:rPr>
          <w:lang w:val="es-419"/>
        </w:rPr>
        <w:t xml:space="preserve"> Capacitar a los empleados sobre cómo identificar y prevenir ataques, como phishing.</w:t>
      </w:r>
    </w:p>
    <w:p w14:paraId="17418AD2" w14:textId="77777777" w:rsidR="00DD1DC8" w:rsidRDefault="00DD1DC8">
      <w:pPr>
        <w:rPr>
          <w:lang w:val="es-419"/>
        </w:rPr>
      </w:pPr>
      <w:r>
        <w:rPr>
          <w:lang w:val="es-419"/>
        </w:rPr>
        <w:br w:type="page"/>
      </w:r>
    </w:p>
    <w:p w14:paraId="5B80E7E0" w14:textId="21AD7A82" w:rsidR="00DD1DC8" w:rsidRPr="00DD1DC8" w:rsidRDefault="00DD1DC8" w:rsidP="00DD1DC8">
      <w:pPr>
        <w:rPr>
          <w:lang w:val="es-419"/>
        </w:rPr>
      </w:pPr>
      <w:r w:rsidRPr="00DD1DC8">
        <w:lastRenderedPageBreak/>
        <w:t> </w:t>
      </w:r>
    </w:p>
    <w:p w14:paraId="7B4C657F" w14:textId="77777777" w:rsidR="00DD1DC8" w:rsidRPr="00DD1DC8" w:rsidRDefault="00DD1DC8" w:rsidP="00DD1DC8">
      <w:r w:rsidRPr="00DD1DC8">
        <w:rPr>
          <w:b/>
          <w:bCs/>
          <w:lang w:val="es-419"/>
        </w:rPr>
        <w:t>4- Fuga de información: </w:t>
      </w:r>
      <w:r w:rsidRPr="00DD1DC8">
        <w:t> </w:t>
      </w:r>
    </w:p>
    <w:p w14:paraId="3CDEB345" w14:textId="77777777" w:rsidR="00DD1DC8" w:rsidRPr="00DD1DC8" w:rsidRDefault="00DD1DC8" w:rsidP="00DD1DC8">
      <w:r w:rsidRPr="00DD1DC8">
        <w:rPr>
          <w:b/>
          <w:bCs/>
          <w:lang w:val="es-419"/>
        </w:rPr>
        <w:t>Probabilidad:</w:t>
      </w:r>
      <w:r w:rsidRPr="00DD1DC8">
        <w:rPr>
          <w:lang w:val="es-419"/>
        </w:rPr>
        <w:t xml:space="preserve"> Moderada</w:t>
      </w:r>
      <w:r w:rsidRPr="00DD1DC8">
        <w:t> </w:t>
      </w:r>
    </w:p>
    <w:p w14:paraId="46903AE7" w14:textId="77777777" w:rsidR="00DD1DC8" w:rsidRPr="00DD1DC8" w:rsidRDefault="00DD1DC8" w:rsidP="00DD1DC8">
      <w:r w:rsidRPr="00DD1DC8">
        <w:rPr>
          <w:b/>
          <w:bCs/>
          <w:lang w:val="es-419"/>
        </w:rPr>
        <w:t xml:space="preserve">Impacto: </w:t>
      </w:r>
      <w:r w:rsidRPr="00DD1DC8">
        <w:rPr>
          <w:lang w:val="es-419"/>
        </w:rPr>
        <w:t>Alto</w:t>
      </w:r>
      <w:r w:rsidRPr="00DD1DC8">
        <w:t> </w:t>
      </w:r>
    </w:p>
    <w:p w14:paraId="26308BC8" w14:textId="77777777" w:rsidR="00DD1DC8" w:rsidRPr="00DD1DC8" w:rsidRDefault="00DD1DC8" w:rsidP="00DD1DC8">
      <w:r w:rsidRPr="00DD1DC8">
        <w:rPr>
          <w:b/>
          <w:bCs/>
          <w:lang w:val="es-419"/>
        </w:rPr>
        <w:t>Descripción:</w:t>
      </w:r>
      <w:r w:rsidRPr="00DD1DC8">
        <w:rPr>
          <w:lang w:val="es-419"/>
        </w:rPr>
        <w:t xml:space="preserve"> La exposición o pérdida de datos sensibles puede dañar la reputación de la empresa y resultar en sanciones legales o económicas.</w:t>
      </w:r>
      <w:r w:rsidRPr="00DD1DC8">
        <w:t> </w:t>
      </w:r>
    </w:p>
    <w:p w14:paraId="2F6F45A8" w14:textId="77777777" w:rsidR="00DD1DC8" w:rsidRPr="00DD1DC8" w:rsidRDefault="00DD1DC8" w:rsidP="00DD1DC8">
      <w:r w:rsidRPr="00DD1DC8">
        <w:rPr>
          <w:b/>
          <w:bCs/>
          <w:lang w:val="es-419"/>
        </w:rPr>
        <w:t>Prevención:</w:t>
      </w:r>
      <w:r w:rsidRPr="00DD1DC8">
        <w:t> </w:t>
      </w:r>
    </w:p>
    <w:p w14:paraId="5AD01B3E" w14:textId="77777777" w:rsidR="00DD1DC8" w:rsidRPr="00DD1DC8" w:rsidRDefault="00DD1DC8" w:rsidP="00DD1DC8">
      <w:pPr>
        <w:numPr>
          <w:ilvl w:val="0"/>
          <w:numId w:val="19"/>
        </w:numPr>
      </w:pPr>
      <w:r w:rsidRPr="00DD1DC8">
        <w:rPr>
          <w:b/>
          <w:bCs/>
          <w:lang w:val="es-419"/>
        </w:rPr>
        <w:t>Control de Acceso:</w:t>
      </w:r>
      <w:r w:rsidRPr="00DD1DC8">
        <w:rPr>
          <w:lang w:val="es-419"/>
        </w:rPr>
        <w:t xml:space="preserve"> Implementar controles de acceso estrictos y políticas de mínima privilegio para proteger la información sensible.</w:t>
      </w:r>
      <w:r w:rsidRPr="00DD1DC8">
        <w:t> </w:t>
      </w:r>
    </w:p>
    <w:p w14:paraId="7CB1F1DC" w14:textId="77777777" w:rsidR="00DD1DC8" w:rsidRPr="00DD1DC8" w:rsidRDefault="00DD1DC8" w:rsidP="00DD1DC8">
      <w:pPr>
        <w:numPr>
          <w:ilvl w:val="0"/>
          <w:numId w:val="20"/>
        </w:numPr>
      </w:pPr>
      <w:r w:rsidRPr="00DD1DC8">
        <w:rPr>
          <w:b/>
          <w:bCs/>
          <w:lang w:val="es-419"/>
        </w:rPr>
        <w:t>Cifrado de Datos:</w:t>
      </w:r>
      <w:r w:rsidRPr="00DD1DC8">
        <w:rPr>
          <w:lang w:val="es-419"/>
        </w:rPr>
        <w:t xml:space="preserve"> Utilizar cifrado tanto en tránsito como en reposo para proteger la información.</w:t>
      </w:r>
      <w:r w:rsidRPr="00DD1DC8">
        <w:t> </w:t>
      </w:r>
    </w:p>
    <w:p w14:paraId="51988B0B" w14:textId="77777777" w:rsidR="00DD1DC8" w:rsidRPr="00DD1DC8" w:rsidRDefault="00DD1DC8" w:rsidP="00DD1DC8">
      <w:pPr>
        <w:numPr>
          <w:ilvl w:val="0"/>
          <w:numId w:val="21"/>
        </w:numPr>
      </w:pPr>
      <w:r w:rsidRPr="00DD1DC8">
        <w:rPr>
          <w:b/>
          <w:bCs/>
          <w:lang w:val="es-419"/>
        </w:rPr>
        <w:t>Monitoreo:</w:t>
      </w:r>
      <w:r w:rsidRPr="00DD1DC8">
        <w:rPr>
          <w:lang w:val="es-419"/>
        </w:rPr>
        <w:t xml:space="preserve"> Implementar sistemas de monitoreo para detectar accesos no autorizados o actividades inusuales.</w:t>
      </w:r>
      <w:r w:rsidRPr="00DD1DC8">
        <w:t> </w:t>
      </w:r>
    </w:p>
    <w:p w14:paraId="641B043A" w14:textId="77777777" w:rsidR="00DD1DC8" w:rsidRPr="00DD1DC8" w:rsidRDefault="00DD1DC8" w:rsidP="00DD1DC8">
      <w:r w:rsidRPr="00DD1DC8">
        <w:rPr>
          <w:b/>
          <w:bCs/>
          <w:lang w:val="es-419"/>
        </w:rPr>
        <w:t>Mitigación:</w:t>
      </w:r>
      <w:r w:rsidRPr="00DD1DC8">
        <w:t> </w:t>
      </w:r>
    </w:p>
    <w:p w14:paraId="7B7E2019" w14:textId="77777777" w:rsidR="00DD1DC8" w:rsidRPr="00DD1DC8" w:rsidRDefault="00DD1DC8" w:rsidP="00DD1DC8">
      <w:pPr>
        <w:numPr>
          <w:ilvl w:val="0"/>
          <w:numId w:val="22"/>
        </w:numPr>
      </w:pPr>
      <w:r w:rsidRPr="00DD1DC8">
        <w:rPr>
          <w:b/>
          <w:bCs/>
          <w:lang w:val="es-419"/>
        </w:rPr>
        <w:t>Notificación y Gestión:</w:t>
      </w:r>
      <w:r w:rsidRPr="00DD1DC8">
        <w:rPr>
          <w:lang w:val="es-419"/>
        </w:rPr>
        <w:t xml:space="preserve"> Establecer procedimientos para notificar a las partes afectadas y gestionar la situación de forma rápida.</w:t>
      </w:r>
      <w:r w:rsidRPr="00DD1DC8">
        <w:t> </w:t>
      </w:r>
    </w:p>
    <w:p w14:paraId="30A26907" w14:textId="77777777" w:rsidR="00DD1DC8" w:rsidRPr="00DD1DC8" w:rsidRDefault="00DD1DC8" w:rsidP="00DD1DC8">
      <w:pPr>
        <w:numPr>
          <w:ilvl w:val="0"/>
          <w:numId w:val="23"/>
        </w:numPr>
      </w:pPr>
      <w:r w:rsidRPr="00DD1DC8">
        <w:rPr>
          <w:b/>
          <w:bCs/>
          <w:lang w:val="es-419"/>
        </w:rPr>
        <w:t>Revisión de Seguridad:</w:t>
      </w:r>
      <w:r w:rsidRPr="00DD1DC8">
        <w:rPr>
          <w:lang w:val="es-419"/>
        </w:rPr>
        <w:t xml:space="preserve"> Realizar auditorías y revisiones de seguridad para identificar y corregir vulnerabilidades.</w:t>
      </w:r>
      <w:r w:rsidRPr="00DD1DC8">
        <w:t> </w:t>
      </w:r>
    </w:p>
    <w:p w14:paraId="0CF048E0" w14:textId="31ABEC96" w:rsidR="00DD1DC8" w:rsidRDefault="00DD1DC8" w:rsidP="00DD1DC8">
      <w:pPr>
        <w:numPr>
          <w:ilvl w:val="0"/>
          <w:numId w:val="24"/>
        </w:numPr>
      </w:pPr>
      <w:r w:rsidRPr="00DD1DC8">
        <w:rPr>
          <w:b/>
          <w:bCs/>
          <w:lang w:val="es-419"/>
        </w:rPr>
        <w:t>Formación y Concienciación:</w:t>
      </w:r>
      <w:r w:rsidRPr="00DD1DC8">
        <w:rPr>
          <w:lang w:val="es-419"/>
        </w:rPr>
        <w:t xml:space="preserve"> Educando a los empleados sobre la importancia de la protección de la información y las mejores prácticas para evitar fugas.</w:t>
      </w:r>
      <w:r w:rsidRPr="00DD1DC8">
        <w:t> </w:t>
      </w:r>
    </w:p>
    <w:p w14:paraId="04FE7A71" w14:textId="33F05D76" w:rsidR="00DD1DC8" w:rsidRPr="00DD1DC8" w:rsidRDefault="00DD1DC8" w:rsidP="00DD1DC8">
      <w:r>
        <w:br w:type="page"/>
      </w:r>
    </w:p>
    <w:p w14:paraId="6FD42677" w14:textId="77777777" w:rsidR="00DD1DC8" w:rsidRPr="00DD1DC8" w:rsidRDefault="00DD1DC8" w:rsidP="00DD1DC8">
      <w:r w:rsidRPr="00DD1DC8">
        <w:rPr>
          <w:b/>
          <w:bCs/>
          <w:lang w:val="es-419"/>
        </w:rPr>
        <w:lastRenderedPageBreak/>
        <w:t>5- Sobrecalentamiento:</w:t>
      </w:r>
      <w:r w:rsidRPr="00DD1DC8">
        <w:t> </w:t>
      </w:r>
    </w:p>
    <w:p w14:paraId="38D498CB" w14:textId="77777777" w:rsidR="00DD1DC8" w:rsidRPr="00DD1DC8" w:rsidRDefault="00DD1DC8" w:rsidP="00DD1DC8">
      <w:r w:rsidRPr="00DD1DC8">
        <w:rPr>
          <w:b/>
          <w:bCs/>
          <w:lang w:val="es-419"/>
        </w:rPr>
        <w:t>Probabilidad</w:t>
      </w:r>
      <w:r w:rsidRPr="00DD1DC8">
        <w:rPr>
          <w:lang w:val="es-419"/>
        </w:rPr>
        <w:t>: Moderada</w:t>
      </w:r>
      <w:r w:rsidRPr="00DD1DC8">
        <w:t> </w:t>
      </w:r>
    </w:p>
    <w:p w14:paraId="4EF67D6F" w14:textId="77777777" w:rsidR="00DD1DC8" w:rsidRPr="00DD1DC8" w:rsidRDefault="00DD1DC8" w:rsidP="00DD1DC8">
      <w:r w:rsidRPr="00DD1DC8">
        <w:rPr>
          <w:b/>
          <w:bCs/>
          <w:lang w:val="es-419"/>
        </w:rPr>
        <w:t>Impacto:</w:t>
      </w:r>
      <w:r w:rsidRPr="00DD1DC8">
        <w:rPr>
          <w:lang w:val="es-419"/>
        </w:rPr>
        <w:t xml:space="preserve"> Alto</w:t>
      </w:r>
      <w:r w:rsidRPr="00DD1DC8">
        <w:t> </w:t>
      </w:r>
    </w:p>
    <w:p w14:paraId="147211DE" w14:textId="17A973C1" w:rsidR="00DD1DC8" w:rsidRPr="00DD1DC8" w:rsidRDefault="00DD1DC8" w:rsidP="00DD1DC8">
      <w:r w:rsidRPr="00DD1DC8">
        <w:t> </w:t>
      </w:r>
      <w:r w:rsidRPr="00DD1DC8">
        <w:rPr>
          <w:b/>
          <w:bCs/>
          <w:lang w:val="es-419"/>
        </w:rPr>
        <w:t>Descripción:</w:t>
      </w:r>
      <w:r w:rsidRPr="00DD1DC8">
        <w:rPr>
          <w:lang w:val="es-419"/>
        </w:rPr>
        <w:t xml:space="preserve"> El sobrecalentamiento es un riesgo físico que puede afectar gravemente a los sistemas y operaciones de una empresa dedicada al desarrollo de software</w:t>
      </w:r>
      <w:r w:rsidRPr="00DD1DC8">
        <w:t> </w:t>
      </w:r>
    </w:p>
    <w:p w14:paraId="4496816C" w14:textId="5ACA743A" w:rsidR="00DD1DC8" w:rsidRPr="00DD1DC8" w:rsidRDefault="00DD1DC8" w:rsidP="00DD1DC8">
      <w:r w:rsidRPr="00DD1DC8">
        <w:t> </w:t>
      </w:r>
      <w:r w:rsidRPr="00DD1DC8">
        <w:rPr>
          <w:b/>
          <w:bCs/>
          <w:lang w:val="es-419"/>
        </w:rPr>
        <w:t>Prevención:</w:t>
      </w:r>
      <w:r w:rsidRPr="00DD1DC8">
        <w:t> </w:t>
      </w:r>
    </w:p>
    <w:p w14:paraId="5CEFDB22" w14:textId="77777777" w:rsidR="00DD1DC8" w:rsidRPr="00DD1DC8" w:rsidRDefault="00DD1DC8" w:rsidP="00DD1DC8">
      <w:pPr>
        <w:numPr>
          <w:ilvl w:val="0"/>
          <w:numId w:val="25"/>
        </w:numPr>
      </w:pPr>
      <w:r w:rsidRPr="00DD1DC8">
        <w:rPr>
          <w:b/>
          <w:bCs/>
          <w:lang w:val="es-419"/>
        </w:rPr>
        <w:t>Sistema de Enfriamiento:</w:t>
      </w:r>
      <w:r w:rsidRPr="00DD1DC8">
        <w:rPr>
          <w:lang w:val="es-419"/>
        </w:rPr>
        <w:t xml:space="preserve"> Instalar y mantener sistemas de refrigeración adecuados, como aire acondicionado o sistemas de enfriamiento por líquido.</w:t>
      </w:r>
      <w:r w:rsidRPr="00DD1DC8">
        <w:t> </w:t>
      </w:r>
    </w:p>
    <w:p w14:paraId="78B68B74" w14:textId="77777777" w:rsidR="00DD1DC8" w:rsidRPr="00DD1DC8" w:rsidRDefault="00DD1DC8" w:rsidP="00DD1DC8">
      <w:pPr>
        <w:numPr>
          <w:ilvl w:val="0"/>
          <w:numId w:val="26"/>
        </w:numPr>
      </w:pPr>
      <w:r w:rsidRPr="00DD1DC8">
        <w:rPr>
          <w:b/>
          <w:bCs/>
          <w:lang w:val="es-419"/>
        </w:rPr>
        <w:t>Ventilación:</w:t>
      </w:r>
      <w:r w:rsidRPr="00DD1DC8">
        <w:rPr>
          <w:lang w:val="es-419"/>
        </w:rPr>
        <w:t xml:space="preserve"> Asegurar una ventilación adecuada en áreas donde se encuentren equipos críticos.</w:t>
      </w:r>
      <w:r w:rsidRPr="00DD1DC8">
        <w:t> </w:t>
      </w:r>
    </w:p>
    <w:p w14:paraId="0E10D4C2" w14:textId="77777777" w:rsidR="00DD1DC8" w:rsidRPr="00DD1DC8" w:rsidRDefault="00DD1DC8" w:rsidP="00DD1DC8">
      <w:pPr>
        <w:numPr>
          <w:ilvl w:val="0"/>
          <w:numId w:val="27"/>
        </w:numPr>
      </w:pPr>
      <w:r w:rsidRPr="00DD1DC8">
        <w:rPr>
          <w:b/>
          <w:bCs/>
          <w:lang w:val="es-419"/>
        </w:rPr>
        <w:t>Mantenimiento Preventivo:</w:t>
      </w:r>
      <w:r w:rsidRPr="00DD1DC8">
        <w:rPr>
          <w:lang w:val="es-419"/>
        </w:rPr>
        <w:t xml:space="preserve"> Realizar mantenimiento regular en sistemas de refrigeración y ventilación.</w:t>
      </w:r>
      <w:r w:rsidRPr="00DD1DC8">
        <w:t> </w:t>
      </w:r>
    </w:p>
    <w:p w14:paraId="36BED471" w14:textId="77777777" w:rsidR="00DD1DC8" w:rsidRPr="00DD1DC8" w:rsidRDefault="00DD1DC8" w:rsidP="00DD1DC8">
      <w:r w:rsidRPr="00DD1DC8">
        <w:rPr>
          <w:b/>
          <w:bCs/>
          <w:lang w:val="es-419"/>
        </w:rPr>
        <w:t>Mitigación:</w:t>
      </w:r>
      <w:r w:rsidRPr="00DD1DC8">
        <w:t> </w:t>
      </w:r>
    </w:p>
    <w:p w14:paraId="51E8D535" w14:textId="77777777" w:rsidR="00DD1DC8" w:rsidRPr="00DD1DC8" w:rsidRDefault="00DD1DC8" w:rsidP="00DD1DC8">
      <w:pPr>
        <w:numPr>
          <w:ilvl w:val="0"/>
          <w:numId w:val="28"/>
        </w:numPr>
      </w:pPr>
      <w:r w:rsidRPr="00DD1DC8">
        <w:rPr>
          <w:b/>
          <w:bCs/>
          <w:lang w:val="es-419"/>
        </w:rPr>
        <w:t>Alertas y Monitoreo:</w:t>
      </w:r>
      <w:r w:rsidRPr="00DD1DC8">
        <w:rPr>
          <w:lang w:val="es-419"/>
        </w:rPr>
        <w:t xml:space="preserve"> Implementar sistemas de monitoreo que alerten sobre temperaturas anormales y permitir una respuesta rápida.</w:t>
      </w:r>
      <w:r w:rsidRPr="00DD1DC8">
        <w:t> </w:t>
      </w:r>
    </w:p>
    <w:p w14:paraId="6C482A24" w14:textId="77777777" w:rsidR="00DD1DC8" w:rsidRPr="00DD1DC8" w:rsidRDefault="00DD1DC8" w:rsidP="00DD1DC8">
      <w:pPr>
        <w:numPr>
          <w:ilvl w:val="0"/>
          <w:numId w:val="29"/>
        </w:numPr>
      </w:pPr>
      <w:r w:rsidRPr="00DD1DC8">
        <w:rPr>
          <w:b/>
          <w:bCs/>
          <w:lang w:val="es-419"/>
        </w:rPr>
        <w:t>Procedimientos de Emergencia:</w:t>
      </w:r>
      <w:r w:rsidRPr="00DD1DC8">
        <w:rPr>
          <w:lang w:val="es-419"/>
        </w:rPr>
        <w:t xml:space="preserve"> Tener procedimientos establecidos para apagar equipos de manera segura en caso de sobrecalentamiento.</w:t>
      </w:r>
      <w:r w:rsidRPr="00DD1DC8">
        <w:t> </w:t>
      </w:r>
    </w:p>
    <w:p w14:paraId="2785A9C1" w14:textId="77777777" w:rsidR="00DD1DC8" w:rsidRPr="00DD1DC8" w:rsidRDefault="00DD1DC8" w:rsidP="00DD1DC8">
      <w:pPr>
        <w:numPr>
          <w:ilvl w:val="0"/>
          <w:numId w:val="30"/>
        </w:numPr>
      </w:pPr>
      <w:r w:rsidRPr="00DD1DC8">
        <w:rPr>
          <w:b/>
          <w:bCs/>
          <w:lang w:val="es-419"/>
        </w:rPr>
        <w:t>Capacitación:</w:t>
      </w:r>
      <w:r w:rsidRPr="00DD1DC8">
        <w:rPr>
          <w:lang w:val="es-419"/>
        </w:rPr>
        <w:t xml:space="preserve"> Capacitar al personal para identificar signos de sobrecalentamiento y tomar las acciones necesarias para mitigar el riesgo.</w:t>
      </w:r>
      <w:r w:rsidRPr="00DD1DC8">
        <w:t> </w:t>
      </w:r>
    </w:p>
    <w:p w14:paraId="4DCE228F" w14:textId="77777777" w:rsidR="00DD1DC8" w:rsidRPr="00DD1DC8" w:rsidRDefault="00DD1DC8" w:rsidP="00DD1DC8">
      <w:r w:rsidRPr="00DD1DC8">
        <w:t> </w:t>
      </w:r>
    </w:p>
    <w:p w14:paraId="25C40012" w14:textId="77777777" w:rsidR="00DD1DC8" w:rsidRDefault="00DD1DC8">
      <w:pPr>
        <w:rPr>
          <w:b/>
          <w:bCs/>
          <w:lang w:val="es-419"/>
        </w:rPr>
      </w:pPr>
      <w:r>
        <w:rPr>
          <w:b/>
          <w:bCs/>
          <w:lang w:val="es-419"/>
        </w:rPr>
        <w:br w:type="page"/>
      </w:r>
    </w:p>
    <w:p w14:paraId="7810B2CB" w14:textId="4F30FF6E" w:rsidR="00DD1DC8" w:rsidRPr="00DD1DC8" w:rsidRDefault="00DD1DC8" w:rsidP="00DD1DC8">
      <w:pPr>
        <w:rPr>
          <w:u w:val="single"/>
        </w:rPr>
      </w:pPr>
      <w:r w:rsidRPr="00DD1DC8">
        <w:rPr>
          <w:b/>
          <w:bCs/>
          <w:u w:val="single"/>
          <w:lang w:val="es-419"/>
        </w:rPr>
        <w:lastRenderedPageBreak/>
        <w:t>Revisión y Actualización del Plan</w:t>
      </w:r>
      <w:r w:rsidRPr="00DD1DC8">
        <w:rPr>
          <w:u w:val="single"/>
        </w:rPr>
        <w:t> </w:t>
      </w:r>
    </w:p>
    <w:p w14:paraId="33A816B3" w14:textId="77777777" w:rsidR="00DD1DC8" w:rsidRPr="00DD1DC8" w:rsidRDefault="00DD1DC8" w:rsidP="00DD1DC8">
      <w:r w:rsidRPr="00DD1DC8">
        <w:rPr>
          <w:b/>
          <w:bCs/>
          <w:lang w:val="es-419"/>
        </w:rPr>
        <w:t>1- Equipo Responsable:</w:t>
      </w:r>
      <w:r w:rsidRPr="00DD1DC8">
        <w:t> </w:t>
      </w:r>
    </w:p>
    <w:p w14:paraId="527B9BBB" w14:textId="77777777" w:rsidR="00DD1DC8" w:rsidRPr="00DD1DC8" w:rsidRDefault="00DD1DC8" w:rsidP="00DD1DC8">
      <w:r w:rsidRPr="00DD1DC8">
        <w:rPr>
          <w:b/>
          <w:bCs/>
          <w:lang w:val="es-419"/>
        </w:rPr>
        <w:t>Designación:</w:t>
      </w:r>
      <w:r w:rsidRPr="00DD1DC8">
        <w:rPr>
          <w:lang w:val="es-419"/>
        </w:rPr>
        <w:t xml:space="preserve"> Crea un equipo con representantes clave.</w:t>
      </w:r>
      <w:r w:rsidRPr="00DD1DC8">
        <w:t> </w:t>
      </w:r>
    </w:p>
    <w:p w14:paraId="6B123271" w14:textId="77777777" w:rsidR="00DD1DC8" w:rsidRPr="00DD1DC8" w:rsidRDefault="00DD1DC8" w:rsidP="00DD1DC8">
      <w:r w:rsidRPr="00DD1DC8">
        <w:rPr>
          <w:b/>
          <w:bCs/>
          <w:lang w:val="es-419"/>
        </w:rPr>
        <w:t>Responsabilidad:</w:t>
      </w:r>
      <w:r w:rsidRPr="00DD1DC8">
        <w:rPr>
          <w:lang w:val="es-419"/>
        </w:rPr>
        <w:t xml:space="preserve"> Encargado de revisar y actualizar el plan.</w:t>
      </w:r>
      <w:r w:rsidRPr="00DD1DC8">
        <w:t> </w:t>
      </w:r>
    </w:p>
    <w:p w14:paraId="34260D44" w14:textId="77777777" w:rsidR="00DD1DC8" w:rsidRPr="00DD1DC8" w:rsidRDefault="00DD1DC8" w:rsidP="00DD1DC8">
      <w:r w:rsidRPr="00DD1DC8">
        <w:rPr>
          <w:b/>
          <w:bCs/>
          <w:lang w:val="es-419"/>
        </w:rPr>
        <w:t>2- Revisión Regular:</w:t>
      </w:r>
      <w:r w:rsidRPr="00DD1DC8">
        <w:t> </w:t>
      </w:r>
    </w:p>
    <w:p w14:paraId="32D7B90E" w14:textId="77777777" w:rsidR="00DD1DC8" w:rsidRPr="00DD1DC8" w:rsidRDefault="00DD1DC8" w:rsidP="00DD1DC8">
      <w:r w:rsidRPr="00DD1DC8">
        <w:rPr>
          <w:b/>
          <w:bCs/>
          <w:lang w:val="es-419"/>
        </w:rPr>
        <w:t>Frecuencia:</w:t>
      </w:r>
      <w:r w:rsidRPr="00DD1DC8">
        <w:rPr>
          <w:lang w:val="es-419"/>
        </w:rPr>
        <w:t xml:space="preserve"> Cada 6 meses o al menos una vez al año.</w:t>
      </w:r>
      <w:r w:rsidRPr="00DD1DC8">
        <w:t> </w:t>
      </w:r>
    </w:p>
    <w:p w14:paraId="18E30F47" w14:textId="77777777" w:rsidR="00DD1DC8" w:rsidRPr="00DD1DC8" w:rsidRDefault="00DD1DC8" w:rsidP="00DD1DC8">
      <w:r w:rsidRPr="00DD1DC8">
        <w:rPr>
          <w:b/>
          <w:bCs/>
          <w:lang w:val="es-419"/>
        </w:rPr>
        <w:t>Tareas:</w:t>
      </w:r>
      <w:r w:rsidRPr="00DD1DC8">
        <w:rPr>
          <w:lang w:val="es-419"/>
        </w:rPr>
        <w:t xml:space="preserve"> Evaluar riesgos, procedimientos, recursos y contactos.</w:t>
      </w:r>
      <w:r w:rsidRPr="00DD1DC8">
        <w:t> </w:t>
      </w:r>
    </w:p>
    <w:p w14:paraId="59CDCB51" w14:textId="77777777" w:rsidR="00DD1DC8" w:rsidRPr="00DD1DC8" w:rsidRDefault="00DD1DC8" w:rsidP="00DD1DC8">
      <w:r w:rsidRPr="00DD1DC8">
        <w:rPr>
          <w:b/>
          <w:bCs/>
          <w:lang w:val="es-419"/>
        </w:rPr>
        <w:t>3- Evaluación de Incidentes:</w:t>
      </w:r>
      <w:r w:rsidRPr="00DD1DC8">
        <w:t> </w:t>
      </w:r>
    </w:p>
    <w:p w14:paraId="46FDC8ED" w14:textId="77777777" w:rsidR="00DD1DC8" w:rsidRPr="00DD1DC8" w:rsidRDefault="00DD1DC8" w:rsidP="00DD1DC8">
      <w:r w:rsidRPr="00DD1DC8">
        <w:rPr>
          <w:b/>
          <w:bCs/>
          <w:lang w:val="es-419"/>
        </w:rPr>
        <w:t>Lecciones Aprendidas:</w:t>
      </w:r>
      <w:r w:rsidRPr="00DD1DC8">
        <w:rPr>
          <w:lang w:val="es-419"/>
        </w:rPr>
        <w:t xml:space="preserve"> Ajusta el plan según incidentes reales y simulacros.</w:t>
      </w:r>
      <w:r w:rsidRPr="00DD1DC8">
        <w:t> </w:t>
      </w:r>
    </w:p>
    <w:p w14:paraId="11121886" w14:textId="77777777" w:rsidR="00DD1DC8" w:rsidRPr="00DD1DC8" w:rsidRDefault="00DD1DC8" w:rsidP="00DD1DC8">
      <w:r w:rsidRPr="00DD1DC8">
        <w:rPr>
          <w:b/>
          <w:bCs/>
          <w:lang w:val="es-419"/>
        </w:rPr>
        <w:t>Documentación:</w:t>
      </w:r>
      <w:r w:rsidRPr="00DD1DC8">
        <w:rPr>
          <w:lang w:val="es-419"/>
        </w:rPr>
        <w:t xml:space="preserve"> Registra cambios y razones.</w:t>
      </w:r>
      <w:r w:rsidRPr="00DD1DC8">
        <w:t> </w:t>
      </w:r>
    </w:p>
    <w:p w14:paraId="7E4379C8" w14:textId="77777777" w:rsidR="00DD1DC8" w:rsidRPr="00DD1DC8" w:rsidRDefault="00DD1DC8" w:rsidP="00DD1DC8">
      <w:r w:rsidRPr="00DD1DC8">
        <w:rPr>
          <w:b/>
          <w:bCs/>
          <w:lang w:val="es-419"/>
        </w:rPr>
        <w:t>4- Pruebas y Simulacros:</w:t>
      </w:r>
      <w:r w:rsidRPr="00DD1DC8">
        <w:t> </w:t>
      </w:r>
    </w:p>
    <w:p w14:paraId="7DA3FB31" w14:textId="77777777" w:rsidR="00DD1DC8" w:rsidRPr="00DD1DC8" w:rsidRDefault="00DD1DC8" w:rsidP="00DD1DC8">
      <w:r w:rsidRPr="00DD1DC8">
        <w:rPr>
          <w:b/>
          <w:bCs/>
          <w:lang w:val="es-419"/>
        </w:rPr>
        <w:t>Frecuencia:</w:t>
      </w:r>
      <w:r w:rsidRPr="00DD1DC8">
        <w:rPr>
          <w:lang w:val="es-419"/>
        </w:rPr>
        <w:t xml:space="preserve"> Realiza al menos una vez al año.</w:t>
      </w:r>
      <w:r w:rsidRPr="00DD1DC8">
        <w:t> </w:t>
      </w:r>
    </w:p>
    <w:p w14:paraId="16E88BA7" w14:textId="77777777" w:rsidR="00DD1DC8" w:rsidRPr="00DD1DC8" w:rsidRDefault="00DD1DC8" w:rsidP="00DD1DC8">
      <w:r w:rsidRPr="00DD1DC8">
        <w:rPr>
          <w:b/>
          <w:bCs/>
          <w:lang w:val="es-419"/>
        </w:rPr>
        <w:t>Propósito:</w:t>
      </w:r>
      <w:r w:rsidRPr="00DD1DC8">
        <w:rPr>
          <w:lang w:val="es-419"/>
        </w:rPr>
        <w:t xml:space="preserve"> Identificar fallos y practicar procedimientos.</w:t>
      </w:r>
      <w:r w:rsidRPr="00DD1DC8">
        <w:t> </w:t>
      </w:r>
    </w:p>
    <w:p w14:paraId="72423B17" w14:textId="77777777" w:rsidR="00DD1DC8" w:rsidRPr="00DD1DC8" w:rsidRDefault="00DD1DC8" w:rsidP="00DD1DC8">
      <w:r w:rsidRPr="00DD1DC8">
        <w:rPr>
          <w:b/>
          <w:bCs/>
          <w:lang w:val="es-419"/>
        </w:rPr>
        <w:t>Revisión:</w:t>
      </w:r>
      <w:r w:rsidRPr="00DD1DC8">
        <w:rPr>
          <w:lang w:val="es-419"/>
        </w:rPr>
        <w:t xml:space="preserve"> Ajusta el plan según resultados de simulacros.</w:t>
      </w:r>
      <w:r w:rsidRPr="00DD1DC8">
        <w:t> </w:t>
      </w:r>
    </w:p>
    <w:p w14:paraId="71E1CEC0" w14:textId="77777777" w:rsidR="00DD1DC8" w:rsidRPr="00DD1DC8" w:rsidRDefault="00DD1DC8" w:rsidP="00DD1DC8">
      <w:r w:rsidRPr="00DD1DC8">
        <w:rPr>
          <w:b/>
          <w:bCs/>
          <w:lang w:val="es-419"/>
        </w:rPr>
        <w:t>5- Actualización de Documentación:</w:t>
      </w:r>
      <w:r w:rsidRPr="00DD1DC8">
        <w:t> </w:t>
      </w:r>
    </w:p>
    <w:p w14:paraId="7EC57D14" w14:textId="77777777" w:rsidR="00DD1DC8" w:rsidRPr="00DD1DC8" w:rsidRDefault="00DD1DC8" w:rsidP="00DD1DC8">
      <w:r w:rsidRPr="00DD1DC8">
        <w:rPr>
          <w:b/>
          <w:bCs/>
          <w:lang w:val="es-419"/>
        </w:rPr>
        <w:t>Registro:</w:t>
      </w:r>
      <w:r w:rsidRPr="00DD1DC8">
        <w:rPr>
          <w:lang w:val="es-419"/>
        </w:rPr>
        <w:t xml:space="preserve"> Mantén la documentación actualizada y reflejando los cambios realizados.</w:t>
      </w:r>
      <w:r w:rsidRPr="00DD1DC8">
        <w:t> </w:t>
      </w:r>
    </w:p>
    <w:p w14:paraId="795C66AB" w14:textId="77777777" w:rsidR="00DD1DC8" w:rsidRPr="00DD1DC8" w:rsidRDefault="00DD1DC8" w:rsidP="00DD1DC8">
      <w:r w:rsidRPr="00DD1DC8">
        <w:t> </w:t>
      </w:r>
    </w:p>
    <w:p w14:paraId="68DB9871" w14:textId="77777777" w:rsidR="00DD1DC8" w:rsidRPr="00DD1DC8" w:rsidRDefault="00DD1DC8" w:rsidP="00DD1DC8">
      <w:r w:rsidRPr="00DD1DC8">
        <w:t> </w:t>
      </w:r>
    </w:p>
    <w:p w14:paraId="4B741DA9" w14:textId="77777777" w:rsidR="00DD1DC8" w:rsidRPr="00DD1DC8" w:rsidRDefault="00DD1DC8" w:rsidP="00DD1DC8">
      <w:r w:rsidRPr="00DD1DC8">
        <w:t> </w:t>
      </w:r>
    </w:p>
    <w:p w14:paraId="0971A8B9" w14:textId="77777777" w:rsidR="00DD1DC8" w:rsidRDefault="00DD1DC8"/>
    <w:sectPr w:rsidR="00DD1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1715B"/>
    <w:multiLevelType w:val="multilevel"/>
    <w:tmpl w:val="0770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0508D"/>
    <w:multiLevelType w:val="multilevel"/>
    <w:tmpl w:val="E5C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11DD4"/>
    <w:multiLevelType w:val="multilevel"/>
    <w:tmpl w:val="EB00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56398"/>
    <w:multiLevelType w:val="multilevel"/>
    <w:tmpl w:val="F94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D623F"/>
    <w:multiLevelType w:val="multilevel"/>
    <w:tmpl w:val="93A8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B22D22"/>
    <w:multiLevelType w:val="multilevel"/>
    <w:tmpl w:val="7476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E81FE4"/>
    <w:multiLevelType w:val="multilevel"/>
    <w:tmpl w:val="4D3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001624"/>
    <w:multiLevelType w:val="multilevel"/>
    <w:tmpl w:val="53E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18040F"/>
    <w:multiLevelType w:val="multilevel"/>
    <w:tmpl w:val="CED8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DB73EF"/>
    <w:multiLevelType w:val="multilevel"/>
    <w:tmpl w:val="B7EE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7D4A7E"/>
    <w:multiLevelType w:val="multilevel"/>
    <w:tmpl w:val="F6B8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9C6BDC"/>
    <w:multiLevelType w:val="multilevel"/>
    <w:tmpl w:val="377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E72402"/>
    <w:multiLevelType w:val="multilevel"/>
    <w:tmpl w:val="18C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CB2793"/>
    <w:multiLevelType w:val="multilevel"/>
    <w:tmpl w:val="F220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ED4C1A"/>
    <w:multiLevelType w:val="multilevel"/>
    <w:tmpl w:val="6ACC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325631"/>
    <w:multiLevelType w:val="multilevel"/>
    <w:tmpl w:val="CC0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A836BE"/>
    <w:multiLevelType w:val="multilevel"/>
    <w:tmpl w:val="9F1E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873DA6"/>
    <w:multiLevelType w:val="multilevel"/>
    <w:tmpl w:val="B434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DF3A21"/>
    <w:multiLevelType w:val="multilevel"/>
    <w:tmpl w:val="7E7E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CA041D"/>
    <w:multiLevelType w:val="multilevel"/>
    <w:tmpl w:val="FFB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730704"/>
    <w:multiLevelType w:val="multilevel"/>
    <w:tmpl w:val="87E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974EE7"/>
    <w:multiLevelType w:val="multilevel"/>
    <w:tmpl w:val="932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F22F2D"/>
    <w:multiLevelType w:val="multilevel"/>
    <w:tmpl w:val="0AB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D226F4"/>
    <w:multiLevelType w:val="multilevel"/>
    <w:tmpl w:val="1864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E175F9"/>
    <w:multiLevelType w:val="multilevel"/>
    <w:tmpl w:val="3ED2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716AD2"/>
    <w:multiLevelType w:val="multilevel"/>
    <w:tmpl w:val="6F28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F02B37"/>
    <w:multiLevelType w:val="multilevel"/>
    <w:tmpl w:val="2006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182E3C"/>
    <w:multiLevelType w:val="multilevel"/>
    <w:tmpl w:val="EAEA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E1C1C"/>
    <w:multiLevelType w:val="multilevel"/>
    <w:tmpl w:val="2E0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E622DE"/>
    <w:multiLevelType w:val="multilevel"/>
    <w:tmpl w:val="8E9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9939726">
    <w:abstractNumId w:val="5"/>
  </w:num>
  <w:num w:numId="2" w16cid:durableId="2118789187">
    <w:abstractNumId w:val="10"/>
  </w:num>
  <w:num w:numId="3" w16cid:durableId="1797210376">
    <w:abstractNumId w:val="0"/>
  </w:num>
  <w:num w:numId="4" w16cid:durableId="1412849771">
    <w:abstractNumId w:val="13"/>
  </w:num>
  <w:num w:numId="5" w16cid:durableId="44574099">
    <w:abstractNumId w:val="2"/>
  </w:num>
  <w:num w:numId="6" w16cid:durableId="1666278829">
    <w:abstractNumId w:val="9"/>
  </w:num>
  <w:num w:numId="7" w16cid:durableId="6489290">
    <w:abstractNumId w:val="27"/>
  </w:num>
  <w:num w:numId="8" w16cid:durableId="1988044284">
    <w:abstractNumId w:val="12"/>
  </w:num>
  <w:num w:numId="9" w16cid:durableId="158082716">
    <w:abstractNumId w:val="17"/>
  </w:num>
  <w:num w:numId="10" w16cid:durableId="858276930">
    <w:abstractNumId w:val="22"/>
  </w:num>
  <w:num w:numId="11" w16cid:durableId="1150710005">
    <w:abstractNumId w:val="20"/>
  </w:num>
  <w:num w:numId="12" w16cid:durableId="1414205644">
    <w:abstractNumId w:val="14"/>
  </w:num>
  <w:num w:numId="13" w16cid:durableId="703529374">
    <w:abstractNumId w:val="15"/>
  </w:num>
  <w:num w:numId="14" w16cid:durableId="524486569">
    <w:abstractNumId w:val="21"/>
  </w:num>
  <w:num w:numId="15" w16cid:durableId="86192095">
    <w:abstractNumId w:val="1"/>
  </w:num>
  <w:num w:numId="16" w16cid:durableId="140050798">
    <w:abstractNumId w:val="11"/>
  </w:num>
  <w:num w:numId="17" w16cid:durableId="1035076859">
    <w:abstractNumId w:val="23"/>
  </w:num>
  <w:num w:numId="18" w16cid:durableId="1463307241">
    <w:abstractNumId w:val="16"/>
  </w:num>
  <w:num w:numId="19" w16cid:durableId="88162908">
    <w:abstractNumId w:val="4"/>
  </w:num>
  <w:num w:numId="20" w16cid:durableId="912474756">
    <w:abstractNumId w:val="6"/>
  </w:num>
  <w:num w:numId="21" w16cid:durableId="1398092986">
    <w:abstractNumId w:val="26"/>
  </w:num>
  <w:num w:numId="22" w16cid:durableId="1523932858">
    <w:abstractNumId w:val="24"/>
  </w:num>
  <w:num w:numId="23" w16cid:durableId="705986294">
    <w:abstractNumId w:val="25"/>
  </w:num>
  <w:num w:numId="24" w16cid:durableId="1985694838">
    <w:abstractNumId w:val="29"/>
  </w:num>
  <w:num w:numId="25" w16cid:durableId="1438407906">
    <w:abstractNumId w:val="19"/>
  </w:num>
  <w:num w:numId="26" w16cid:durableId="903835120">
    <w:abstractNumId w:val="3"/>
  </w:num>
  <w:num w:numId="27" w16cid:durableId="1540359412">
    <w:abstractNumId w:val="18"/>
  </w:num>
  <w:num w:numId="28" w16cid:durableId="852110297">
    <w:abstractNumId w:val="7"/>
  </w:num>
  <w:num w:numId="29" w16cid:durableId="1476028993">
    <w:abstractNumId w:val="28"/>
  </w:num>
  <w:num w:numId="30" w16cid:durableId="1437094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C8"/>
    <w:rsid w:val="006E49D4"/>
    <w:rsid w:val="00DD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D9CB"/>
  <w15:chartTrackingRefBased/>
  <w15:docId w15:val="{3B22B2C9-1B03-4B46-A0F9-4F0905AA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1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1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1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1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1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1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1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1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1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1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1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1D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1D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1D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1D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1D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1D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1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1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1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1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1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1D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1D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1D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1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1D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1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30E0768BA5664D89DDB1552BADAA35" ma:contentTypeVersion="5" ma:contentTypeDescription="Crear nuevo documento." ma:contentTypeScope="" ma:versionID="319fa357aa9c571757204794ba8c48a3">
  <xsd:schema xmlns:xsd="http://www.w3.org/2001/XMLSchema" xmlns:xs="http://www.w3.org/2001/XMLSchema" xmlns:p="http://schemas.microsoft.com/office/2006/metadata/properties" xmlns:ns2="e9dcbb9b-02b1-4d0b-b871-3937af107e7d" targetNamespace="http://schemas.microsoft.com/office/2006/metadata/properties" ma:root="true" ma:fieldsID="c131f872e2e4c6209639d358589d4a89" ns2:_="">
    <xsd:import namespace="e9dcbb9b-02b1-4d0b-b871-3937af107e7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cbb9b-02b1-4d0b-b871-3937af107e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dcbb9b-02b1-4d0b-b871-3937af107e7d" xsi:nil="true"/>
  </documentManagement>
</p:properties>
</file>

<file path=customXml/itemProps1.xml><?xml version="1.0" encoding="utf-8"?>
<ds:datastoreItem xmlns:ds="http://schemas.openxmlformats.org/officeDocument/2006/customXml" ds:itemID="{061BF7CA-4CB9-42DF-AD82-FECB2C040F6E}"/>
</file>

<file path=customXml/itemProps2.xml><?xml version="1.0" encoding="utf-8"?>
<ds:datastoreItem xmlns:ds="http://schemas.openxmlformats.org/officeDocument/2006/customXml" ds:itemID="{6191C9F1-0597-4CE3-B476-7C31536426FE}"/>
</file>

<file path=customXml/itemProps3.xml><?xml version="1.0" encoding="utf-8"?>
<ds:datastoreItem xmlns:ds="http://schemas.openxmlformats.org/officeDocument/2006/customXml" ds:itemID="{6B0824D4-741F-46A3-AF2C-E10B4C51CF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987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BORDÍLS HERRERO</dc:creator>
  <cp:keywords/>
  <dc:description/>
  <cp:lastModifiedBy>DIEGO BORDÍLS HERRERO</cp:lastModifiedBy>
  <cp:revision>1</cp:revision>
  <dcterms:created xsi:type="dcterms:W3CDTF">2024-09-17T08:42:00Z</dcterms:created>
  <dcterms:modified xsi:type="dcterms:W3CDTF">2024-09-17T08:46:00Z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0x0101000B30E0768BA5664D89DDB1552BADAA35</vt:lpwstr>
  </property>
</Properties>
</file>