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DFCB5" w14:textId="77777777" w:rsidR="00350FEA" w:rsidRPr="00C76D47" w:rsidRDefault="00350FEA" w:rsidP="00C76D47">
      <w:pPr>
        <w:jc w:val="center"/>
        <w:rPr>
          <w:b/>
          <w:sz w:val="32"/>
        </w:rPr>
      </w:pPr>
      <w:r w:rsidRPr="00C76D47">
        <w:rPr>
          <w:rFonts w:hint="eastAsia"/>
          <w:b/>
          <w:sz w:val="32"/>
        </w:rPr>
        <w:t>License</w:t>
      </w:r>
      <w:r w:rsidRPr="00C76D47">
        <w:rPr>
          <w:b/>
          <w:sz w:val="32"/>
        </w:rPr>
        <w:t xml:space="preserve"> Agreement</w:t>
      </w:r>
      <w:r w:rsidR="00E0005B" w:rsidRPr="00C76D47">
        <w:rPr>
          <w:b/>
          <w:sz w:val="32"/>
        </w:rPr>
        <w:t xml:space="preserve"> for </w:t>
      </w:r>
      <w:r w:rsidR="00E0005B" w:rsidRPr="00C76D47">
        <w:rPr>
          <w:rFonts w:hint="eastAsia"/>
          <w:b/>
          <w:sz w:val="32"/>
        </w:rPr>
        <w:t>COIN Dataset</w:t>
      </w:r>
    </w:p>
    <w:p w14:paraId="0C6466E0" w14:textId="77777777" w:rsidR="00E0005B" w:rsidRPr="00C76D47" w:rsidRDefault="00E0005B" w:rsidP="00C76D47">
      <w:pPr>
        <w:rPr>
          <w:sz w:val="24"/>
        </w:rPr>
      </w:pPr>
    </w:p>
    <w:p w14:paraId="02CB5EEB" w14:textId="77777777" w:rsidR="00350FEA" w:rsidRPr="00C76D47" w:rsidRDefault="00350FEA" w:rsidP="00C76D47">
      <w:pPr>
        <w:rPr>
          <w:sz w:val="24"/>
        </w:rPr>
      </w:pPr>
      <w:r w:rsidRPr="00C76D47">
        <w:rPr>
          <w:sz w:val="24"/>
        </w:rPr>
        <w:t>By signing this document, the user, intended as who will make use of the dataset, agree to the following terms.</w:t>
      </w:r>
    </w:p>
    <w:p w14:paraId="4F05120C" w14:textId="77777777" w:rsidR="00350FEA" w:rsidRPr="00C76D47" w:rsidRDefault="00350FEA" w:rsidP="00C76D47">
      <w:pPr>
        <w:rPr>
          <w:sz w:val="24"/>
        </w:rPr>
      </w:pPr>
    </w:p>
    <w:p w14:paraId="10922471" w14:textId="77777777" w:rsidR="00350FEA" w:rsidRPr="00C76D47" w:rsidRDefault="00350FEA" w:rsidP="00C76D47">
      <w:pPr>
        <w:pStyle w:val="a3"/>
        <w:numPr>
          <w:ilvl w:val="0"/>
          <w:numId w:val="1"/>
        </w:numPr>
        <w:ind w:firstLineChars="0"/>
        <w:rPr>
          <w:b/>
          <w:sz w:val="24"/>
        </w:rPr>
      </w:pPr>
      <w:r w:rsidRPr="00C76D47">
        <w:rPr>
          <w:rFonts w:hint="eastAsia"/>
          <w:b/>
          <w:sz w:val="24"/>
        </w:rPr>
        <w:t>Commercial use</w:t>
      </w:r>
    </w:p>
    <w:p w14:paraId="518CB181" w14:textId="77777777" w:rsidR="00350FEA" w:rsidRPr="00C76D47" w:rsidRDefault="00350FEA" w:rsidP="00C76D47">
      <w:pPr>
        <w:pStyle w:val="a3"/>
        <w:ind w:left="360" w:firstLineChars="0" w:firstLine="0"/>
        <w:rPr>
          <w:sz w:val="24"/>
        </w:rPr>
      </w:pPr>
      <w:r w:rsidRPr="00C76D47">
        <w:rPr>
          <w:sz w:val="24"/>
        </w:rPr>
        <w:t xml:space="preserve">The user may not use the </w:t>
      </w:r>
      <w:r w:rsidR="007E20F6" w:rsidRPr="00C76D47">
        <w:rPr>
          <w:sz w:val="24"/>
        </w:rPr>
        <w:t xml:space="preserve">dataset </w:t>
      </w:r>
      <w:r w:rsidRPr="00C76D47">
        <w:rPr>
          <w:sz w:val="24"/>
        </w:rPr>
        <w:t>for any commercial purpose. Commercial purposes include, but are not limited to:</w:t>
      </w:r>
    </w:p>
    <w:p w14:paraId="1D829362" w14:textId="77777777" w:rsidR="006871AF" w:rsidRPr="00C76D47" w:rsidRDefault="006871AF" w:rsidP="00C76D47">
      <w:pPr>
        <w:pStyle w:val="a3"/>
        <w:numPr>
          <w:ilvl w:val="0"/>
          <w:numId w:val="2"/>
        </w:numPr>
        <w:ind w:firstLineChars="0"/>
        <w:rPr>
          <w:sz w:val="24"/>
        </w:rPr>
      </w:pPr>
      <w:r w:rsidRPr="00C76D47">
        <w:rPr>
          <w:sz w:val="24"/>
        </w:rPr>
        <w:t>Proving the efficiency of commercial systems</w:t>
      </w:r>
    </w:p>
    <w:p w14:paraId="355CD132" w14:textId="77777777" w:rsidR="006871AF" w:rsidRPr="00C76D47" w:rsidRDefault="006871AF" w:rsidP="00C76D47">
      <w:pPr>
        <w:pStyle w:val="a3"/>
        <w:numPr>
          <w:ilvl w:val="0"/>
          <w:numId w:val="2"/>
        </w:numPr>
        <w:ind w:firstLineChars="0"/>
        <w:rPr>
          <w:sz w:val="24"/>
        </w:rPr>
      </w:pPr>
      <w:r w:rsidRPr="00C76D47">
        <w:rPr>
          <w:sz w:val="24"/>
        </w:rPr>
        <w:t>Testing commercial systems</w:t>
      </w:r>
    </w:p>
    <w:p w14:paraId="44D246A7" w14:textId="77777777" w:rsidR="006871AF" w:rsidRPr="00C76D47" w:rsidRDefault="006871AF" w:rsidP="00C76D47">
      <w:pPr>
        <w:pStyle w:val="a3"/>
        <w:numPr>
          <w:ilvl w:val="0"/>
          <w:numId w:val="2"/>
        </w:numPr>
        <w:ind w:firstLineChars="0"/>
        <w:rPr>
          <w:sz w:val="24"/>
        </w:rPr>
      </w:pPr>
      <w:r w:rsidRPr="00C76D47">
        <w:rPr>
          <w:sz w:val="24"/>
        </w:rPr>
        <w:t xml:space="preserve">Using screenshots of subjects from the </w:t>
      </w:r>
      <w:r w:rsidR="007E20F6" w:rsidRPr="00C76D47">
        <w:rPr>
          <w:sz w:val="24"/>
        </w:rPr>
        <w:t xml:space="preserve">dataset </w:t>
      </w:r>
      <w:r w:rsidRPr="00C76D47">
        <w:rPr>
          <w:sz w:val="24"/>
        </w:rPr>
        <w:t>in advertisements</w:t>
      </w:r>
    </w:p>
    <w:p w14:paraId="51ED4630" w14:textId="77777777" w:rsidR="006871AF" w:rsidRPr="00C76D47" w:rsidRDefault="006871AF" w:rsidP="00C76D47">
      <w:pPr>
        <w:pStyle w:val="a3"/>
        <w:numPr>
          <w:ilvl w:val="0"/>
          <w:numId w:val="2"/>
        </w:numPr>
        <w:ind w:firstLineChars="0"/>
        <w:rPr>
          <w:sz w:val="24"/>
        </w:rPr>
      </w:pPr>
      <w:r w:rsidRPr="00C76D47">
        <w:rPr>
          <w:sz w:val="24"/>
        </w:rPr>
        <w:t xml:space="preserve">Selling data from the </w:t>
      </w:r>
      <w:r w:rsidR="007E20F6" w:rsidRPr="00C76D47">
        <w:rPr>
          <w:sz w:val="24"/>
        </w:rPr>
        <w:t>dataset</w:t>
      </w:r>
    </w:p>
    <w:p w14:paraId="16AA9142" w14:textId="77777777" w:rsidR="007E20F6" w:rsidRPr="00C76D47" w:rsidRDefault="006871AF" w:rsidP="00C76D47">
      <w:pPr>
        <w:pStyle w:val="a3"/>
        <w:numPr>
          <w:ilvl w:val="0"/>
          <w:numId w:val="2"/>
        </w:numPr>
        <w:ind w:firstLineChars="0"/>
        <w:rPr>
          <w:sz w:val="24"/>
        </w:rPr>
      </w:pPr>
      <w:r w:rsidRPr="00C76D47">
        <w:rPr>
          <w:sz w:val="24"/>
        </w:rPr>
        <w:t xml:space="preserve">Broadcasting data from the </w:t>
      </w:r>
      <w:r w:rsidR="007E20F6" w:rsidRPr="00C76D47">
        <w:rPr>
          <w:sz w:val="24"/>
        </w:rPr>
        <w:t>dataset</w:t>
      </w:r>
    </w:p>
    <w:p w14:paraId="28934115" w14:textId="77777777" w:rsidR="00350FEA" w:rsidRPr="00C76D47" w:rsidRDefault="006871AF" w:rsidP="00C76D47">
      <w:pPr>
        <w:pStyle w:val="a3"/>
        <w:numPr>
          <w:ilvl w:val="0"/>
          <w:numId w:val="1"/>
        </w:numPr>
        <w:ind w:firstLineChars="0"/>
        <w:rPr>
          <w:b/>
          <w:sz w:val="24"/>
        </w:rPr>
      </w:pPr>
      <w:r w:rsidRPr="00C76D47">
        <w:rPr>
          <w:rFonts w:hint="eastAsia"/>
          <w:b/>
          <w:sz w:val="24"/>
        </w:rPr>
        <w:t>Distribution</w:t>
      </w:r>
    </w:p>
    <w:p w14:paraId="34348DA2" w14:textId="5A1D9DC1" w:rsidR="007E20F6" w:rsidRPr="00C76D47" w:rsidRDefault="006871AF" w:rsidP="00C76D47">
      <w:pPr>
        <w:pStyle w:val="a3"/>
        <w:ind w:left="360" w:firstLineChars="0" w:firstLine="0"/>
        <w:rPr>
          <w:sz w:val="24"/>
        </w:rPr>
      </w:pPr>
      <w:r w:rsidRPr="00C76D47">
        <w:rPr>
          <w:sz w:val="24"/>
        </w:rPr>
        <w:t xml:space="preserve">The user may not distribute or broadcast the </w:t>
      </w:r>
      <w:r w:rsidR="007E20F6" w:rsidRPr="00C76D47">
        <w:rPr>
          <w:sz w:val="24"/>
        </w:rPr>
        <w:t xml:space="preserve">dataset </w:t>
      </w:r>
      <w:r w:rsidRPr="00C76D47">
        <w:rPr>
          <w:sz w:val="24"/>
        </w:rPr>
        <w:t xml:space="preserve">in any way. The user will forward all requests for copies of the </w:t>
      </w:r>
      <w:r w:rsidR="007E20F6" w:rsidRPr="00C76D47">
        <w:rPr>
          <w:sz w:val="24"/>
        </w:rPr>
        <w:t xml:space="preserve">dataset </w:t>
      </w:r>
      <w:r w:rsidRPr="00C76D47">
        <w:rPr>
          <w:sz w:val="24"/>
        </w:rPr>
        <w:t xml:space="preserve">to the </w:t>
      </w:r>
      <w:r w:rsidR="007E20F6" w:rsidRPr="00C76D47">
        <w:rPr>
          <w:sz w:val="24"/>
        </w:rPr>
        <w:t xml:space="preserve">dataset </w:t>
      </w:r>
      <w:r w:rsidR="004F2DDD">
        <w:rPr>
          <w:sz w:val="24"/>
        </w:rPr>
        <w:t xml:space="preserve">administrators at: </w:t>
      </w:r>
      <w:hyperlink r:id="rId7" w:history="1">
        <w:r w:rsidR="00CC3C12" w:rsidRPr="00261CCE">
          <w:rPr>
            <w:rStyle w:val="a4"/>
            <w:sz w:val="24"/>
          </w:rPr>
          <w:t>tys15@tsinghua.org.cn</w:t>
        </w:r>
      </w:hyperlink>
      <w:r w:rsidR="00F124BA" w:rsidRPr="00C76D47">
        <w:rPr>
          <w:sz w:val="24"/>
        </w:rPr>
        <w:t>.</w:t>
      </w:r>
    </w:p>
    <w:p w14:paraId="5F2A52DF" w14:textId="77777777" w:rsidR="006871AF" w:rsidRPr="00C76D47" w:rsidRDefault="006871AF" w:rsidP="00C76D47">
      <w:pPr>
        <w:pStyle w:val="a3"/>
        <w:numPr>
          <w:ilvl w:val="0"/>
          <w:numId w:val="1"/>
        </w:numPr>
        <w:ind w:firstLineChars="0"/>
        <w:rPr>
          <w:b/>
          <w:sz w:val="24"/>
        </w:rPr>
      </w:pPr>
      <w:r w:rsidRPr="00C76D47">
        <w:rPr>
          <w:b/>
          <w:sz w:val="24"/>
        </w:rPr>
        <w:t>Access</w:t>
      </w:r>
    </w:p>
    <w:p w14:paraId="75BA18BD" w14:textId="695557B8" w:rsidR="008D09D6" w:rsidRPr="00C76D47" w:rsidRDefault="006871AF" w:rsidP="00C76D47">
      <w:pPr>
        <w:pStyle w:val="a3"/>
        <w:ind w:left="360" w:firstLineChars="0" w:firstLine="0"/>
        <w:rPr>
          <w:sz w:val="24"/>
        </w:rPr>
      </w:pPr>
      <w:r w:rsidRPr="00C76D47">
        <w:rPr>
          <w:sz w:val="24"/>
        </w:rPr>
        <w:t>The user may only use the database after this LA has been signed and returned to us. The signature should belong to an advisor or professor in universities and research institutions.</w:t>
      </w:r>
      <w:r w:rsidR="00C76D47">
        <w:rPr>
          <w:sz w:val="24"/>
        </w:rPr>
        <w:t xml:space="preserve"> </w:t>
      </w:r>
      <w:r w:rsidRPr="00C76D47">
        <w:rPr>
          <w:sz w:val="24"/>
        </w:rPr>
        <w:t xml:space="preserve">The user may return the signed and dated LA by email to: </w:t>
      </w:r>
      <w:hyperlink r:id="rId8" w:history="1">
        <w:r w:rsidR="00CC3C12" w:rsidRPr="00261CCE">
          <w:rPr>
            <w:rStyle w:val="a4"/>
            <w:sz w:val="24"/>
          </w:rPr>
          <w:t>tys15@tsinghua.org.cn</w:t>
        </w:r>
      </w:hyperlink>
      <w:bookmarkStart w:id="0" w:name="_GoBack"/>
      <w:bookmarkEnd w:id="0"/>
      <w:r w:rsidR="00F124BA" w:rsidRPr="00C76D47">
        <w:rPr>
          <w:sz w:val="24"/>
        </w:rPr>
        <w:t>.</w:t>
      </w:r>
    </w:p>
    <w:p w14:paraId="7F5401CB" w14:textId="77777777" w:rsidR="008D09D6" w:rsidRPr="00C76D47" w:rsidRDefault="00E0005B" w:rsidP="00C76D47">
      <w:pPr>
        <w:pStyle w:val="a3"/>
        <w:numPr>
          <w:ilvl w:val="0"/>
          <w:numId w:val="1"/>
        </w:numPr>
        <w:ind w:firstLineChars="0"/>
        <w:rPr>
          <w:b/>
          <w:sz w:val="24"/>
        </w:rPr>
      </w:pPr>
      <w:r w:rsidRPr="00C76D47">
        <w:rPr>
          <w:b/>
          <w:sz w:val="24"/>
        </w:rPr>
        <w:lastRenderedPageBreak/>
        <w:t>R</w:t>
      </w:r>
      <w:r w:rsidRPr="00C76D47">
        <w:rPr>
          <w:rFonts w:hint="eastAsia"/>
          <w:b/>
          <w:sz w:val="24"/>
        </w:rPr>
        <w:t>esearch</w:t>
      </w:r>
    </w:p>
    <w:p w14:paraId="54D5C1C1" w14:textId="77777777" w:rsidR="00A442F7" w:rsidRPr="00C76D47" w:rsidRDefault="00E0005B" w:rsidP="00C76D47">
      <w:pPr>
        <w:ind w:firstLine="360"/>
        <w:rPr>
          <w:sz w:val="24"/>
        </w:rPr>
      </w:pPr>
      <w:r w:rsidRPr="00C76D47">
        <w:rPr>
          <w:rFonts w:hint="eastAsia"/>
          <w:sz w:val="24"/>
        </w:rPr>
        <w:t xml:space="preserve">The user may only use the </w:t>
      </w:r>
      <w:r w:rsidR="00010F49" w:rsidRPr="00C76D47">
        <w:rPr>
          <w:sz w:val="24"/>
        </w:rPr>
        <w:t xml:space="preserve">dataset </w:t>
      </w:r>
      <w:r w:rsidRPr="00C76D47">
        <w:rPr>
          <w:rFonts w:hint="eastAsia"/>
          <w:sz w:val="24"/>
        </w:rPr>
        <w:t xml:space="preserve">for </w:t>
      </w:r>
      <w:r w:rsidRPr="00C76D47">
        <w:rPr>
          <w:sz w:val="24"/>
        </w:rPr>
        <w:t>scientific</w:t>
      </w:r>
      <w:r w:rsidRPr="00C76D47">
        <w:rPr>
          <w:rFonts w:hint="eastAsia"/>
          <w:sz w:val="24"/>
        </w:rPr>
        <w:t xml:space="preserve"> </w:t>
      </w:r>
      <w:r w:rsidRPr="00C76D47">
        <w:rPr>
          <w:sz w:val="24"/>
        </w:rPr>
        <w:t>research.</w:t>
      </w:r>
    </w:p>
    <w:p w14:paraId="2776F071" w14:textId="77777777" w:rsidR="00A442F7" w:rsidRPr="00C76D47" w:rsidRDefault="00A442F7" w:rsidP="00C76D47">
      <w:pPr>
        <w:pStyle w:val="a3"/>
        <w:numPr>
          <w:ilvl w:val="0"/>
          <w:numId w:val="1"/>
        </w:numPr>
        <w:ind w:firstLineChars="0"/>
        <w:rPr>
          <w:b/>
          <w:sz w:val="24"/>
        </w:rPr>
      </w:pPr>
      <w:r w:rsidRPr="00C76D47">
        <w:rPr>
          <w:rFonts w:hint="eastAsia"/>
          <w:b/>
          <w:sz w:val="24"/>
        </w:rPr>
        <w:t>Citation</w:t>
      </w:r>
    </w:p>
    <w:p w14:paraId="18F2E509" w14:textId="77777777" w:rsidR="00A442F7" w:rsidRPr="00C76D47" w:rsidRDefault="00A442F7" w:rsidP="00C76D47">
      <w:pPr>
        <w:pStyle w:val="a3"/>
        <w:ind w:left="360" w:firstLineChars="0" w:firstLine="0"/>
        <w:rPr>
          <w:sz w:val="24"/>
        </w:rPr>
      </w:pPr>
      <w:r w:rsidRPr="00C76D47">
        <w:rPr>
          <w:sz w:val="24"/>
        </w:rPr>
        <w:t>Please cite the following paper if COIN is useful to your research:</w:t>
      </w:r>
    </w:p>
    <w:p w14:paraId="1CDE616C" w14:textId="77777777" w:rsidR="00DA7826" w:rsidRPr="00DA7826" w:rsidRDefault="00DA7826" w:rsidP="00DA7826">
      <w:pPr>
        <w:pStyle w:val="a3"/>
        <w:ind w:left="360" w:firstLineChars="0" w:firstLine="0"/>
        <w:rPr>
          <w:sz w:val="24"/>
        </w:rPr>
      </w:pPr>
      <w:r w:rsidRPr="00DA7826">
        <w:rPr>
          <w:sz w:val="24"/>
        </w:rPr>
        <w:t>@article{coin_pami,</w:t>
      </w:r>
    </w:p>
    <w:p w14:paraId="1A4C26D5" w14:textId="77777777" w:rsidR="00DA7826" w:rsidRPr="00DA7826" w:rsidRDefault="00DA7826" w:rsidP="00DA7826">
      <w:pPr>
        <w:pStyle w:val="a3"/>
        <w:ind w:left="360" w:firstLineChars="0" w:firstLine="0"/>
        <w:rPr>
          <w:sz w:val="24"/>
        </w:rPr>
      </w:pPr>
      <w:r w:rsidRPr="00DA7826">
        <w:rPr>
          <w:sz w:val="24"/>
        </w:rPr>
        <w:t xml:space="preserve">  author    = {Yansong Tang and Jiwen Lu and Jie Zhou},</w:t>
      </w:r>
    </w:p>
    <w:p w14:paraId="767A6E80" w14:textId="77777777" w:rsidR="00DA7826" w:rsidRPr="00DA7826" w:rsidRDefault="00DA7826" w:rsidP="00DA7826">
      <w:pPr>
        <w:pStyle w:val="a3"/>
        <w:ind w:left="360" w:firstLineChars="0" w:firstLine="0"/>
        <w:rPr>
          <w:sz w:val="24"/>
        </w:rPr>
      </w:pPr>
      <w:r w:rsidRPr="00DA7826">
        <w:rPr>
          <w:sz w:val="24"/>
        </w:rPr>
        <w:t xml:space="preserve">  title     = {Comprehensive Instructional Video Analysis: The {COIN} Dataset and Performance Evaluation},</w:t>
      </w:r>
    </w:p>
    <w:p w14:paraId="51EE1C62" w14:textId="77777777" w:rsidR="00DA7826" w:rsidRPr="00DA7826" w:rsidRDefault="00DA7826" w:rsidP="00DA7826">
      <w:pPr>
        <w:pStyle w:val="a3"/>
        <w:ind w:left="360" w:firstLineChars="0" w:firstLine="0"/>
        <w:rPr>
          <w:sz w:val="24"/>
        </w:rPr>
      </w:pPr>
      <w:r w:rsidRPr="00DA7826">
        <w:rPr>
          <w:sz w:val="24"/>
        </w:rPr>
        <w:t xml:space="preserve">  journal   = {TPAMI},</w:t>
      </w:r>
    </w:p>
    <w:p w14:paraId="36C3CD6B" w14:textId="77777777" w:rsidR="00DA7826" w:rsidRPr="00DA7826" w:rsidRDefault="00DA7826" w:rsidP="00DA7826">
      <w:pPr>
        <w:pStyle w:val="a3"/>
        <w:ind w:left="360" w:firstLineChars="0" w:firstLine="0"/>
        <w:rPr>
          <w:sz w:val="24"/>
        </w:rPr>
      </w:pPr>
      <w:r w:rsidRPr="00DA7826">
        <w:rPr>
          <w:sz w:val="24"/>
        </w:rPr>
        <w:t xml:space="preserve">  year      = {2020},</w:t>
      </w:r>
    </w:p>
    <w:p w14:paraId="10AC5857" w14:textId="77777777" w:rsidR="00DA7826" w:rsidRPr="00DA7826" w:rsidRDefault="00DA7826" w:rsidP="00DA7826">
      <w:pPr>
        <w:pStyle w:val="a3"/>
        <w:ind w:left="360" w:firstLineChars="0" w:firstLine="0"/>
        <w:rPr>
          <w:sz w:val="24"/>
        </w:rPr>
      </w:pPr>
      <w:r w:rsidRPr="00DA7826">
        <w:rPr>
          <w:sz w:val="24"/>
        </w:rPr>
        <w:t xml:space="preserve">  doi = {10.1109/TPAMI.2020.2980824},</w:t>
      </w:r>
    </w:p>
    <w:p w14:paraId="62F3F22F" w14:textId="4A8E14B7" w:rsidR="00DA7826" w:rsidRPr="00DA7826" w:rsidRDefault="00DA7826" w:rsidP="00DA7826">
      <w:pPr>
        <w:pStyle w:val="a3"/>
        <w:ind w:left="360" w:firstLineChars="0" w:firstLine="0"/>
        <w:rPr>
          <w:sz w:val="24"/>
        </w:rPr>
      </w:pPr>
      <w:r w:rsidRPr="00DA7826">
        <w:rPr>
          <w:sz w:val="24"/>
        </w:rPr>
        <w:t>}</w:t>
      </w:r>
    </w:p>
    <w:p w14:paraId="4D6B8CAE" w14:textId="71550013" w:rsidR="00DA7826" w:rsidRPr="00DA7826" w:rsidRDefault="00DA7826" w:rsidP="00DA7826">
      <w:pPr>
        <w:pStyle w:val="a3"/>
        <w:ind w:left="360" w:firstLineChars="0" w:firstLine="0"/>
        <w:rPr>
          <w:sz w:val="24"/>
        </w:rPr>
      </w:pPr>
      <w:r w:rsidRPr="00DA7826">
        <w:rPr>
          <w:sz w:val="24"/>
        </w:rPr>
        <w:t>@inproceedings{coin</w:t>
      </w:r>
      <w:r>
        <w:rPr>
          <w:rFonts w:hint="eastAsia"/>
          <w:sz w:val="24"/>
        </w:rPr>
        <w:t>_cvpr</w:t>
      </w:r>
      <w:r w:rsidRPr="00DA7826">
        <w:rPr>
          <w:sz w:val="24"/>
        </w:rPr>
        <w:t>,</w:t>
      </w:r>
    </w:p>
    <w:p w14:paraId="7FD1E5E5" w14:textId="09B287B4" w:rsidR="00DA7826" w:rsidRPr="00DA7826" w:rsidRDefault="00DA7826" w:rsidP="00DA7826">
      <w:pPr>
        <w:pStyle w:val="a3"/>
        <w:ind w:left="360" w:firstLineChars="0" w:firstLine="0"/>
        <w:rPr>
          <w:sz w:val="24"/>
        </w:rPr>
      </w:pPr>
      <w:r w:rsidRPr="00DA7826">
        <w:rPr>
          <w:sz w:val="24"/>
        </w:rPr>
        <w:t xml:space="preserve">  author    = {Yansong Tang and Dajun Ding and</w:t>
      </w:r>
      <w:r>
        <w:rPr>
          <w:rFonts w:hint="eastAsia"/>
          <w:sz w:val="24"/>
        </w:rPr>
        <w:t xml:space="preserve"> </w:t>
      </w:r>
      <w:r w:rsidRPr="00DA7826">
        <w:rPr>
          <w:sz w:val="24"/>
        </w:rPr>
        <w:t>Yongming Rao and</w:t>
      </w:r>
      <w:r>
        <w:rPr>
          <w:rFonts w:hint="eastAsia"/>
          <w:sz w:val="24"/>
        </w:rPr>
        <w:t xml:space="preserve"> </w:t>
      </w:r>
      <w:r w:rsidRPr="00DA7826">
        <w:rPr>
          <w:sz w:val="24"/>
        </w:rPr>
        <w:t>Yu Zheng and</w:t>
      </w:r>
      <w:r>
        <w:rPr>
          <w:rFonts w:hint="eastAsia"/>
          <w:sz w:val="24"/>
        </w:rPr>
        <w:t xml:space="preserve"> </w:t>
      </w:r>
      <w:r w:rsidRPr="00DA7826">
        <w:rPr>
          <w:sz w:val="24"/>
        </w:rPr>
        <w:t>Danyang Zhang and</w:t>
      </w:r>
      <w:r>
        <w:rPr>
          <w:rFonts w:hint="eastAsia"/>
          <w:sz w:val="24"/>
        </w:rPr>
        <w:t xml:space="preserve"> </w:t>
      </w:r>
      <w:r w:rsidRPr="00DA7826">
        <w:rPr>
          <w:sz w:val="24"/>
        </w:rPr>
        <w:t>Lili Zhao and</w:t>
      </w:r>
      <w:r>
        <w:rPr>
          <w:rFonts w:hint="eastAsia"/>
          <w:sz w:val="24"/>
        </w:rPr>
        <w:t xml:space="preserve"> </w:t>
      </w:r>
      <w:r w:rsidRPr="00DA7826">
        <w:rPr>
          <w:sz w:val="24"/>
        </w:rPr>
        <w:t>Jiwen Lu and</w:t>
      </w:r>
      <w:r>
        <w:rPr>
          <w:rFonts w:hint="eastAsia"/>
          <w:sz w:val="24"/>
        </w:rPr>
        <w:t xml:space="preserve"> </w:t>
      </w:r>
      <w:r w:rsidRPr="00DA7826">
        <w:rPr>
          <w:sz w:val="24"/>
        </w:rPr>
        <w:t>Jie Zhou},</w:t>
      </w:r>
    </w:p>
    <w:p w14:paraId="326D859E" w14:textId="77777777" w:rsidR="00DA7826" w:rsidRPr="00DA7826" w:rsidRDefault="00DA7826" w:rsidP="00DA7826">
      <w:pPr>
        <w:pStyle w:val="a3"/>
        <w:ind w:left="360" w:firstLineChars="0" w:firstLine="0"/>
        <w:rPr>
          <w:sz w:val="24"/>
        </w:rPr>
      </w:pPr>
      <w:r w:rsidRPr="00DA7826">
        <w:rPr>
          <w:sz w:val="24"/>
        </w:rPr>
        <w:t xml:space="preserve">  title     = {{COIN:} {A} Large-Scale Dataset for Comprehensive Instructional Video Analysis},</w:t>
      </w:r>
    </w:p>
    <w:p w14:paraId="2EABC8F4" w14:textId="77777777" w:rsidR="00DA7826" w:rsidRPr="00DA7826" w:rsidRDefault="00DA7826" w:rsidP="00DA7826">
      <w:pPr>
        <w:pStyle w:val="a3"/>
        <w:ind w:left="360" w:firstLineChars="0" w:firstLine="0"/>
        <w:rPr>
          <w:sz w:val="24"/>
        </w:rPr>
      </w:pPr>
      <w:r w:rsidRPr="00DA7826">
        <w:rPr>
          <w:sz w:val="24"/>
        </w:rPr>
        <w:t xml:space="preserve">  booktitle = {CVPR},</w:t>
      </w:r>
    </w:p>
    <w:p w14:paraId="0F490838" w14:textId="77777777" w:rsidR="00DA7826" w:rsidRPr="00DA7826" w:rsidRDefault="00DA7826" w:rsidP="00DA7826">
      <w:pPr>
        <w:pStyle w:val="a3"/>
        <w:ind w:left="360" w:firstLineChars="0" w:firstLine="0"/>
        <w:rPr>
          <w:sz w:val="24"/>
        </w:rPr>
      </w:pPr>
      <w:r w:rsidRPr="00DA7826">
        <w:rPr>
          <w:sz w:val="24"/>
        </w:rPr>
        <w:t xml:space="preserve">  pages     = {1207--1216},</w:t>
      </w:r>
    </w:p>
    <w:p w14:paraId="7FCCFC12" w14:textId="77777777" w:rsidR="00DA7826" w:rsidRPr="00DA7826" w:rsidRDefault="00DA7826" w:rsidP="00DA7826">
      <w:pPr>
        <w:pStyle w:val="a3"/>
        <w:ind w:left="360" w:firstLineChars="0" w:firstLine="0"/>
        <w:rPr>
          <w:sz w:val="24"/>
        </w:rPr>
      </w:pPr>
      <w:r w:rsidRPr="00DA7826">
        <w:rPr>
          <w:sz w:val="24"/>
        </w:rPr>
        <w:t xml:space="preserve">  year      = {2019},</w:t>
      </w:r>
    </w:p>
    <w:p w14:paraId="2372F37E" w14:textId="47BD9D5A" w:rsidR="00C76D47" w:rsidRDefault="00DA7826" w:rsidP="00DA7826">
      <w:pPr>
        <w:pStyle w:val="a3"/>
        <w:ind w:left="360" w:firstLineChars="0" w:firstLine="0"/>
        <w:rPr>
          <w:sz w:val="24"/>
        </w:rPr>
      </w:pPr>
      <w:r w:rsidRPr="00DA7826">
        <w:rPr>
          <w:sz w:val="24"/>
        </w:rPr>
        <w:t>}</w:t>
      </w:r>
    </w:p>
    <w:p w14:paraId="504A5C9D" w14:textId="77777777" w:rsidR="00DA7826" w:rsidRPr="00C76D47" w:rsidRDefault="00DA7826" w:rsidP="00DA7826">
      <w:pPr>
        <w:pStyle w:val="a3"/>
        <w:ind w:left="360" w:firstLineChars="0" w:firstLine="0"/>
        <w:rPr>
          <w:sz w:val="24"/>
        </w:rPr>
      </w:pPr>
    </w:p>
    <w:p w14:paraId="0BF3E266" w14:textId="77777777" w:rsidR="00C76D47" w:rsidRPr="00C76D47" w:rsidRDefault="00C76D47" w:rsidP="00C76D47">
      <w:pPr>
        <w:ind w:firstLine="360"/>
        <w:rPr>
          <w:sz w:val="24"/>
        </w:rPr>
      </w:pPr>
      <w:r w:rsidRPr="00C76D47">
        <w:rPr>
          <w:rFonts w:hint="eastAsia"/>
          <w:sz w:val="24"/>
        </w:rPr>
        <w:lastRenderedPageBreak/>
        <w:t>User</w:t>
      </w:r>
      <w:r w:rsidRPr="00C76D47">
        <w:rPr>
          <w:sz w:val="24"/>
        </w:rPr>
        <w:t xml:space="preserve"> </w:t>
      </w:r>
      <w:r w:rsidRPr="00C76D47">
        <w:rPr>
          <w:rFonts w:hint="eastAsia"/>
          <w:sz w:val="24"/>
        </w:rPr>
        <w:t>information</w:t>
      </w:r>
    </w:p>
    <w:p w14:paraId="26410A52" w14:textId="77777777" w:rsidR="00C76D47" w:rsidRPr="00C76D47" w:rsidRDefault="00C76D47" w:rsidP="00C76D47">
      <w:pPr>
        <w:ind w:firstLine="360"/>
        <w:rPr>
          <w:sz w:val="24"/>
        </w:rPr>
      </w:pPr>
      <w:r>
        <w:rPr>
          <w:sz w:val="24"/>
        </w:rPr>
        <w:t>Name</w:t>
      </w:r>
    </w:p>
    <w:p w14:paraId="2835A629" w14:textId="77777777" w:rsidR="00C76D47" w:rsidRPr="00C76D47" w:rsidRDefault="00C76D47" w:rsidP="00C76D47">
      <w:pPr>
        <w:ind w:firstLine="360"/>
        <w:rPr>
          <w:sz w:val="24"/>
        </w:rPr>
      </w:pPr>
      <w:r w:rsidRPr="00C76D47">
        <w:rPr>
          <w:sz w:val="24"/>
        </w:rPr>
        <w:t>Title</w:t>
      </w:r>
    </w:p>
    <w:p w14:paraId="2D34397A" w14:textId="77777777" w:rsidR="00C76D47" w:rsidRPr="00C76D47" w:rsidRDefault="00C76D47" w:rsidP="00C76D47">
      <w:pPr>
        <w:ind w:firstLine="360"/>
        <w:rPr>
          <w:sz w:val="24"/>
        </w:rPr>
      </w:pPr>
      <w:r w:rsidRPr="00C76D47">
        <w:rPr>
          <w:sz w:val="24"/>
        </w:rPr>
        <w:t>Affiliation</w:t>
      </w:r>
    </w:p>
    <w:p w14:paraId="478DDB35" w14:textId="77777777" w:rsidR="00C76D47" w:rsidRPr="00C76D47" w:rsidRDefault="00C76D47" w:rsidP="00C76D47">
      <w:pPr>
        <w:ind w:firstLine="360"/>
        <w:rPr>
          <w:sz w:val="24"/>
        </w:rPr>
      </w:pPr>
      <w:r w:rsidRPr="00C76D47">
        <w:rPr>
          <w:sz w:val="24"/>
        </w:rPr>
        <w:t>Address</w:t>
      </w:r>
    </w:p>
    <w:p w14:paraId="281F4A96" w14:textId="77777777" w:rsidR="00C76D47" w:rsidRPr="00C76D47" w:rsidRDefault="00C76D47" w:rsidP="00C76D47">
      <w:pPr>
        <w:ind w:firstLine="360"/>
        <w:rPr>
          <w:sz w:val="24"/>
        </w:rPr>
      </w:pPr>
      <w:r w:rsidRPr="00C76D47">
        <w:rPr>
          <w:sz w:val="24"/>
        </w:rPr>
        <w:t>Date</w:t>
      </w:r>
    </w:p>
    <w:p w14:paraId="537D1729" w14:textId="77777777" w:rsidR="00C76D47" w:rsidRPr="00C76D47" w:rsidRDefault="00C76D47" w:rsidP="00C76D47">
      <w:pPr>
        <w:ind w:firstLine="360"/>
        <w:rPr>
          <w:sz w:val="24"/>
        </w:rPr>
      </w:pPr>
      <w:r w:rsidRPr="00C76D47">
        <w:rPr>
          <w:sz w:val="24"/>
        </w:rPr>
        <w:t>Signature</w:t>
      </w:r>
    </w:p>
    <w:sectPr w:rsidR="00C76D47" w:rsidRPr="00C76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6AD98" w14:textId="77777777" w:rsidR="007E74E4" w:rsidRDefault="007E74E4" w:rsidP="00C76D47">
      <w:r>
        <w:separator/>
      </w:r>
    </w:p>
  </w:endnote>
  <w:endnote w:type="continuationSeparator" w:id="0">
    <w:p w14:paraId="0DBF1A7A" w14:textId="77777777" w:rsidR="007E74E4" w:rsidRDefault="007E74E4" w:rsidP="00C7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E8BCD" w14:textId="77777777" w:rsidR="007E74E4" w:rsidRDefault="007E74E4" w:rsidP="00C76D47">
      <w:r>
        <w:separator/>
      </w:r>
    </w:p>
  </w:footnote>
  <w:footnote w:type="continuationSeparator" w:id="0">
    <w:p w14:paraId="2D113BE2" w14:textId="77777777" w:rsidR="007E74E4" w:rsidRDefault="007E74E4" w:rsidP="00C76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7CBA"/>
    <w:multiLevelType w:val="hybridMultilevel"/>
    <w:tmpl w:val="9EA48038"/>
    <w:lvl w:ilvl="0" w:tplc="EEB4F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354BF"/>
    <w:multiLevelType w:val="hybridMultilevel"/>
    <w:tmpl w:val="DF600F7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93"/>
    <w:rsid w:val="00010F49"/>
    <w:rsid w:val="00061CCB"/>
    <w:rsid w:val="00094D50"/>
    <w:rsid w:val="002456DA"/>
    <w:rsid w:val="00350FEA"/>
    <w:rsid w:val="004F2DDD"/>
    <w:rsid w:val="006871AF"/>
    <w:rsid w:val="007E20F6"/>
    <w:rsid w:val="007E74E4"/>
    <w:rsid w:val="008D09D6"/>
    <w:rsid w:val="00980093"/>
    <w:rsid w:val="009C1267"/>
    <w:rsid w:val="00A442F7"/>
    <w:rsid w:val="00B148EE"/>
    <w:rsid w:val="00C76D47"/>
    <w:rsid w:val="00CC3C12"/>
    <w:rsid w:val="00CC6FD9"/>
    <w:rsid w:val="00DA7826"/>
    <w:rsid w:val="00E0005B"/>
    <w:rsid w:val="00F12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30E0D4"/>
  <w15:docId w15:val="{7014CAC7-75DA-4745-8F6F-156B1B63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FEA"/>
    <w:pPr>
      <w:ind w:firstLineChars="200" w:firstLine="420"/>
    </w:pPr>
  </w:style>
  <w:style w:type="character" w:styleId="a4">
    <w:name w:val="Hyperlink"/>
    <w:basedOn w:val="a0"/>
    <w:uiPriority w:val="99"/>
    <w:unhideWhenUsed/>
    <w:rsid w:val="007E20F6"/>
    <w:rPr>
      <w:color w:val="0563C1" w:themeColor="hyperlink"/>
      <w:u w:val="single"/>
    </w:rPr>
  </w:style>
  <w:style w:type="paragraph" w:styleId="HTML">
    <w:name w:val="HTML Preformatted"/>
    <w:basedOn w:val="a"/>
    <w:link w:val="HTML0"/>
    <w:uiPriority w:val="99"/>
    <w:semiHidden/>
    <w:unhideWhenUsed/>
    <w:rsid w:val="00F12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24BA"/>
    <w:rPr>
      <w:rFonts w:ascii="宋体" w:eastAsia="宋体" w:hAnsi="宋体" w:cs="宋体"/>
      <w:kern w:val="0"/>
      <w:sz w:val="24"/>
      <w:szCs w:val="24"/>
    </w:rPr>
  </w:style>
  <w:style w:type="character" w:customStyle="1" w:styleId="intexthighlight">
    <w:name w:val="intexthighlight"/>
    <w:basedOn w:val="a0"/>
    <w:rsid w:val="00F124BA"/>
  </w:style>
  <w:style w:type="paragraph" w:styleId="a5">
    <w:name w:val="Normal (Web)"/>
    <w:basedOn w:val="a"/>
    <w:uiPriority w:val="99"/>
    <w:semiHidden/>
    <w:unhideWhenUsed/>
    <w:rsid w:val="00A442F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C76D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6D47"/>
    <w:rPr>
      <w:sz w:val="18"/>
      <w:szCs w:val="18"/>
    </w:rPr>
  </w:style>
  <w:style w:type="paragraph" w:styleId="a8">
    <w:name w:val="footer"/>
    <w:basedOn w:val="a"/>
    <w:link w:val="a9"/>
    <w:uiPriority w:val="99"/>
    <w:unhideWhenUsed/>
    <w:rsid w:val="00C76D47"/>
    <w:pPr>
      <w:tabs>
        <w:tab w:val="center" w:pos="4153"/>
        <w:tab w:val="right" w:pos="8306"/>
      </w:tabs>
      <w:snapToGrid w:val="0"/>
      <w:jc w:val="left"/>
    </w:pPr>
    <w:rPr>
      <w:sz w:val="18"/>
      <w:szCs w:val="18"/>
    </w:rPr>
  </w:style>
  <w:style w:type="character" w:customStyle="1" w:styleId="a9">
    <w:name w:val="页脚 字符"/>
    <w:basedOn w:val="a0"/>
    <w:link w:val="a8"/>
    <w:uiPriority w:val="99"/>
    <w:rsid w:val="00C76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405">
      <w:bodyDiv w:val="1"/>
      <w:marLeft w:val="0"/>
      <w:marRight w:val="0"/>
      <w:marTop w:val="0"/>
      <w:marBottom w:val="0"/>
      <w:divBdr>
        <w:top w:val="none" w:sz="0" w:space="0" w:color="auto"/>
        <w:left w:val="none" w:sz="0" w:space="0" w:color="auto"/>
        <w:bottom w:val="none" w:sz="0" w:space="0" w:color="auto"/>
        <w:right w:val="none" w:sz="0" w:space="0" w:color="auto"/>
      </w:divBdr>
    </w:div>
    <w:div w:id="1647591795">
      <w:bodyDiv w:val="1"/>
      <w:marLeft w:val="0"/>
      <w:marRight w:val="0"/>
      <w:marTop w:val="0"/>
      <w:marBottom w:val="0"/>
      <w:divBdr>
        <w:top w:val="none" w:sz="0" w:space="0" w:color="auto"/>
        <w:left w:val="none" w:sz="0" w:space="0" w:color="auto"/>
        <w:bottom w:val="none" w:sz="0" w:space="0" w:color="auto"/>
        <w:right w:val="none" w:sz="0" w:space="0" w:color="auto"/>
      </w:divBdr>
    </w:div>
    <w:div w:id="17553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ys15@tsinghua.org.cn" TargetMode="External"/><Relationship Id="rId3" Type="http://schemas.openxmlformats.org/officeDocument/2006/relationships/settings" Target="settings.xml"/><Relationship Id="rId7" Type="http://schemas.openxmlformats.org/officeDocument/2006/relationships/hyperlink" Target="mailto:tys15@tsinghua.org.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dc:creator>
  <cp:keywords/>
  <dc:description/>
  <cp:lastModifiedBy>Yansong Tang (FA Talent)</cp:lastModifiedBy>
  <cp:revision>18</cp:revision>
  <dcterms:created xsi:type="dcterms:W3CDTF">2019-05-12T14:29:00Z</dcterms:created>
  <dcterms:modified xsi:type="dcterms:W3CDTF">2020-09-02T08:56:00Z</dcterms:modified>
</cp:coreProperties>
</file>