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6E3D" w14:textId="77777777" w:rsidR="006A36E1" w:rsidRDefault="00000000">
      <w:pPr>
        <w:pStyle w:val="BodyText"/>
        <w:spacing w:before="9"/>
        <w:jc w:val="both"/>
        <w:rPr>
          <w:rFonts w:ascii="Times New Roman" w:hAnsi="Times New Roman" w:cs="Times New Roman"/>
          <w:b w:val="0"/>
          <w:bCs w:val="0"/>
        </w:rPr>
      </w:pPr>
      <w:r>
        <w:rPr>
          <w:rFonts w:ascii="Times New Roman" w:hAnsi="Times New Roman" w:cs="Times New Roman"/>
          <w:color w:val="000000"/>
        </w:rPr>
        <w:tab/>
        <w:t xml:space="preserve">                        QUANTITY SURVEYING, ESTIMATION AND CONTRACTS</w:t>
      </w:r>
      <w:r>
        <w:rPr>
          <w:rStyle w:val="Heading4Char"/>
          <w:rFonts w:ascii="Times New Roman" w:hAnsi="Times New Roman" w:cs="Times New Roman"/>
          <w:b/>
          <w:bCs/>
          <w:sz w:val="24"/>
          <w:szCs w:val="24"/>
          <w:lang w:eastAsia="en-IN"/>
        </w:rPr>
        <w:t xml:space="preserve">                             </w:t>
      </w:r>
    </w:p>
    <w:p w14:paraId="5EC6E0D1" w14:textId="77777777" w:rsidR="006A36E1" w:rsidRDefault="006A36E1">
      <w:pPr>
        <w:pStyle w:val="BodyText"/>
        <w:spacing w:before="9"/>
        <w:jc w:val="both"/>
        <w:rPr>
          <w:rFonts w:ascii="Times New Roman" w:hAnsi="Times New Roman" w:cs="Times New Roman"/>
        </w:rPr>
      </w:pPr>
    </w:p>
    <w:p w14:paraId="0EAB96C8" w14:textId="77777777" w:rsidR="006A36E1" w:rsidRDefault="00000000">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Course Code: XCT 2008</w:t>
      </w:r>
    </w:p>
    <w:p w14:paraId="67C43CDD" w14:textId="77777777" w:rsidR="006A36E1" w:rsidRDefault="00000000">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6E5FCBB0" w14:textId="77777777" w:rsidR="006A36E1" w:rsidRDefault="00000000">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L-T-P: 3-1-0</w:t>
      </w:r>
    </w:p>
    <w:p w14:paraId="6C16243C" w14:textId="77777777" w:rsidR="006A36E1" w:rsidRDefault="00000000">
      <w:pPr>
        <w:spacing w:after="0" w:line="240" w:lineRule="auto"/>
        <w:ind w:left="283" w:hanging="283"/>
        <w:rPr>
          <w:rFonts w:ascii="Times New Roman" w:hAnsi="Times New Roman" w:cs="Times New Roman"/>
          <w:b/>
          <w:sz w:val="24"/>
          <w:szCs w:val="24"/>
          <w:lang w:val="en-US"/>
        </w:rPr>
      </w:pPr>
      <w:r>
        <w:rPr>
          <w:rFonts w:ascii="Times New Roman" w:hAnsi="Times New Roman" w:cs="Times New Roman"/>
          <w:b/>
          <w:sz w:val="24"/>
          <w:szCs w:val="24"/>
          <w:lang w:val="en-US"/>
        </w:rPr>
        <w:t>Prerequisite: Nil</w:t>
      </w:r>
    </w:p>
    <w:p w14:paraId="2878F108" w14:textId="77777777" w:rsidR="006A36E1" w:rsidRDefault="006A36E1">
      <w:pPr>
        <w:spacing w:after="0" w:line="240" w:lineRule="auto"/>
        <w:ind w:left="283" w:hanging="283"/>
        <w:rPr>
          <w:rFonts w:ascii="Times New Roman" w:hAnsi="Times New Roman" w:cs="Times New Roman"/>
          <w:b/>
          <w:sz w:val="24"/>
          <w:szCs w:val="24"/>
          <w:lang w:val="en-US"/>
        </w:rPr>
      </w:pPr>
    </w:p>
    <w:p w14:paraId="42C394A6" w14:textId="77777777" w:rsidR="006A36E1"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OBJECTIVE:</w:t>
      </w:r>
    </w:p>
    <w:p w14:paraId="642A8EDA" w14:textId="77777777" w:rsidR="006A36E1"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objective of this course is to provide students with the knowledge and skills required to prepare quantities, cost estimates, and rate analysis for different types of civil engineering projects. Students will also gain a comprehensive understanding of tendering procedures, contract documents, specifications, and the legal aspects governing contracts in construction. The course develops the ability to interpret construction drawings, prepare bills of quantities, and apply contract administration principles in real-world projects.</w:t>
      </w:r>
    </w:p>
    <w:p w14:paraId="4FB72646" w14:textId="77777777" w:rsidR="006A36E1"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OUTCOME</w:t>
      </w:r>
    </w:p>
    <w:p w14:paraId="4044268B" w14:textId="77777777" w:rsidR="006A36E1" w:rsidRDefault="00000000">
      <w:pPr>
        <w:rPr>
          <w:rFonts w:ascii="Times New Roman" w:hAnsi="Times New Roman" w:cs="Times New Roman"/>
          <w:sz w:val="24"/>
          <w:szCs w:val="24"/>
        </w:rPr>
      </w:pPr>
      <w:r>
        <w:rPr>
          <w:rFonts w:ascii="Times New Roman" w:hAnsi="Times New Roman" w:cs="Times New Roman"/>
          <w:sz w:val="24"/>
          <w:szCs w:val="24"/>
        </w:rPr>
        <w:t>At the end of the course, the students will be able to:</w:t>
      </w:r>
    </w:p>
    <w:p w14:paraId="1187778B" w14:textId="77777777" w:rsidR="006A36E1" w:rsidRDefault="00000000">
      <w:pPr>
        <w:spacing w:after="0"/>
        <w:rPr>
          <w:rFonts w:ascii="Times New Roman" w:hAnsi="Times New Roman" w:cs="Times New Roman"/>
          <w:sz w:val="24"/>
          <w:szCs w:val="24"/>
        </w:rPr>
      </w:pPr>
      <w:r>
        <w:rPr>
          <w:rFonts w:ascii="Times New Roman" w:hAnsi="Times New Roman" w:cs="Times New Roman"/>
          <w:sz w:val="24"/>
          <w:szCs w:val="24"/>
        </w:rPr>
        <w:t>CO 1 Comprehend the stages of tendering process,</w:t>
      </w:r>
    </w:p>
    <w:p w14:paraId="1501C932" w14:textId="77777777" w:rsidR="006A36E1" w:rsidRDefault="00000000">
      <w:pPr>
        <w:spacing w:after="0"/>
        <w:rPr>
          <w:rFonts w:ascii="Times New Roman" w:hAnsi="Times New Roman" w:cs="Times New Roman"/>
          <w:sz w:val="24"/>
          <w:szCs w:val="24"/>
        </w:rPr>
      </w:pPr>
      <w:r>
        <w:rPr>
          <w:rFonts w:ascii="Times New Roman" w:hAnsi="Times New Roman" w:cs="Times New Roman"/>
          <w:sz w:val="24"/>
          <w:szCs w:val="24"/>
        </w:rPr>
        <w:t>CO 2 List the common documentations of any construction project tender,</w:t>
      </w:r>
    </w:p>
    <w:p w14:paraId="00903166" w14:textId="77777777" w:rsidR="006A36E1" w:rsidRDefault="00000000">
      <w:pPr>
        <w:spacing w:after="0"/>
        <w:rPr>
          <w:rFonts w:ascii="Times New Roman" w:hAnsi="Times New Roman" w:cs="Times New Roman"/>
          <w:sz w:val="24"/>
          <w:szCs w:val="24"/>
        </w:rPr>
      </w:pPr>
      <w:r>
        <w:rPr>
          <w:rFonts w:ascii="Times New Roman" w:hAnsi="Times New Roman" w:cs="Times New Roman"/>
          <w:sz w:val="24"/>
          <w:szCs w:val="24"/>
        </w:rPr>
        <w:t>CO 3 Execute the estimation for a construction project,</w:t>
      </w:r>
    </w:p>
    <w:p w14:paraId="36C3CC4E" w14:textId="77777777" w:rsidR="006A36E1" w:rsidRDefault="00000000">
      <w:pPr>
        <w:spacing w:after="0"/>
        <w:rPr>
          <w:rFonts w:ascii="Times New Roman" w:hAnsi="Times New Roman" w:cs="Times New Roman"/>
          <w:sz w:val="24"/>
          <w:szCs w:val="24"/>
        </w:rPr>
      </w:pPr>
      <w:r>
        <w:rPr>
          <w:rFonts w:ascii="Times New Roman" w:hAnsi="Times New Roman" w:cs="Times New Roman"/>
          <w:sz w:val="24"/>
          <w:szCs w:val="24"/>
        </w:rPr>
        <w:t>CO 4 State thoroughly about the types of construction contracts,</w:t>
      </w:r>
    </w:p>
    <w:p w14:paraId="1081934C" w14:textId="77777777" w:rsidR="006A36E1" w:rsidRDefault="00000000">
      <w:pPr>
        <w:spacing w:after="0"/>
        <w:rPr>
          <w:rFonts w:ascii="Times New Roman" w:hAnsi="Times New Roman" w:cs="Times New Roman"/>
          <w:sz w:val="24"/>
          <w:szCs w:val="24"/>
        </w:rPr>
      </w:pPr>
      <w:r>
        <w:rPr>
          <w:rFonts w:ascii="Times New Roman" w:hAnsi="Times New Roman" w:cs="Times New Roman"/>
          <w:sz w:val="24"/>
          <w:szCs w:val="24"/>
        </w:rPr>
        <w:t>CO 5 Explain the construction disputes and mechanism of its settlement.</w:t>
      </w:r>
    </w:p>
    <w:p w14:paraId="55FC8A13" w14:textId="77777777" w:rsidR="006A36E1" w:rsidRDefault="00000000">
      <w:pPr>
        <w:spacing w:after="0"/>
        <w:rPr>
          <w:rFonts w:ascii="Times New Roman" w:hAnsi="Times New Roman" w:cs="Times New Roman"/>
          <w:sz w:val="24"/>
          <w:szCs w:val="24"/>
          <w:lang w:val="en-US"/>
        </w:rPr>
      </w:pPr>
      <w:r>
        <w:rPr>
          <w:rFonts w:ascii="Times New Roman" w:hAnsi="Times New Roman" w:cs="Times New Roman"/>
          <w:sz w:val="24"/>
          <w:szCs w:val="24"/>
        </w:rPr>
        <w:t>CO 6 Develop and interpret construction specifications for materials and workmanship</w:t>
      </w:r>
      <w:r>
        <w:rPr>
          <w:rFonts w:ascii="Times New Roman" w:hAnsi="Times New Roman" w:cs="Times New Roman"/>
          <w:sz w:val="24"/>
          <w:szCs w:val="24"/>
          <w:lang w:val="en-US"/>
        </w:rPr>
        <w:t>.</w:t>
      </w:r>
    </w:p>
    <w:p w14:paraId="5449CEF9" w14:textId="77777777" w:rsidR="006A36E1" w:rsidRDefault="006A36E1">
      <w:pPr>
        <w:rPr>
          <w:rFonts w:ascii="Times New Roman" w:hAnsi="Times New Roman" w:cs="Times New Roman"/>
          <w:sz w:val="24"/>
          <w:szCs w:val="24"/>
        </w:rPr>
      </w:pPr>
    </w:p>
    <w:p w14:paraId="2E95F8A8" w14:textId="77777777" w:rsidR="006A36E1"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DETAILS</w:t>
      </w:r>
    </w:p>
    <w:p w14:paraId="4A710279" w14:textId="77777777" w:rsidR="006A36E1" w:rsidRDefault="00000000">
      <w:pPr>
        <w:rPr>
          <w:rFonts w:ascii="Times New Roman" w:hAnsi="Times New Roman" w:cs="Times New Roman"/>
          <w:sz w:val="24"/>
          <w:szCs w:val="24"/>
        </w:rPr>
      </w:pPr>
      <w:r>
        <w:rPr>
          <w:rFonts w:ascii="Times New Roman" w:hAnsi="Times New Roman" w:cs="Times New Roman"/>
          <w:b/>
          <w:sz w:val="24"/>
          <w:szCs w:val="24"/>
        </w:rPr>
        <w:t>Tendering (Bidding):</w:t>
      </w:r>
      <w:r>
        <w:rPr>
          <w:rFonts w:ascii="Times New Roman" w:hAnsi="Times New Roman" w:cs="Times New Roman"/>
          <w:sz w:val="24"/>
          <w:szCs w:val="24"/>
        </w:rPr>
        <w:t xml:space="preserve"> Definition, Types of tenders including its advantage and disadvantage, Typical stages of </w:t>
      </w:r>
      <w:proofErr w:type="gramStart"/>
      <w:r>
        <w:rPr>
          <w:rFonts w:ascii="Times New Roman" w:hAnsi="Times New Roman" w:cs="Times New Roman"/>
          <w:sz w:val="24"/>
          <w:szCs w:val="24"/>
        </w:rPr>
        <w:t>tendering  process</w:t>
      </w:r>
      <w:proofErr w:type="gramEnd"/>
      <w:r>
        <w:rPr>
          <w:rFonts w:ascii="Times New Roman" w:hAnsi="Times New Roman" w:cs="Times New Roman"/>
          <w:sz w:val="24"/>
          <w:szCs w:val="24"/>
        </w:rPr>
        <w:t>, Important terms in tendering, Presentation of bid &amp; its evaluation. Registration of vendors of the required goods and services and their pre – qualification criteria, preparing prequalification documents. Preparation of tender documents and invitation to bid.</w:t>
      </w:r>
    </w:p>
    <w:p w14:paraId="6C78B3B2" w14:textId="77777777" w:rsidR="006A36E1" w:rsidRDefault="00000000">
      <w:pPr>
        <w:rPr>
          <w:rFonts w:ascii="Times New Roman" w:hAnsi="Times New Roman" w:cs="Times New Roman"/>
          <w:sz w:val="24"/>
          <w:szCs w:val="24"/>
        </w:rPr>
      </w:pPr>
      <w:r>
        <w:rPr>
          <w:rFonts w:ascii="Times New Roman" w:hAnsi="Times New Roman" w:cs="Times New Roman"/>
          <w:b/>
          <w:sz w:val="24"/>
          <w:szCs w:val="24"/>
        </w:rPr>
        <w:t xml:space="preserve">Quantity </w:t>
      </w:r>
      <w:proofErr w:type="gramStart"/>
      <w:r>
        <w:rPr>
          <w:rFonts w:ascii="Times New Roman" w:hAnsi="Times New Roman" w:cs="Times New Roman"/>
          <w:b/>
          <w:sz w:val="24"/>
          <w:szCs w:val="24"/>
        </w:rPr>
        <w:t>Surveying</w:t>
      </w:r>
      <w:r>
        <w:rPr>
          <w:rFonts w:ascii="Times New Roman" w:hAnsi="Times New Roman" w:cs="Times New Roman"/>
          <w:sz w:val="24"/>
          <w:szCs w:val="24"/>
        </w:rPr>
        <w:t xml:space="preserve"> :</w:t>
      </w:r>
      <w:r>
        <w:rPr>
          <w:rFonts w:ascii="Times New Roman" w:hAnsi="Times New Roman" w:cs="Times New Roman"/>
          <w:sz w:val="24"/>
          <w:szCs w:val="24"/>
          <w:lang w:val="en-US"/>
        </w:rPr>
        <w:t>I</w:t>
      </w:r>
      <w:proofErr w:type="spellStart"/>
      <w:r>
        <w:rPr>
          <w:rFonts w:ascii="Times New Roman" w:hAnsi="Times New Roman" w:cs="Times New Roman"/>
          <w:sz w:val="24"/>
          <w:szCs w:val="24"/>
        </w:rPr>
        <w:t>ntroduction</w:t>
      </w:r>
      <w:proofErr w:type="spellEnd"/>
      <w:proofErr w:type="gramEnd"/>
      <w:r>
        <w:rPr>
          <w:rFonts w:ascii="Times New Roman" w:hAnsi="Times New Roman" w:cs="Times New Roman"/>
          <w:sz w:val="24"/>
          <w:szCs w:val="24"/>
        </w:rPr>
        <w:t xml:space="preserve"> to quantity surveying</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Types of estimation, Steps in estimation process, Methods of taking off quantities, Standard forms for entering detailed measurements, abstracting and billing, Methods of building estimate, Estimates of RCC works, Methods of measurement of major works in accordance of IS: 1200 and other important components, Analysis of rates, Schedule of rates, Use of cost data in estimation. </w:t>
      </w:r>
    </w:p>
    <w:p w14:paraId="6D92A866" w14:textId="77777777" w:rsidR="006A36E1" w:rsidRDefault="00000000">
      <w:pPr>
        <w:rPr>
          <w:rFonts w:ascii="Times New Roman" w:hAnsi="Times New Roman" w:cs="Times New Roman"/>
          <w:sz w:val="24"/>
          <w:szCs w:val="24"/>
        </w:rPr>
      </w:pPr>
      <w:r>
        <w:rPr>
          <w:rFonts w:ascii="Times New Roman" w:hAnsi="Times New Roman" w:cs="Times New Roman"/>
          <w:b/>
          <w:sz w:val="24"/>
          <w:szCs w:val="24"/>
        </w:rPr>
        <w:t xml:space="preserve">Construction Contracts Management: </w:t>
      </w:r>
      <w:r>
        <w:rPr>
          <w:rFonts w:ascii="Times New Roman" w:hAnsi="Times New Roman" w:cs="Times New Roman"/>
          <w:sz w:val="24"/>
          <w:szCs w:val="24"/>
        </w:rPr>
        <w:t xml:space="preserve">Definition, Essential elements of a valid contract, about Indian Contract Act, Classification of contracts, Types of construction contracts, Contract documents, Salient features of the contract, Various important clauses of contracts related to time extension &amp; cost compensation stated in GCC, SCC, ITB, Minutes of pre-bid meeting, addendum etc., Important submittal, Employer’s  claim, Role &amp; responsibility of Employer, Engineer / Consultant &amp; Contractor, Settlement of disputes </w:t>
      </w:r>
      <w:r>
        <w:rPr>
          <w:rFonts w:ascii="Times New Roman" w:hAnsi="Times New Roman" w:cs="Times New Roman"/>
          <w:sz w:val="24"/>
          <w:szCs w:val="24"/>
        </w:rPr>
        <w:lastRenderedPageBreak/>
        <w:t xml:space="preserve">including ADR Mechanism, about Indian Arbitration &amp; Conciliation Act, Types of construction claims &amp; its origin. </w:t>
      </w:r>
    </w:p>
    <w:p w14:paraId="2E535142" w14:textId="77777777" w:rsidR="006A36E1"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Books:</w:t>
      </w:r>
    </w:p>
    <w:p w14:paraId="4D6122B9"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Dutta B.N., "Estimating and Costing in Civil Engineering – Theory and Practical</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UBS Publishers Distributors </w:t>
      </w:r>
      <w:proofErr w:type="spellStart"/>
      <w:r>
        <w:rPr>
          <w:rFonts w:ascii="Times New Roman" w:hAnsi="Times New Roman" w:cs="Times New Roman"/>
          <w:sz w:val="24"/>
          <w:szCs w:val="24"/>
        </w:rPr>
        <w:t>Pvt.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Ltd. ,</w:t>
      </w:r>
      <w:proofErr w:type="gramEnd"/>
      <w:r>
        <w:rPr>
          <w:rFonts w:ascii="Times New Roman" w:hAnsi="Times New Roman" w:cs="Times New Roman"/>
          <w:sz w:val="24"/>
          <w:szCs w:val="24"/>
        </w:rPr>
        <w:t xml:space="preserve"> New </w:t>
      </w:r>
      <w:proofErr w:type="gramStart"/>
      <w:r>
        <w:rPr>
          <w:rFonts w:ascii="Times New Roman" w:hAnsi="Times New Roman" w:cs="Times New Roman"/>
          <w:sz w:val="24"/>
          <w:szCs w:val="24"/>
        </w:rPr>
        <w:t>Delhi,  2002</w:t>
      </w:r>
      <w:proofErr w:type="gramEnd"/>
      <w:r>
        <w:rPr>
          <w:rFonts w:ascii="Times New Roman" w:hAnsi="Times New Roman" w:cs="Times New Roman"/>
          <w:sz w:val="24"/>
          <w:szCs w:val="24"/>
        </w:rPr>
        <w:t>,</w:t>
      </w:r>
    </w:p>
    <w:p w14:paraId="227DF391"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Kohli D.D. and Kohli R.C., A Text Book of Estimating and Costing, S Chand publisher,</w:t>
      </w:r>
    </w:p>
    <w:p w14:paraId="54F5CBC7"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Prakash V.A., "Contract Management in Civil Works Projects – A Text Book", NICMAR, 1997,</w:t>
      </w:r>
    </w:p>
    <w:p w14:paraId="749783C8"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Ashworth, </w:t>
      </w:r>
      <w:proofErr w:type="gramStart"/>
      <w:r>
        <w:rPr>
          <w:rFonts w:ascii="Times New Roman" w:hAnsi="Times New Roman" w:cs="Times New Roman"/>
          <w:sz w:val="24"/>
          <w:szCs w:val="24"/>
        </w:rPr>
        <w:t>A. ,</w:t>
      </w:r>
      <w:proofErr w:type="gramEnd"/>
      <w:r>
        <w:rPr>
          <w:rFonts w:ascii="Times New Roman" w:hAnsi="Times New Roman" w:cs="Times New Roman"/>
          <w:sz w:val="24"/>
          <w:szCs w:val="24"/>
        </w:rPr>
        <w:t xml:space="preserve"> "Civil Engineering Contractual Procedures", Longman, Harlow, 1998,</w:t>
      </w:r>
    </w:p>
    <w:p w14:paraId="73A77E79"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Singhal Ajay </w:t>
      </w:r>
      <w:proofErr w:type="gramStart"/>
      <w:r>
        <w:rPr>
          <w:rFonts w:ascii="Times New Roman" w:hAnsi="Times New Roman" w:cs="Times New Roman"/>
          <w:sz w:val="24"/>
          <w:szCs w:val="24"/>
        </w:rPr>
        <w:t>Kumar ,</w:t>
      </w:r>
      <w:proofErr w:type="gramEnd"/>
      <w:r>
        <w:rPr>
          <w:rFonts w:ascii="Times New Roman" w:hAnsi="Times New Roman" w:cs="Times New Roman"/>
          <w:sz w:val="24"/>
          <w:szCs w:val="24"/>
        </w:rPr>
        <w:t xml:space="preserve"> "Basics of Construction Management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SEA, 2014,</w:t>
      </w:r>
    </w:p>
    <w:p w14:paraId="7BABDAAB"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Clough Richard, "Construction Contracting", 5th edition, John Wiley &amp; Sons, New York, 1986,</w:t>
      </w:r>
    </w:p>
    <w:p w14:paraId="0AF0D5EC" w14:textId="77777777" w:rsidR="006A36E1" w:rsidRDefault="00000000">
      <w:pPr>
        <w:numPr>
          <w:ilvl w:val="0"/>
          <w:numId w:val="1"/>
        </w:numPr>
        <w:spacing w:after="0"/>
        <w:rPr>
          <w:rFonts w:ascii="Times New Roman" w:hAnsi="Times New Roman" w:cs="Times New Roman"/>
          <w:sz w:val="24"/>
          <w:szCs w:val="24"/>
        </w:rPr>
      </w:pPr>
      <w:proofErr w:type="spellStart"/>
      <w:r>
        <w:rPr>
          <w:rFonts w:ascii="Times New Roman" w:hAnsi="Times New Roman" w:cs="Times New Roman"/>
          <w:sz w:val="24"/>
          <w:szCs w:val="24"/>
        </w:rPr>
        <w:t>McCaffer</w:t>
      </w:r>
      <w:proofErr w:type="spellEnd"/>
      <w:r>
        <w:rPr>
          <w:rFonts w:ascii="Times New Roman" w:hAnsi="Times New Roman" w:cs="Times New Roman"/>
          <w:sz w:val="24"/>
          <w:szCs w:val="24"/>
        </w:rPr>
        <w:t xml:space="preserve"> R. &amp; Baldwin </w:t>
      </w:r>
      <w:proofErr w:type="gramStart"/>
      <w:r>
        <w:rPr>
          <w:rFonts w:ascii="Times New Roman" w:hAnsi="Times New Roman" w:cs="Times New Roman"/>
          <w:sz w:val="24"/>
          <w:szCs w:val="24"/>
        </w:rPr>
        <w:t>A.N. ,</w:t>
      </w:r>
      <w:proofErr w:type="gramEnd"/>
      <w:r>
        <w:rPr>
          <w:rFonts w:ascii="Times New Roman" w:hAnsi="Times New Roman" w:cs="Times New Roman"/>
          <w:sz w:val="24"/>
          <w:szCs w:val="24"/>
        </w:rPr>
        <w:t xml:space="preserve"> "Estimating &amp; Tendering for Civil Engineering Works", Thomas Telford, London, 1991,</w:t>
      </w:r>
    </w:p>
    <w:p w14:paraId="544B85B1"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Patil, B.S., "Civil Engineering Contracts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Estimates", University </w:t>
      </w:r>
      <w:proofErr w:type="gramStart"/>
      <w:r>
        <w:rPr>
          <w:rFonts w:ascii="Times New Roman" w:hAnsi="Times New Roman" w:cs="Times New Roman"/>
          <w:sz w:val="24"/>
          <w:szCs w:val="24"/>
        </w:rPr>
        <w:t>Press ,</w:t>
      </w:r>
      <w:proofErr w:type="gramEnd"/>
      <w:r>
        <w:rPr>
          <w:rFonts w:ascii="Times New Roman" w:hAnsi="Times New Roman" w:cs="Times New Roman"/>
          <w:sz w:val="24"/>
          <w:szCs w:val="24"/>
        </w:rPr>
        <w:t xml:space="preserve"> 4th Edition 2015,</w:t>
      </w:r>
    </w:p>
    <w:p w14:paraId="7054B1A9" w14:textId="77777777" w:rsidR="006A36E1" w:rsidRDefault="00000000">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Thomas R., "Construction Contract Claims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Macmillan, London, 1993.</w:t>
      </w:r>
    </w:p>
    <w:p w14:paraId="7C30A2D7" w14:textId="77777777" w:rsidR="006A36E1" w:rsidRDefault="006A36E1">
      <w:pPr>
        <w:rPr>
          <w:rFonts w:ascii="Times New Roman" w:hAnsi="Times New Roman" w:cs="Times New Roman"/>
          <w:sz w:val="24"/>
          <w:szCs w:val="24"/>
        </w:rPr>
      </w:pPr>
    </w:p>
    <w:sectPr w:rsidR="006A36E1">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E5E3" w14:textId="77777777" w:rsidR="00E36FCF" w:rsidRDefault="00E36FCF">
      <w:pPr>
        <w:spacing w:line="240" w:lineRule="auto"/>
      </w:pPr>
      <w:r>
        <w:separator/>
      </w:r>
    </w:p>
  </w:endnote>
  <w:endnote w:type="continuationSeparator" w:id="0">
    <w:p w14:paraId="02EE21AB" w14:textId="77777777" w:rsidR="00E36FCF" w:rsidRDefault="00E36F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linga">
    <w:altName w:val="AMGDT"/>
    <w:charset w:val="00"/>
    <w:family w:val="swiss"/>
    <w:pitch w:val="variable"/>
    <w:sig w:usb0="0008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C499" w14:textId="77777777" w:rsidR="00E36FCF" w:rsidRDefault="00E36FCF">
      <w:pPr>
        <w:spacing w:after="0"/>
      </w:pPr>
      <w:r>
        <w:separator/>
      </w:r>
    </w:p>
  </w:footnote>
  <w:footnote w:type="continuationSeparator" w:id="0">
    <w:p w14:paraId="6CA2EC6E" w14:textId="77777777" w:rsidR="00E36FCF" w:rsidRDefault="00E36F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03254E"/>
    <w:multiLevelType w:val="singleLevel"/>
    <w:tmpl w:val="B803254E"/>
    <w:lvl w:ilvl="0">
      <w:start w:val="1"/>
      <w:numFmt w:val="decimal"/>
      <w:lvlText w:val="%1."/>
      <w:lvlJc w:val="left"/>
      <w:pPr>
        <w:tabs>
          <w:tab w:val="left" w:pos="425"/>
        </w:tabs>
        <w:ind w:left="425" w:hanging="425"/>
      </w:pPr>
      <w:rPr>
        <w:rFonts w:hint="default"/>
      </w:rPr>
    </w:lvl>
  </w:abstractNum>
  <w:abstractNum w:abstractNumId="1" w15:restartNumberingAfterBreak="0">
    <w:nsid w:val="14453D21"/>
    <w:multiLevelType w:val="multilevel"/>
    <w:tmpl w:val="14453D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35115976">
    <w:abstractNumId w:val="0"/>
  </w:num>
  <w:num w:numId="2" w16cid:durableId="156683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63367"/>
    <w:rsid w:val="0038749F"/>
    <w:rsid w:val="003A68FE"/>
    <w:rsid w:val="003D1AF9"/>
    <w:rsid w:val="00457947"/>
    <w:rsid w:val="00457959"/>
    <w:rsid w:val="0047080C"/>
    <w:rsid w:val="0049520C"/>
    <w:rsid w:val="00552A8F"/>
    <w:rsid w:val="00563F1D"/>
    <w:rsid w:val="00590FBC"/>
    <w:rsid w:val="005B0292"/>
    <w:rsid w:val="00636684"/>
    <w:rsid w:val="0065101C"/>
    <w:rsid w:val="006A36E1"/>
    <w:rsid w:val="00703642"/>
    <w:rsid w:val="00751796"/>
    <w:rsid w:val="00774E8D"/>
    <w:rsid w:val="0079008C"/>
    <w:rsid w:val="007A01F9"/>
    <w:rsid w:val="007B4201"/>
    <w:rsid w:val="00803490"/>
    <w:rsid w:val="00814145"/>
    <w:rsid w:val="00836AA1"/>
    <w:rsid w:val="00872129"/>
    <w:rsid w:val="008A76F3"/>
    <w:rsid w:val="008E7B47"/>
    <w:rsid w:val="00914BE2"/>
    <w:rsid w:val="00954469"/>
    <w:rsid w:val="00990470"/>
    <w:rsid w:val="009911E4"/>
    <w:rsid w:val="00A46D10"/>
    <w:rsid w:val="00AF1E5E"/>
    <w:rsid w:val="00B46694"/>
    <w:rsid w:val="00B55560"/>
    <w:rsid w:val="00B92CE5"/>
    <w:rsid w:val="00BF1FAE"/>
    <w:rsid w:val="00C903B9"/>
    <w:rsid w:val="00CF08D5"/>
    <w:rsid w:val="00D532D1"/>
    <w:rsid w:val="00D75E13"/>
    <w:rsid w:val="00DE5D2C"/>
    <w:rsid w:val="00DF204C"/>
    <w:rsid w:val="00E36FCF"/>
    <w:rsid w:val="00E373C8"/>
    <w:rsid w:val="00E472FD"/>
    <w:rsid w:val="00EE37CF"/>
    <w:rsid w:val="00F12659"/>
    <w:rsid w:val="00F50EC9"/>
    <w:rsid w:val="00F51EAD"/>
    <w:rsid w:val="00FD774E"/>
    <w:rsid w:val="04451F4D"/>
    <w:rsid w:val="12A858CF"/>
    <w:rsid w:val="5DB33CB7"/>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972E"/>
  <w15:docId w15:val="{A2653EA6-5BE8-4856-96E6-7F340DAB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Manoranjan Mohapatra</cp:lastModifiedBy>
  <cp:revision>2</cp:revision>
  <dcterms:created xsi:type="dcterms:W3CDTF">2025-09-26T04:24:00Z</dcterms:created>
  <dcterms:modified xsi:type="dcterms:W3CDTF">2025-09-26T04:24:00Z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826F771A9E4C4D5CB374B932DDEBD482</vt:lpwstr>
  </property>
</Properties>
</file>