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5147" w14:textId="77777777" w:rsidR="00903050" w:rsidRDefault="00000000">
      <w:pPr>
        <w:spacing w:after="0" w:line="240" w:lineRule="auto"/>
        <w:rPr>
          <w:rFonts w:ascii="Times New Roman" w:eastAsia="Times New Roman" w:hAnsi="Times New Roman" w:cs="Times New Roman"/>
          <w:bCs/>
          <w:color w:val="000000" w:themeColor="text1"/>
          <w:sz w:val="28"/>
          <w:szCs w:val="28"/>
          <w:lang w:bidi="en-US"/>
        </w:rPr>
      </w:pPr>
      <w:r>
        <w:rPr>
          <w:rFonts w:ascii="Times New Roman" w:hAnsi="Times New Roman" w:cs="Times New Roman"/>
          <w:color w:val="000000"/>
        </w:rPr>
        <w:tab/>
        <w:t xml:space="preserve">                                  </w:t>
      </w:r>
      <w:r>
        <w:rPr>
          <w:rFonts w:ascii="Times New Roman" w:hAnsi="Times New Roman" w:cs="Times New Roman"/>
          <w:color w:val="000000"/>
        </w:rPr>
        <w:tab/>
        <w:t xml:space="preserve">        </w:t>
      </w:r>
      <w:r>
        <w:rPr>
          <w:rFonts w:ascii="Times New Roman" w:eastAsia="Times New Roman" w:hAnsi="Times New Roman" w:cs="Times New Roman"/>
          <w:b/>
          <w:color w:val="000000" w:themeColor="text1"/>
          <w:sz w:val="28"/>
          <w:szCs w:val="28"/>
          <w:lang w:bidi="en-US"/>
        </w:rPr>
        <w:t>MAINTENANCE ENGINEERING</w:t>
      </w:r>
    </w:p>
    <w:p w14:paraId="58BEF738" w14:textId="77777777" w:rsidR="00903050" w:rsidRDefault="00000000">
      <w:pPr>
        <w:pStyle w:val="BodyText"/>
        <w:spacing w:before="9"/>
        <w:jc w:val="both"/>
        <w:rPr>
          <w:rFonts w:ascii="Times New Roman" w:hAnsi="Times New Roman" w:cs="Times New Roman"/>
          <w:b w:val="0"/>
          <w:bCs w:val="0"/>
        </w:rPr>
      </w:pPr>
      <w:r>
        <w:rPr>
          <w:rStyle w:val="Heading4Char"/>
          <w:b/>
          <w:bCs/>
          <w:lang w:eastAsia="en-IN"/>
        </w:rPr>
        <w:t xml:space="preserve">                             </w:t>
      </w:r>
    </w:p>
    <w:p w14:paraId="311F04CC" w14:textId="77777777" w:rsidR="00903050" w:rsidRDefault="00903050">
      <w:pPr>
        <w:pStyle w:val="BodyText"/>
        <w:spacing w:before="9"/>
        <w:jc w:val="both"/>
        <w:rPr>
          <w:rFonts w:ascii="Times New Roman" w:hAnsi="Times New Roman" w:cs="Times New Roman"/>
        </w:rPr>
      </w:pPr>
    </w:p>
    <w:p w14:paraId="0E07DDB4" w14:textId="77777777" w:rsidR="009030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 xml:space="preserve">Course Code: </w:t>
      </w:r>
      <w:r>
        <w:rPr>
          <w:rFonts w:ascii="Times New Roman" w:hAnsi="Times New Roman" w:cs="Times New Roman"/>
          <w:color w:val="000000"/>
          <w:sz w:val="24"/>
          <w:szCs w:val="24"/>
        </w:rPr>
        <w:t>XCT</w:t>
      </w:r>
      <w:r>
        <w:rPr>
          <w:rFonts w:ascii="Times New Roman" w:hAnsi="Times New Roman" w:cs="Times New Roman"/>
          <w:color w:val="000000"/>
          <w:sz w:val="24"/>
          <w:szCs w:val="24"/>
          <w:lang w:val="en-US"/>
        </w:rPr>
        <w:t>3016</w:t>
      </w:r>
    </w:p>
    <w:p w14:paraId="5ED102D4" w14:textId="77777777" w:rsidR="009030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136660F3" w14:textId="77777777" w:rsidR="009030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L-T-P: 3-1-0</w:t>
      </w:r>
    </w:p>
    <w:p w14:paraId="59A20D43" w14:textId="77777777" w:rsidR="00903050" w:rsidRDefault="00000000">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Prerequisite: </w:t>
      </w:r>
      <w:r>
        <w:rPr>
          <w:rFonts w:ascii="Times New Roman" w:eastAsia="Calibri" w:hAnsi="Times New Roman" w:cs="Times New Roman"/>
          <w:color w:val="000000" w:themeColor="text1"/>
          <w:sz w:val="24"/>
          <w:szCs w:val="24"/>
        </w:rPr>
        <w:t>Engineering materials (XCT 1003), Manufacturing Processes (XCT 3014</w:t>
      </w:r>
      <w:proofErr w:type="gramStart"/>
      <w:r>
        <w:rPr>
          <w:rFonts w:ascii="Times New Roman" w:eastAsia="Calibri" w:hAnsi="Times New Roman" w:cs="Times New Roman"/>
          <w:color w:val="000000" w:themeColor="text1"/>
          <w:sz w:val="24"/>
          <w:szCs w:val="24"/>
        </w:rPr>
        <w:t>) ,</w:t>
      </w:r>
      <w:proofErr w:type="gramEnd"/>
      <w:r>
        <w:rPr>
          <w:rFonts w:ascii="Times New Roman" w:eastAsia="Calibri" w:hAnsi="Times New Roman" w:cs="Times New Roman"/>
          <w:color w:val="000000" w:themeColor="text1"/>
          <w:sz w:val="24"/>
          <w:szCs w:val="24"/>
        </w:rPr>
        <w:t xml:space="preserve"> Construction safety and risk management (XCT 2002)</w:t>
      </w:r>
    </w:p>
    <w:p w14:paraId="38E3AC04" w14:textId="77777777" w:rsidR="00903050"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OBJECTIVE:</w:t>
      </w:r>
    </w:p>
    <w:p w14:paraId="114AE5C8" w14:textId="77777777" w:rsidR="00903050" w:rsidRDefault="00000000">
      <w:pPr>
        <w:spacing w:after="0" w:line="360" w:lineRule="auto"/>
        <w:jc w:val="both"/>
        <w:rPr>
          <w:rFonts w:ascii="Times New Roman" w:hAnsi="Times New Roman" w:cs="Times New Roman"/>
          <w:sz w:val="24"/>
          <w:szCs w:val="24"/>
        </w:rPr>
      </w:pPr>
      <w:r>
        <w:rPr>
          <w:rFonts w:ascii="Times New Roman" w:eastAsia="Times New Roman" w:hAnsi="Times New Roman" w:cs="Times New Roman"/>
          <w:iCs/>
          <w:color w:val="000000" w:themeColor="text1"/>
          <w:sz w:val="24"/>
          <w:szCs w:val="24"/>
          <w:lang w:bidi="en-US"/>
        </w:rPr>
        <w:t xml:space="preserve">This course is designed to </w:t>
      </w:r>
      <w:r>
        <w:rPr>
          <w:rFonts w:ascii="Times New Roman" w:eastAsia="Calibri" w:hAnsi="Times New Roman" w:cs="Times New Roman"/>
          <w:color w:val="000000" w:themeColor="text1"/>
          <w:sz w:val="24"/>
          <w:szCs w:val="24"/>
        </w:rPr>
        <w:t xml:space="preserve">enable the students to </w:t>
      </w:r>
      <w:r>
        <w:rPr>
          <w:rFonts w:ascii="Times New Roman" w:hAnsi="Times New Roman" w:cs="Times New Roman"/>
          <w:sz w:val="24"/>
          <w:szCs w:val="24"/>
        </w:rPr>
        <w:t>understand the importance of maintenance and the consequence of poor maintenance, understand the different types of maintenance strategies and also enables them to minimize equipment failure and production downtime. It also enables students to conduct risk assessment and develop emergency response plans.</w:t>
      </w:r>
    </w:p>
    <w:p w14:paraId="015DD259" w14:textId="77777777" w:rsidR="00903050" w:rsidRDefault="00903050">
      <w:pPr>
        <w:spacing w:after="0" w:line="240" w:lineRule="auto"/>
        <w:jc w:val="both"/>
        <w:rPr>
          <w:rFonts w:ascii="Times New Roman" w:eastAsia="Calibri" w:hAnsi="Times New Roman" w:cs="Times New Roman"/>
          <w:b/>
          <w:color w:val="000000" w:themeColor="text1"/>
          <w:sz w:val="24"/>
          <w:szCs w:val="24"/>
        </w:rPr>
      </w:pPr>
    </w:p>
    <w:p w14:paraId="075B45A6" w14:textId="77777777" w:rsidR="00903050"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538BB650" w14:textId="77777777" w:rsidR="00903050" w:rsidRDefault="00000000">
      <w:pPr>
        <w:spacing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At the end of the course, students will be able to:</w:t>
      </w:r>
    </w:p>
    <w:p w14:paraId="31DE0B92" w14:textId="77777777" w:rsidR="00903050" w:rsidRDefault="00000000">
      <w:pPr>
        <w:tabs>
          <w:tab w:val="left" w:pos="709"/>
        </w:tabs>
        <w:autoSpaceDE w:val="0"/>
        <w:autoSpaceDN w:val="0"/>
        <w:adjustRightInd w:val="0"/>
        <w:spacing w:after="0" w:line="240" w:lineRule="auto"/>
        <w:ind w:left="709" w:hanging="567"/>
        <w:jc w:val="both"/>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CO-1: </w:t>
      </w:r>
      <w:r>
        <w:rPr>
          <w:rFonts w:ascii="Times New Roman" w:eastAsia="Calibri" w:hAnsi="Times New Roman" w:cs="Times New Roman"/>
          <w:bCs/>
          <w:color w:val="000000" w:themeColor="text1"/>
          <w:sz w:val="24"/>
          <w:szCs w:val="24"/>
        </w:rPr>
        <w:t>Understand the basic principles of maintenance engineering.</w:t>
      </w:r>
    </w:p>
    <w:p w14:paraId="2E6E9C6F" w14:textId="77777777" w:rsidR="00903050" w:rsidRDefault="00903050">
      <w:pPr>
        <w:autoSpaceDE w:val="0"/>
        <w:autoSpaceDN w:val="0"/>
        <w:adjustRightInd w:val="0"/>
        <w:spacing w:after="0" w:line="240" w:lineRule="auto"/>
        <w:jc w:val="both"/>
        <w:rPr>
          <w:rFonts w:ascii="Times New Roman" w:eastAsia="Calibri" w:hAnsi="Times New Roman" w:cs="Times New Roman"/>
          <w:color w:val="000000"/>
          <w:sz w:val="24"/>
          <w:szCs w:val="24"/>
        </w:rPr>
      </w:pPr>
    </w:p>
    <w:p w14:paraId="6474113C" w14:textId="77777777" w:rsidR="00903050" w:rsidRDefault="00000000">
      <w:pPr>
        <w:autoSpaceDE w:val="0"/>
        <w:autoSpaceDN w:val="0"/>
        <w:adjustRightInd w:val="0"/>
        <w:spacing w:after="0" w:line="240" w:lineRule="auto"/>
        <w:ind w:left="709" w:hanging="567"/>
        <w:jc w:val="both"/>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sz w:val="24"/>
          <w:szCs w:val="24"/>
        </w:rPr>
        <w:t>CO-2:</w: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themeColor="text1"/>
          <w:sz w:val="24"/>
          <w:szCs w:val="24"/>
        </w:rPr>
        <w:t>Develop effective maintenance plans and schedules.</w:t>
      </w:r>
    </w:p>
    <w:p w14:paraId="53C60C81" w14:textId="77777777" w:rsidR="00903050" w:rsidRDefault="00903050">
      <w:pPr>
        <w:autoSpaceDE w:val="0"/>
        <w:autoSpaceDN w:val="0"/>
        <w:adjustRightInd w:val="0"/>
        <w:spacing w:after="0" w:line="240" w:lineRule="auto"/>
        <w:ind w:left="709" w:hanging="567"/>
        <w:jc w:val="both"/>
        <w:rPr>
          <w:rFonts w:ascii="Times New Roman" w:eastAsia="Calibri" w:hAnsi="Times New Roman" w:cs="Times New Roman"/>
          <w:color w:val="000000" w:themeColor="text1"/>
          <w:sz w:val="24"/>
          <w:szCs w:val="24"/>
        </w:rPr>
      </w:pPr>
    </w:p>
    <w:p w14:paraId="6FDA854E" w14:textId="77777777" w:rsidR="00903050" w:rsidRDefault="00000000">
      <w:pPr>
        <w:autoSpaceDE w:val="0"/>
        <w:autoSpaceDN w:val="0"/>
        <w:adjustRightInd w:val="0"/>
        <w:spacing w:after="0" w:line="240" w:lineRule="auto"/>
        <w:jc w:val="both"/>
        <w:rPr>
          <w:rFonts w:ascii="Times New Roman" w:eastAsia="Calibri" w:hAnsi="Times New Roman" w:cs="Times New Roman"/>
          <w:color w:val="000000" w:themeColor="text1"/>
          <w:sz w:val="24"/>
          <w:szCs w:val="24"/>
          <w:lang w:val="en-US"/>
        </w:rPr>
      </w:pP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lang w:val="en-US"/>
        </w:rPr>
        <w:t xml:space="preserve"> </w:t>
      </w:r>
      <w:r>
        <w:rPr>
          <w:rFonts w:ascii="Times New Roman" w:eastAsia="Calibri" w:hAnsi="Times New Roman" w:cs="Times New Roman"/>
          <w:b/>
          <w:bCs/>
          <w:color w:val="000000"/>
          <w:sz w:val="24"/>
          <w:szCs w:val="24"/>
        </w:rPr>
        <w:t>CO-3:</w: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themeColor="text1"/>
          <w:sz w:val="24"/>
          <w:szCs w:val="24"/>
        </w:rPr>
        <w:t xml:space="preserve">Determine the optimal overhaul/repair/replacement maintenance policy for an </w:t>
      </w:r>
      <w:r>
        <w:rPr>
          <w:rFonts w:ascii="Times New Roman" w:eastAsia="Calibri" w:hAnsi="Times New Roman" w:cs="Times New Roman"/>
          <w:color w:val="000000" w:themeColor="text1"/>
          <w:sz w:val="24"/>
          <w:szCs w:val="24"/>
          <w:lang w:val="en-US"/>
        </w:rPr>
        <w:t xml:space="preserve">equipment </w:t>
      </w:r>
    </w:p>
    <w:p w14:paraId="2D38F660" w14:textId="77777777" w:rsidR="00903050" w:rsidRDefault="00000000">
      <w:pPr>
        <w:autoSpaceDE w:val="0"/>
        <w:autoSpaceDN w:val="0"/>
        <w:adjustRightInd w:val="0"/>
        <w:spacing w:after="0" w:line="240" w:lineRule="auto"/>
        <w:ind w:firstLineChars="350" w:firstLine="840"/>
        <w:jc w:val="both"/>
        <w:rPr>
          <w:rFonts w:ascii="Times New Roman" w:eastAsia="Calibri" w:hAnsi="Times New Roman" w:cs="Times New Roman"/>
          <w:color w:val="000000"/>
          <w:sz w:val="24"/>
          <w:szCs w:val="24"/>
          <w:lang w:val="en-US"/>
        </w:rPr>
      </w:pPr>
      <w:r>
        <w:rPr>
          <w:rFonts w:ascii="Times New Roman" w:eastAsia="Calibri" w:hAnsi="Times New Roman" w:cs="Times New Roman"/>
          <w:color w:val="000000" w:themeColor="text1"/>
          <w:sz w:val="24"/>
          <w:szCs w:val="24"/>
          <w:lang w:val="en-US"/>
        </w:rPr>
        <w:t>subjected</w:t>
      </w:r>
      <w:r>
        <w:rPr>
          <w:rFonts w:ascii="Times New Roman" w:eastAsia="Calibri" w:hAnsi="Times New Roman" w:cs="Times New Roman"/>
          <w:color w:val="000000" w:themeColor="text1"/>
          <w:sz w:val="24"/>
          <w:szCs w:val="24"/>
        </w:rPr>
        <w:t xml:space="preserve"> to breakdown.</w:t>
      </w:r>
    </w:p>
    <w:p w14:paraId="7D509038" w14:textId="77777777" w:rsidR="00903050" w:rsidRDefault="00000000">
      <w:pPr>
        <w:autoSpaceDE w:val="0"/>
        <w:autoSpaceDN w:val="0"/>
        <w:adjustRightInd w:val="0"/>
        <w:spacing w:after="0" w:line="24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p>
    <w:p w14:paraId="16B9C243" w14:textId="77777777" w:rsidR="00903050" w:rsidRDefault="00000000">
      <w:pPr>
        <w:autoSpaceDE w:val="0"/>
        <w:autoSpaceDN w:val="0"/>
        <w:adjustRightInd w:val="0"/>
        <w:spacing w:after="0" w:line="240" w:lineRule="auto"/>
        <w:ind w:left="709" w:hanging="567"/>
        <w:jc w:val="both"/>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CO-4: </w:t>
      </w:r>
      <w:r>
        <w:rPr>
          <w:rFonts w:ascii="Times New Roman" w:eastAsia="Calibri" w:hAnsi="Times New Roman" w:cs="Times New Roman"/>
          <w:color w:val="000000" w:themeColor="text1"/>
          <w:sz w:val="24"/>
          <w:szCs w:val="24"/>
        </w:rPr>
        <w:t>Implement condition monitoring techniques to predict and prevent equipment failure.</w:t>
      </w:r>
    </w:p>
    <w:p w14:paraId="6F5E3903" w14:textId="77777777" w:rsidR="00903050" w:rsidRDefault="00000000">
      <w:pPr>
        <w:autoSpaceDE w:val="0"/>
        <w:autoSpaceDN w:val="0"/>
        <w:adjustRightInd w:val="0"/>
        <w:spacing w:after="0" w:line="24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p>
    <w:p w14:paraId="0CBE1C88" w14:textId="77777777" w:rsidR="00903050" w:rsidRDefault="00000000">
      <w:pPr>
        <w:autoSpaceDE w:val="0"/>
        <w:autoSpaceDN w:val="0"/>
        <w:adjustRightInd w:val="0"/>
        <w:spacing w:after="0" w:line="240" w:lineRule="auto"/>
        <w:ind w:left="709" w:hanging="567"/>
        <w:jc w:val="both"/>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CO-5:</w:t>
      </w:r>
      <w:r>
        <w:rPr>
          <w:rFonts w:ascii="Times New Roman" w:eastAsia="Calibri" w:hAnsi="Times New Roman" w:cs="Times New Roman"/>
          <w:color w:val="000000"/>
          <w:sz w:val="24"/>
          <w:szCs w:val="24"/>
        </w:rPr>
        <w:t xml:space="preserve"> </w:t>
      </w:r>
      <w:r>
        <w:rPr>
          <w:rFonts w:ascii="Times New Roman" w:eastAsia="Calibri" w:hAnsi="Times New Roman" w:cs="Times New Roman"/>
          <w:bCs/>
          <w:color w:val="000000" w:themeColor="text1"/>
          <w:sz w:val="24"/>
          <w:szCs w:val="24"/>
        </w:rPr>
        <w:t>Apply reliability and maintainability concepts to enhance equipment performance.</w:t>
      </w:r>
    </w:p>
    <w:p w14:paraId="74594B5E" w14:textId="77777777" w:rsidR="00903050" w:rsidRDefault="00000000">
      <w:pPr>
        <w:autoSpaceDE w:val="0"/>
        <w:autoSpaceDN w:val="0"/>
        <w:adjustRightInd w:val="0"/>
        <w:spacing w:after="0" w:line="24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p>
    <w:p w14:paraId="20AD5DAC" w14:textId="77777777" w:rsidR="00903050" w:rsidRDefault="00000000">
      <w:pPr>
        <w:spacing w:after="0" w:line="240" w:lineRule="auto"/>
        <w:ind w:firstLineChars="50" w:firstLine="1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sz w:val="24"/>
          <w:szCs w:val="24"/>
        </w:rPr>
        <w:t xml:space="preserve">CO-6: </w:t>
      </w:r>
      <w:r>
        <w:rPr>
          <w:rFonts w:ascii="Times New Roman" w:eastAsia="Calibri" w:hAnsi="Times New Roman" w:cs="Times New Roman"/>
          <w:bCs/>
          <w:color w:val="000000" w:themeColor="text1"/>
          <w:sz w:val="24"/>
          <w:szCs w:val="24"/>
        </w:rPr>
        <w:t>Utilize CMMS for planning, scheduling, and managing maintenance activities.</w:t>
      </w:r>
    </w:p>
    <w:p w14:paraId="35EF412A" w14:textId="77777777" w:rsidR="00903050" w:rsidRDefault="00903050">
      <w:pPr>
        <w:autoSpaceDE w:val="0"/>
        <w:autoSpaceDN w:val="0"/>
        <w:adjustRightInd w:val="0"/>
        <w:spacing w:after="0" w:line="240" w:lineRule="auto"/>
        <w:ind w:left="709" w:hanging="567"/>
        <w:jc w:val="both"/>
        <w:rPr>
          <w:rFonts w:ascii="Times New Roman" w:eastAsia="Calibri" w:hAnsi="Times New Roman" w:cs="Times New Roman"/>
          <w:color w:val="000000"/>
          <w:sz w:val="24"/>
          <w:szCs w:val="24"/>
        </w:rPr>
      </w:pPr>
    </w:p>
    <w:p w14:paraId="36A3AC25" w14:textId="77777777" w:rsidR="00903050" w:rsidRDefault="00903050">
      <w:pPr>
        <w:autoSpaceDE w:val="0"/>
        <w:autoSpaceDN w:val="0"/>
        <w:adjustRightInd w:val="0"/>
        <w:jc w:val="both"/>
        <w:rPr>
          <w:rFonts w:ascii="Times New Roman" w:hAnsi="Times New Roman" w:cs="Times New Roman"/>
          <w:b/>
          <w:bCs/>
          <w:color w:val="000000"/>
          <w:sz w:val="24"/>
          <w:szCs w:val="24"/>
        </w:rPr>
      </w:pPr>
    </w:p>
    <w:p w14:paraId="400FD0A6" w14:textId="77777777" w:rsidR="00903050" w:rsidRDefault="00000000">
      <w:pPr>
        <w:autoSpaceDE w:val="0"/>
        <w:autoSpaceDN w:val="0"/>
        <w:adjustRightInd w:val="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COURSE DETAILS</w:t>
      </w:r>
    </w:p>
    <w:p w14:paraId="39C4358A" w14:textId="77777777" w:rsidR="00903050" w:rsidRDefault="00000000">
      <w:pPr>
        <w:widowControl w:val="0"/>
        <w:spacing w:after="0" w:line="360" w:lineRule="auto"/>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Maintenance Overview</w:t>
      </w:r>
    </w:p>
    <w:p w14:paraId="3746C2AE" w14:textId="77777777" w:rsidR="00903050" w:rsidRDefault="00000000">
      <w:pPr>
        <w:widowControl w:val="0"/>
        <w:spacing w:after="0" w:line="360" w:lineRule="auto"/>
        <w:jc w:val="both"/>
        <w:rPr>
          <w:rFonts w:ascii="Times New Roman" w:eastAsia="Calibri" w:hAnsi="Times New Roman" w:cs="Times New Roman"/>
          <w:color w:val="000000" w:themeColor="text1"/>
          <w:sz w:val="24"/>
          <w:szCs w:val="24"/>
        </w:rPr>
      </w:pPr>
      <w:r>
        <w:rPr>
          <w:rFonts w:ascii="Times New Roman" w:eastAsia="SimSun" w:hAnsi="Times New Roman" w:cs="Times New Roman"/>
          <w:sz w:val="24"/>
          <w:szCs w:val="24"/>
        </w:rPr>
        <w:t>Introduction: Basic concepts, purpose, functions and objectives of maintenance</w:t>
      </w:r>
      <w:r>
        <w:rPr>
          <w:rFonts w:ascii="Times New Roman" w:eastAsia="Calibri" w:hAnsi="Times New Roman" w:cs="Times New Roman"/>
          <w:color w:val="000000" w:themeColor="text1"/>
          <w:sz w:val="24"/>
          <w:szCs w:val="24"/>
        </w:rPr>
        <w:t xml:space="preserve">, </w:t>
      </w:r>
      <w:r>
        <w:rPr>
          <w:rFonts w:ascii="Times New Roman" w:eastAsia="SimSun" w:hAnsi="Times New Roman" w:cs="Times New Roman"/>
          <w:sz w:val="24"/>
          <w:szCs w:val="24"/>
        </w:rPr>
        <w:t xml:space="preserve">Inter-relationship between productivity, quality, reliability and maintainability – maintenance productivity – quality in maintenance. </w:t>
      </w:r>
      <w:r>
        <w:rPr>
          <w:rFonts w:ascii="Times New Roman" w:eastAsia="Calibri" w:hAnsi="Times New Roman" w:cs="Times New Roman"/>
          <w:color w:val="000000" w:themeColor="text1"/>
          <w:sz w:val="24"/>
          <w:szCs w:val="24"/>
        </w:rPr>
        <w:t xml:space="preserve"> System Approach to maintenance functions, Maintenance Benefits and interdependency.</w:t>
      </w:r>
    </w:p>
    <w:p w14:paraId="30A754FE" w14:textId="77777777" w:rsidR="00903050" w:rsidRDefault="00000000">
      <w:pPr>
        <w:autoSpaceDE w:val="0"/>
        <w:autoSpaceDN w:val="0"/>
        <w:adjustRightInd w:val="0"/>
        <w:spacing w:after="0" w:line="360" w:lineRule="auto"/>
        <w:jc w:val="both"/>
        <w:rPr>
          <w:rFonts w:ascii="Times New Roman" w:eastAsia="Calibri" w:hAnsi="Times New Roman" w:cs="Times New Roman"/>
          <w:b/>
          <w:bCs/>
          <w:color w:val="000000" w:themeColor="text1"/>
          <w:sz w:val="24"/>
          <w:szCs w:val="24"/>
          <w:lang w:eastAsia="en-IN"/>
        </w:rPr>
      </w:pPr>
      <w:r>
        <w:rPr>
          <w:rFonts w:ascii="Times New Roman" w:eastAsia="Calibri" w:hAnsi="Times New Roman" w:cs="Times New Roman"/>
          <w:b/>
          <w:bCs/>
          <w:color w:val="000000" w:themeColor="text1"/>
          <w:sz w:val="24"/>
          <w:szCs w:val="24"/>
          <w:lang w:eastAsia="en-IN"/>
        </w:rPr>
        <w:t>Maintenance Strategies/Types/Systems</w:t>
      </w:r>
    </w:p>
    <w:p w14:paraId="1E746E90" w14:textId="77777777" w:rsidR="00903050" w:rsidRDefault="00000000">
      <w:pPr>
        <w:autoSpaceDE w:val="0"/>
        <w:autoSpaceDN w:val="0"/>
        <w:adjustRightInd w:val="0"/>
        <w:spacing w:after="0" w:line="360" w:lineRule="auto"/>
        <w:jc w:val="both"/>
        <w:rPr>
          <w:rFonts w:ascii="Times New Roman" w:eastAsia="Calibri" w:hAnsi="Times New Roman" w:cs="Times New Roman"/>
          <w:color w:val="000000" w:themeColor="text1"/>
          <w:sz w:val="24"/>
          <w:szCs w:val="24"/>
          <w:lang w:eastAsia="en-IN"/>
        </w:rPr>
      </w:pPr>
      <w:r>
        <w:rPr>
          <w:rFonts w:ascii="Times New Roman" w:eastAsia="SimSun" w:hAnsi="Times New Roman" w:cs="Times New Roman"/>
          <w:sz w:val="24"/>
          <w:szCs w:val="24"/>
        </w:rPr>
        <w:lastRenderedPageBreak/>
        <w:t>Basis for selection. Breakdown maintenance, Corrective maintenance, Preventive maintenance – process flow – frequency in preventive maintenance, Predictive maintenance – components – advantages and disadvantages, Condition based maintenance and condition monitoring – monitoring systems, Performance monitoring – visual, tactile and aural monitoring – leakage monitoring, Vibration monitoring, Lubricant Monitoring, Comparison of maintenance strategies, Failure analysis</w:t>
      </w:r>
      <w:r>
        <w:rPr>
          <w:rFonts w:ascii="Times New Roman" w:eastAsia="Calibri" w:hAnsi="Times New Roman" w:cs="Times New Roman"/>
          <w:color w:val="000000" w:themeColor="text1"/>
          <w:sz w:val="24"/>
          <w:szCs w:val="24"/>
          <w:lang w:eastAsia="en-IN"/>
        </w:rPr>
        <w:t xml:space="preserve"> </w:t>
      </w:r>
    </w:p>
    <w:p w14:paraId="73C25F6E" w14:textId="77777777" w:rsidR="00903050" w:rsidRDefault="00000000">
      <w:pPr>
        <w:autoSpaceDE w:val="0"/>
        <w:autoSpaceDN w:val="0"/>
        <w:adjustRightInd w:val="0"/>
        <w:spacing w:after="0" w:line="360" w:lineRule="auto"/>
        <w:jc w:val="both"/>
        <w:rPr>
          <w:rFonts w:ascii="Times New Roman" w:eastAsia="Calibri" w:hAnsi="Times New Roman" w:cs="Times New Roman"/>
          <w:b/>
          <w:bCs/>
          <w:color w:val="000000" w:themeColor="text1"/>
          <w:sz w:val="24"/>
          <w:szCs w:val="24"/>
          <w:lang w:eastAsia="en-IN"/>
        </w:rPr>
      </w:pPr>
      <w:r>
        <w:rPr>
          <w:rFonts w:ascii="Times New Roman" w:eastAsia="Calibri" w:hAnsi="Times New Roman" w:cs="Times New Roman"/>
          <w:b/>
          <w:bCs/>
          <w:color w:val="000000" w:themeColor="text1"/>
          <w:sz w:val="24"/>
          <w:szCs w:val="24"/>
          <w:lang w:eastAsia="en-IN"/>
        </w:rPr>
        <w:t>Maintenance Planning and scheduling</w:t>
      </w:r>
    </w:p>
    <w:p w14:paraId="02D3E5FE" w14:textId="77777777" w:rsidR="00903050" w:rsidRDefault="00000000">
      <w:pPr>
        <w:autoSpaceDE w:val="0"/>
        <w:autoSpaceDN w:val="0"/>
        <w:adjustRightInd w:val="0"/>
        <w:spacing w:after="0" w:line="360" w:lineRule="auto"/>
        <w:jc w:val="both"/>
        <w:rPr>
          <w:rFonts w:ascii="Times New Roman" w:eastAsia="Calibri" w:hAnsi="Times New Roman" w:cs="Times New Roman"/>
          <w:color w:val="000000" w:themeColor="text1"/>
          <w:sz w:val="24"/>
          <w:szCs w:val="24"/>
          <w:lang w:eastAsia="en-IN"/>
        </w:rPr>
      </w:pPr>
      <w:r>
        <w:rPr>
          <w:rFonts w:ascii="Times New Roman" w:eastAsia="Calibri" w:hAnsi="Times New Roman" w:cs="Times New Roman"/>
          <w:color w:val="000000" w:themeColor="text1"/>
          <w:sz w:val="24"/>
          <w:szCs w:val="24"/>
          <w:lang w:eastAsia="en-IN"/>
        </w:rPr>
        <w:t>Planning, Steps of Planning, Planning Techniques, Scheduling, Scheduling Principles, Schedules/Techniques, PERT, CPM and CPA networks, Advantages and Disadvantages of PERT/CPM, Job scheduling within limited resources.</w:t>
      </w:r>
    </w:p>
    <w:p w14:paraId="162AEB76" w14:textId="77777777" w:rsidR="00903050" w:rsidRDefault="00000000">
      <w:pPr>
        <w:spacing w:after="0" w:line="360" w:lineRule="auto"/>
        <w:jc w:val="both"/>
        <w:rPr>
          <w:rFonts w:ascii="Times New Roman" w:eastAsia="Calibri" w:hAnsi="Times New Roman" w:cs="Times New Roman"/>
          <w:b/>
          <w:bCs/>
          <w:color w:val="000000" w:themeColor="text1"/>
          <w:sz w:val="24"/>
          <w:szCs w:val="24"/>
          <w:lang w:eastAsia="en-IN"/>
        </w:rPr>
      </w:pPr>
      <w:r>
        <w:rPr>
          <w:rFonts w:ascii="Times New Roman" w:eastAsia="Calibri" w:hAnsi="Times New Roman" w:cs="Times New Roman"/>
          <w:b/>
          <w:bCs/>
          <w:color w:val="000000" w:themeColor="text1"/>
          <w:sz w:val="24"/>
          <w:szCs w:val="24"/>
          <w:lang w:eastAsia="en-IN"/>
        </w:rPr>
        <w:t>Computerized maintenance management system</w:t>
      </w:r>
    </w:p>
    <w:p w14:paraId="0797CB77" w14:textId="77777777" w:rsidR="00903050" w:rsidRDefault="00000000">
      <w:pPr>
        <w:spacing w:after="0" w:line="360" w:lineRule="auto"/>
        <w:jc w:val="both"/>
        <w:rPr>
          <w:rFonts w:ascii="Times New Roman" w:eastAsia="Times New Roman" w:hAnsi="Times New Roman" w:cs="Times New Roman"/>
          <w:color w:val="000000" w:themeColor="text1"/>
          <w:sz w:val="24"/>
          <w:szCs w:val="24"/>
          <w:lang w:bidi="en-US"/>
        </w:rPr>
      </w:pPr>
      <w:r>
        <w:rPr>
          <w:rFonts w:ascii="Times New Roman" w:eastAsia="Calibri" w:hAnsi="Times New Roman" w:cs="Times New Roman"/>
          <w:color w:val="000000" w:themeColor="text1"/>
          <w:sz w:val="24"/>
          <w:szCs w:val="24"/>
          <w:lang w:eastAsia="en-IN"/>
        </w:rPr>
        <w:t>Definition and Objective, Factors affecting selection of CMMS, Features, Main Benefits,</w:t>
      </w:r>
      <w:r>
        <w:rPr>
          <w:rFonts w:ascii="Times New Roman" w:eastAsia="Calibri" w:hAnsi="Times New Roman" w:cs="Times New Roman"/>
          <w:b/>
          <w:bCs/>
          <w:color w:val="000000" w:themeColor="text1"/>
          <w:sz w:val="24"/>
          <w:szCs w:val="24"/>
          <w:lang w:eastAsia="en-IN"/>
        </w:rPr>
        <w:t xml:space="preserve"> </w:t>
      </w:r>
      <w:r>
        <w:rPr>
          <w:rFonts w:ascii="Times New Roman" w:eastAsia="Segoe UI" w:hAnsi="Times New Roman" w:cs="Times New Roman"/>
          <w:color w:val="212529"/>
          <w:sz w:val="24"/>
          <w:szCs w:val="24"/>
          <w:shd w:val="clear" w:color="auto" w:fill="FFFFFF"/>
        </w:rPr>
        <w:t xml:space="preserve">Work order systems &amp; plant registers; Maintenance reports, analysis and monitoring; Introduction to commercial packages Equipment </w:t>
      </w:r>
      <w:proofErr w:type="spellStart"/>
      <w:proofErr w:type="gramStart"/>
      <w:r>
        <w:rPr>
          <w:rFonts w:ascii="Times New Roman" w:eastAsia="Segoe UI" w:hAnsi="Times New Roman" w:cs="Times New Roman"/>
          <w:color w:val="212529"/>
          <w:sz w:val="24"/>
          <w:szCs w:val="24"/>
          <w:shd w:val="clear" w:color="auto" w:fill="FFFFFF"/>
        </w:rPr>
        <w:t>maintenance:Installation</w:t>
      </w:r>
      <w:proofErr w:type="spellEnd"/>
      <w:proofErr w:type="gramEnd"/>
      <w:r>
        <w:rPr>
          <w:rFonts w:ascii="Times New Roman" w:eastAsia="Segoe UI" w:hAnsi="Times New Roman" w:cs="Times New Roman"/>
          <w:color w:val="212529"/>
          <w:sz w:val="24"/>
          <w:szCs w:val="24"/>
          <w:shd w:val="clear" w:color="auto" w:fill="FFFFFF"/>
        </w:rPr>
        <w:t>, commissioning and testing of plant equipment, checking for alignment, lubrication and lubrication schedule, Future of CMMS.</w:t>
      </w:r>
    </w:p>
    <w:p w14:paraId="6565442F" w14:textId="77777777" w:rsidR="00903050" w:rsidRDefault="00000000">
      <w:pPr>
        <w:widowControl w:val="0"/>
        <w:spacing w:after="0" w:line="360" w:lineRule="auto"/>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More concepts on Maintenance Strategies/Systems</w:t>
      </w:r>
    </w:p>
    <w:p w14:paraId="78F5A280" w14:textId="77777777" w:rsidR="00903050" w:rsidRDefault="00000000">
      <w:pPr>
        <w:spacing w:line="360" w:lineRule="auto"/>
        <w:jc w:val="both"/>
        <w:rPr>
          <w:rFonts w:ascii="Times New Roman" w:eastAsia="Times New Roman" w:hAnsi="Times New Roman" w:cs="Times New Roman"/>
          <w:b/>
          <w:bCs/>
          <w:spacing w:val="-1"/>
          <w:sz w:val="24"/>
          <w:szCs w:val="24"/>
        </w:rPr>
      </w:pPr>
      <w:r>
        <w:rPr>
          <w:rFonts w:ascii="Times New Roman" w:eastAsia="Calibri" w:hAnsi="Times New Roman" w:cs="Times New Roman"/>
          <w:color w:val="000000" w:themeColor="text1"/>
          <w:sz w:val="24"/>
          <w:szCs w:val="24"/>
        </w:rPr>
        <w:t xml:space="preserve">Reliability </w:t>
      </w:r>
      <w:proofErr w:type="spellStart"/>
      <w:r>
        <w:rPr>
          <w:rFonts w:ascii="Times New Roman" w:eastAsia="Calibri" w:hAnsi="Times New Roman" w:cs="Times New Roman"/>
          <w:color w:val="000000" w:themeColor="text1"/>
          <w:sz w:val="24"/>
          <w:szCs w:val="24"/>
        </w:rPr>
        <w:t>Centered</w:t>
      </w:r>
      <w:proofErr w:type="spellEnd"/>
      <w:r>
        <w:rPr>
          <w:rFonts w:ascii="Times New Roman" w:eastAsia="Calibri" w:hAnsi="Times New Roman" w:cs="Times New Roman"/>
          <w:color w:val="000000" w:themeColor="text1"/>
          <w:sz w:val="24"/>
          <w:szCs w:val="24"/>
        </w:rPr>
        <w:t xml:space="preserve"> Maintenance (RCM), RCM process, Advantages/Disadvantages, Six Sigma maintenance Process, Five zero maintenance concept, 5S concept in maintenance, Total Productive </w:t>
      </w:r>
      <w:proofErr w:type="spellStart"/>
      <w:proofErr w:type="gramStart"/>
      <w:r>
        <w:rPr>
          <w:rFonts w:ascii="Times New Roman" w:eastAsia="Calibri" w:hAnsi="Times New Roman" w:cs="Times New Roman"/>
          <w:color w:val="000000" w:themeColor="text1"/>
          <w:sz w:val="24"/>
          <w:szCs w:val="24"/>
        </w:rPr>
        <w:t>Maintanence</w:t>
      </w:r>
      <w:proofErr w:type="spellEnd"/>
      <w:r>
        <w:rPr>
          <w:rFonts w:ascii="Times New Roman" w:eastAsia="Calibri" w:hAnsi="Times New Roman" w:cs="Times New Roman"/>
          <w:color w:val="000000" w:themeColor="text1"/>
          <w:sz w:val="24"/>
          <w:szCs w:val="24"/>
        </w:rPr>
        <w:t>(</w:t>
      </w:r>
      <w:proofErr w:type="gramEnd"/>
      <w:r>
        <w:rPr>
          <w:rFonts w:ascii="Times New Roman" w:eastAsia="Calibri" w:hAnsi="Times New Roman" w:cs="Times New Roman"/>
          <w:color w:val="000000" w:themeColor="text1"/>
          <w:sz w:val="24"/>
          <w:szCs w:val="24"/>
        </w:rPr>
        <w:t xml:space="preserve">TPM), TPM implementation and benefits </w:t>
      </w:r>
    </w:p>
    <w:p w14:paraId="02680A21" w14:textId="77777777" w:rsidR="00903050" w:rsidRDefault="00000000">
      <w:pPr>
        <w:rPr>
          <w:rFonts w:ascii="Times New Roman" w:eastAsia="Times New Roman" w:hAnsi="Times New Roman" w:cs="Times New Roman"/>
          <w:b/>
          <w:bCs/>
          <w:spacing w:val="-1"/>
          <w:sz w:val="24"/>
          <w:szCs w:val="24"/>
        </w:rPr>
      </w:pPr>
      <w:r>
        <w:rPr>
          <w:rFonts w:ascii="Times New Roman" w:eastAsia="Times New Roman" w:hAnsi="Times New Roman" w:cs="Times New Roman"/>
          <w:b/>
          <w:bCs/>
          <w:spacing w:val="-1"/>
          <w:sz w:val="24"/>
          <w:szCs w:val="24"/>
        </w:rPr>
        <w:t>Textbook:</w:t>
      </w:r>
    </w:p>
    <w:p w14:paraId="6C5950C1" w14:textId="77777777" w:rsidR="00903050" w:rsidRDefault="00000000">
      <w:pPr>
        <w:pStyle w:val="ListParagraph"/>
        <w:numPr>
          <w:ilvl w:val="0"/>
          <w:numId w:val="1"/>
        </w:numPr>
        <w:spacing w:after="0" w:line="240" w:lineRule="auto"/>
        <w:jc w:val="both"/>
        <w:rPr>
          <w:rFonts w:ascii="Times New Roman" w:eastAsia="Times New Roman" w:hAnsi="Times New Roman" w:cs="Times New Roman"/>
          <w:bCs/>
          <w:color w:val="000000" w:themeColor="text1"/>
          <w:sz w:val="24"/>
          <w:szCs w:val="24"/>
          <w:lang w:bidi="en-US"/>
        </w:rPr>
      </w:pPr>
      <w:r>
        <w:rPr>
          <w:rFonts w:ascii="Times New Roman" w:eastAsia="Times New Roman" w:hAnsi="Times New Roman" w:cs="Times New Roman"/>
          <w:bCs/>
          <w:color w:val="000000" w:themeColor="text1"/>
          <w:sz w:val="24"/>
          <w:szCs w:val="24"/>
          <w:lang w:bidi="en-US"/>
        </w:rPr>
        <w:t>Maintenance Engineering (Principles, Practices and Management) by Er. Sushil Kumar Srivastava</w:t>
      </w:r>
    </w:p>
    <w:p w14:paraId="397BE1DE" w14:textId="77777777" w:rsidR="00903050" w:rsidRDefault="00903050">
      <w:pPr>
        <w:rPr>
          <w:rFonts w:ascii="Times New Roman" w:eastAsia="Times New Roman" w:hAnsi="Times New Roman" w:cs="Times New Roman"/>
          <w:b/>
          <w:bCs/>
          <w:spacing w:val="-1"/>
          <w:sz w:val="24"/>
          <w:szCs w:val="24"/>
        </w:rPr>
      </w:pPr>
    </w:p>
    <w:p w14:paraId="6094E5D3" w14:textId="77777777" w:rsidR="00903050" w:rsidRDefault="00000000">
      <w:pPr>
        <w:rPr>
          <w:rFonts w:ascii="Times New Roman" w:eastAsia="Times New Roman" w:hAnsi="Times New Roman" w:cs="Times New Roman"/>
          <w:b/>
          <w:bCs/>
          <w:spacing w:val="-1"/>
          <w:sz w:val="24"/>
          <w:szCs w:val="24"/>
        </w:rPr>
      </w:pPr>
      <w:r>
        <w:rPr>
          <w:rFonts w:ascii="Times New Roman" w:eastAsia="Times New Roman" w:hAnsi="Times New Roman" w:cs="Times New Roman"/>
          <w:b/>
          <w:bCs/>
          <w:spacing w:val="-1"/>
          <w:sz w:val="24"/>
          <w:szCs w:val="24"/>
        </w:rPr>
        <w:t>Reference Books:</w:t>
      </w:r>
    </w:p>
    <w:p w14:paraId="4B41CA3C" w14:textId="77777777" w:rsidR="00903050" w:rsidRDefault="00000000">
      <w:pPr>
        <w:numPr>
          <w:ilvl w:val="0"/>
          <w:numId w:val="2"/>
        </w:numPr>
        <w:spacing w:after="0" w:line="360" w:lineRule="auto"/>
        <w:contextualSpacing/>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lang w:eastAsia="en-IN"/>
        </w:rPr>
        <w:t>Maintenace</w:t>
      </w:r>
      <w:proofErr w:type="spellEnd"/>
      <w:r>
        <w:rPr>
          <w:rFonts w:ascii="Times New Roman" w:eastAsia="Calibri" w:hAnsi="Times New Roman" w:cs="Times New Roman"/>
          <w:color w:val="000000" w:themeColor="text1"/>
          <w:sz w:val="24"/>
          <w:szCs w:val="24"/>
          <w:lang w:eastAsia="en-IN"/>
        </w:rPr>
        <w:t xml:space="preserve"> </w:t>
      </w:r>
      <w:proofErr w:type="spellStart"/>
      <w:r>
        <w:rPr>
          <w:rFonts w:ascii="Times New Roman" w:eastAsia="Calibri" w:hAnsi="Times New Roman" w:cs="Times New Roman"/>
          <w:color w:val="000000" w:themeColor="text1"/>
          <w:sz w:val="24"/>
          <w:szCs w:val="24"/>
          <w:lang w:eastAsia="en-IN"/>
        </w:rPr>
        <w:t>Engg</w:t>
      </w:r>
      <w:proofErr w:type="spellEnd"/>
      <w:r>
        <w:rPr>
          <w:rFonts w:ascii="Times New Roman" w:eastAsia="Calibri" w:hAnsi="Times New Roman" w:cs="Times New Roman"/>
          <w:color w:val="000000" w:themeColor="text1"/>
          <w:sz w:val="24"/>
          <w:szCs w:val="24"/>
          <w:lang w:eastAsia="en-IN"/>
        </w:rPr>
        <w:t xml:space="preserve"> and Management by K. Venkataraman PHI Learning Private Limited.</w:t>
      </w:r>
    </w:p>
    <w:p w14:paraId="35F83FEE" w14:textId="77777777" w:rsidR="00903050" w:rsidRDefault="00000000">
      <w:pPr>
        <w:numPr>
          <w:ilvl w:val="0"/>
          <w:numId w:val="2"/>
        </w:numPr>
        <w:spacing w:after="0" w:line="360" w:lineRule="auto"/>
        <w:contextualSpacing/>
        <w:jc w:val="both"/>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color w:val="000000" w:themeColor="text1"/>
          <w:sz w:val="24"/>
          <w:szCs w:val="24"/>
          <w:lang w:eastAsia="en-IN"/>
        </w:rPr>
        <w:t>Mintenance</w:t>
      </w:r>
      <w:proofErr w:type="spellEnd"/>
      <w:r>
        <w:rPr>
          <w:rFonts w:ascii="Times New Roman" w:eastAsia="Calibri" w:hAnsi="Times New Roman" w:cs="Times New Roman"/>
          <w:color w:val="000000" w:themeColor="text1"/>
          <w:sz w:val="24"/>
          <w:szCs w:val="24"/>
          <w:lang w:eastAsia="en-IN"/>
        </w:rPr>
        <w:t xml:space="preserve"> </w:t>
      </w:r>
      <w:proofErr w:type="spellStart"/>
      <w:r>
        <w:rPr>
          <w:rFonts w:ascii="Times New Roman" w:eastAsia="Calibri" w:hAnsi="Times New Roman" w:cs="Times New Roman"/>
          <w:color w:val="000000" w:themeColor="text1"/>
          <w:sz w:val="24"/>
          <w:szCs w:val="24"/>
          <w:lang w:eastAsia="en-IN"/>
        </w:rPr>
        <w:t>Engg</w:t>
      </w:r>
      <w:proofErr w:type="spellEnd"/>
      <w:r>
        <w:rPr>
          <w:rFonts w:ascii="Times New Roman" w:eastAsia="Calibri" w:hAnsi="Times New Roman" w:cs="Times New Roman"/>
          <w:color w:val="000000" w:themeColor="text1"/>
          <w:sz w:val="24"/>
          <w:szCs w:val="24"/>
          <w:lang w:eastAsia="en-IN"/>
        </w:rPr>
        <w:t xml:space="preserve"> and Management (Precepts and </w:t>
      </w:r>
      <w:proofErr w:type="gramStart"/>
      <w:r>
        <w:rPr>
          <w:rFonts w:ascii="Times New Roman" w:eastAsia="Calibri" w:hAnsi="Times New Roman" w:cs="Times New Roman"/>
          <w:color w:val="000000" w:themeColor="text1"/>
          <w:sz w:val="24"/>
          <w:szCs w:val="24"/>
          <w:lang w:eastAsia="en-IN"/>
        </w:rPr>
        <w:t>Practices)  by</w:t>
      </w:r>
      <w:proofErr w:type="gramEnd"/>
      <w:r>
        <w:rPr>
          <w:rFonts w:ascii="Times New Roman" w:eastAsia="Calibri" w:hAnsi="Times New Roman" w:cs="Times New Roman"/>
          <w:color w:val="000000" w:themeColor="text1"/>
          <w:sz w:val="24"/>
          <w:szCs w:val="24"/>
          <w:lang w:eastAsia="en-IN"/>
        </w:rPr>
        <w:t xml:space="preserve"> D. R Kiran B Publications.</w:t>
      </w:r>
    </w:p>
    <w:p w14:paraId="0FB96907" w14:textId="77777777" w:rsidR="00903050" w:rsidRDefault="00000000">
      <w:pPr>
        <w:numPr>
          <w:ilvl w:val="0"/>
          <w:numId w:val="2"/>
        </w:numPr>
        <w:spacing w:after="0" w:line="360" w:lineRule="auto"/>
        <w:contextualSpacing/>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sz w:val="24"/>
          <w:szCs w:val="24"/>
          <w:lang w:eastAsia="en-IN"/>
        </w:rPr>
        <w:t>Aspects of Material Handling by Dr. K.C. Arora and Vikas V Shinde   University Science Press.</w:t>
      </w:r>
    </w:p>
    <w:p w14:paraId="56FEE3AB" w14:textId="77777777" w:rsidR="00903050" w:rsidRDefault="00903050">
      <w:pPr>
        <w:spacing w:line="480" w:lineRule="auto"/>
        <w:rPr>
          <w:rFonts w:ascii="Times New Roman" w:hAnsi="Times New Roman" w:cs="Times New Roman"/>
          <w:sz w:val="24"/>
          <w:szCs w:val="24"/>
        </w:rPr>
      </w:pPr>
    </w:p>
    <w:sectPr w:rsidR="00903050">
      <w:pgSz w:w="11906" w:h="16838"/>
      <w:pgMar w:top="1440" w:right="1297"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B4CB" w14:textId="77777777" w:rsidR="00BA4B1C" w:rsidRDefault="00BA4B1C">
      <w:pPr>
        <w:spacing w:line="240" w:lineRule="auto"/>
      </w:pPr>
      <w:r>
        <w:separator/>
      </w:r>
    </w:p>
  </w:endnote>
  <w:endnote w:type="continuationSeparator" w:id="0">
    <w:p w14:paraId="77537855" w14:textId="77777777" w:rsidR="00BA4B1C" w:rsidRDefault="00BA4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altName w:val="Segoe Print"/>
    <w:charset w:val="00"/>
    <w:family w:val="swiss"/>
    <w:pitch w:val="variable"/>
    <w:sig w:usb0="0008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2D8C" w14:textId="77777777" w:rsidR="00BA4B1C" w:rsidRDefault="00BA4B1C">
      <w:pPr>
        <w:spacing w:after="0"/>
      </w:pPr>
      <w:r>
        <w:separator/>
      </w:r>
    </w:p>
  </w:footnote>
  <w:footnote w:type="continuationSeparator" w:id="0">
    <w:p w14:paraId="10DFBE6C" w14:textId="77777777" w:rsidR="00BA4B1C" w:rsidRDefault="00BA4B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9E1A"/>
    <w:multiLevelType w:val="singleLevel"/>
    <w:tmpl w:val="0C4F9E1A"/>
    <w:lvl w:ilvl="0">
      <w:start w:val="1"/>
      <w:numFmt w:val="decimal"/>
      <w:suff w:val="space"/>
      <w:lvlText w:val="%1."/>
      <w:lvlJc w:val="left"/>
    </w:lvl>
  </w:abstractNum>
  <w:abstractNum w:abstractNumId="1" w15:restartNumberingAfterBreak="0">
    <w:nsid w:val="28575DCD"/>
    <w:multiLevelType w:val="multilevel"/>
    <w:tmpl w:val="28575DCD"/>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33764582">
    <w:abstractNumId w:val="0"/>
  </w:num>
  <w:num w:numId="2" w16cid:durableId="208566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0F5624"/>
    <w:rsid w:val="0010668A"/>
    <w:rsid w:val="00121A94"/>
    <w:rsid w:val="00152431"/>
    <w:rsid w:val="00157A08"/>
    <w:rsid w:val="00176F50"/>
    <w:rsid w:val="001B621E"/>
    <w:rsid w:val="001C31ED"/>
    <w:rsid w:val="001C50CA"/>
    <w:rsid w:val="0021333F"/>
    <w:rsid w:val="002F21FA"/>
    <w:rsid w:val="0038749F"/>
    <w:rsid w:val="003A68FE"/>
    <w:rsid w:val="003D1AF9"/>
    <w:rsid w:val="00457947"/>
    <w:rsid w:val="00457959"/>
    <w:rsid w:val="0047080C"/>
    <w:rsid w:val="0049520C"/>
    <w:rsid w:val="00552A8F"/>
    <w:rsid w:val="00563F1D"/>
    <w:rsid w:val="00590FBC"/>
    <w:rsid w:val="005B0292"/>
    <w:rsid w:val="00636684"/>
    <w:rsid w:val="0065101C"/>
    <w:rsid w:val="00703642"/>
    <w:rsid w:val="00751796"/>
    <w:rsid w:val="00774E8D"/>
    <w:rsid w:val="0079008C"/>
    <w:rsid w:val="007A01F9"/>
    <w:rsid w:val="007B4201"/>
    <w:rsid w:val="00803490"/>
    <w:rsid w:val="00814145"/>
    <w:rsid w:val="00836AA1"/>
    <w:rsid w:val="00872129"/>
    <w:rsid w:val="008A76F3"/>
    <w:rsid w:val="00903050"/>
    <w:rsid w:val="00914BE2"/>
    <w:rsid w:val="00954469"/>
    <w:rsid w:val="00990470"/>
    <w:rsid w:val="009911E4"/>
    <w:rsid w:val="00A46D10"/>
    <w:rsid w:val="00AF1E5E"/>
    <w:rsid w:val="00B46694"/>
    <w:rsid w:val="00B55560"/>
    <w:rsid w:val="00B92CE5"/>
    <w:rsid w:val="00BA4B1C"/>
    <w:rsid w:val="00BF1FAE"/>
    <w:rsid w:val="00C903B9"/>
    <w:rsid w:val="00CF08D5"/>
    <w:rsid w:val="00D532D1"/>
    <w:rsid w:val="00D75E13"/>
    <w:rsid w:val="00DF204C"/>
    <w:rsid w:val="00E373C8"/>
    <w:rsid w:val="00E472FD"/>
    <w:rsid w:val="00EE37CF"/>
    <w:rsid w:val="00F12659"/>
    <w:rsid w:val="00F50EC9"/>
    <w:rsid w:val="00F51EAD"/>
    <w:rsid w:val="00FD774E"/>
    <w:rsid w:val="04451F4D"/>
    <w:rsid w:val="100411B2"/>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A2E7"/>
  <w15:docId w15:val="{480F42F3-C187-4BF2-9DA2-93B53062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Manoranjan Mohapatra</cp:lastModifiedBy>
  <cp:revision>2</cp:revision>
  <dcterms:created xsi:type="dcterms:W3CDTF">2025-09-26T04:28:00Z</dcterms:created>
  <dcterms:modified xsi:type="dcterms:W3CDTF">2025-09-26T04:28:00Z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826F771A9E4C4D5CB374B932DDEBD482</vt:lpwstr>
  </property>
</Properties>
</file>