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DESIGN SYSTEM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59E0B"/>
          <w:sz w:val="80"/>
          <w:szCs w:val="80"/>
        </w:rPr>
        <w:t xml:space="preserve">Agency OS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v2.0  ·  Dark Theme  ·  Amber Accent  ·  Acessível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Cores &amp; Tokens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Tipografia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Espaçamento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Componentes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Princípios: Consistência · Clareza · Acessibilidade · Feedback</w:t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Use sempre os tokens. Nunca valores hardcoded.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Cores &amp; Tokens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Importe agency-os-tokens.css no topo do seu CSS global. Nunca use valores hardcoded — use sempre os tokens.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--color-bg-base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#0C0C0E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Fundo raiz da aplicação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--color-bg-surface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#131317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Sidebar, cards, painéis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--color-bg-elevated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#1C1C22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Modais, dropdowns, inputs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--color-bg-overlay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#26262F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Tooltips, popovers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--color-bg-hover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#2A2A35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Hover de itens interativos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--color-bg-active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#313140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selecionado/ativo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#F0F0F5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Títulos, textos principais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#A0A0B8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Labels, subtítulos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--color-text-muted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#686880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Placeholders, metadados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--color-text-disabled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#3E3E52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Elementos desativados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--color-text-inverse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#0C0C0E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Texto sobre fundo accent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Accent — Amber Scale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Cor de destaque principal do sistema. Use --color-accent para todos os botões primários, underlines de tab ativa e rings de foco.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FFFBEB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#FFFBEB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FEF3C7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#FEF3C7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FDE68A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#FDE68A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FCD34D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#FCD34D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FBBF24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#FBBF24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F59E0B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500 ★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#F59E0B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D97706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#D97706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B45309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#B45309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92400E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#92400E</w:t>
            </w:r>
          </w:p>
        </w:tc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78350F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#78350F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Status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10B981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Sucesso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#10B981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EF4444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Erro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#EF4444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F59E0B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Alerta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#F59E0B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"/>
                <w:szCs w:val="1"/>
              </w:rPr>
              <w:t xml:space="preserve"> </w:t>
            </w:r>
          </w:p>
          <w:p>
            <w:pPr>
              <w:pBdr>
                <w:bottom w:val="single" w:color="DDDDDD" w:sz="1"/>
              </w:pBdr>
              <w:shd w:fill="3B82F6" w:val="clear"/>
              <w:spacing w:after="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Info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888888"/>
                <w:sz w:val="15"/>
                <w:szCs w:val="15"/>
              </w:rPr>
              <w:t xml:space="preserve">#3B82F6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#10B981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Ativo, Aprovado, Concluído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--color-success-text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#34D399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Texto em fundo de sucesso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#EF4444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Atrasado, Rejeitado, Erro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--color-error-text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#FCA5A5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Texto em fundo de erro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--color-info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#3B82F6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 revisão, informações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--color-info-text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#93C5FD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Texto em fundo de info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Tipografia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Famílias de 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--font-sans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'Inter', system-ui, sans-serif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Fonte principal da aplicação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'JetBrains Mono', monospace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Código, tokens, valores hex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Import Google Fonts: fonts.googleapis.com/css2?family=Inter:wght@400;500;600;700;800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--text-xs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12px / 0.75rem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Metadados, labels pequenas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--text-sm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14px / 0.875rem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Body padrão, table cells, labels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16px / 1rem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Texto de interface padrão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18px / 1.125rem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Parágrafos, descrições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--text-lg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20px / 1.25rem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Títulos de card (h5)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24px / 1.5rem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Títulos de seção (h4)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--text-2xl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30px / 1.875rem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Subtítulos (h3)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--text-3xl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36px / 2.25rem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titles (h2)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--text-4xl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48px / 3rem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Títulos grandes (h1)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--text-5xl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60px / 3.75rem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Display, hero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Pesos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--font-regular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Corpo de texto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--font-medium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Labels de nav, botões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--font-semibold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Títulos de card, tab ativa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--font-bold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Títulos de seção, page title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--font-extrabold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Display, grandes números (KPIs)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Espaçamento &amp; Radius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Base: 4px. Use sempre múltiplos. Nunca valores arbitrários como 7px ou 13px.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Escala de Espaçamento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Espaço mínimo, gap entre ícone e texto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Padding interno de badges, gap entre botões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Padding de nav items, chips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Padding de células de tabela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Padding de botões md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Padding de cards, gap padrão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32px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Margin entre seções menores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Margin entre componentes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48px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Padding de modais, margin de page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--space-16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64px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Espaçamento de seções principais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Chips menores, small badges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Inputs, botões, nav items, agentes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Cards, kanban cards, containers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--radius-xl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Modais, painéis flutuantes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--radius-2xl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Elementos grandes, hero cards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--radius-full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9999px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Badges, avatares redondos, pills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Botões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Variantes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btn-primary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--color-accent (#F59E0B)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Ação principal de cada tela — 1 por tela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btn-secondary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--color-bg-elevated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Ações secundárias, cancelar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btn-ghost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Transparente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Ações terciárias, links em tabela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btn-danger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--color-error-subtle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Ações destrutivas (excluir, revogar)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btn-success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--color-success-subtle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Confirmações (aprovar, publicar)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Tamanhos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btn-sm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32px de altura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Ações em linha, tabelas, kanban cards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40px de altura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Padrão — formulários e toolbars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btn-lg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48px de altura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CTAs de destaque, onboarding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⚠️ Regra crítica de botões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6653A"/>
                <w:sz w:val="21"/>
                <w:szCs w:val="21"/>
              </w:rPr>
              <w:t xml:space="preserve">✅ TODOS os botões primários usam --color-accent (#F59E0B)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❌ Nunca use roxo ou outra cor para botão primário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❌ Nunca tenha mais de 1 botão primário por tela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Inputs &amp; Forms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Estados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Borda --border-default (#2C2C3A)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Estado 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Hover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Borda --border-strong (#3F3F52)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Mouse sobre o campo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Borda --accent + ring --accent-ring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Campo ativo/selecionado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Borda --error (#EF4444) + ring vermelho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Validação com erro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Borda --success (#10B981) + ring verde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Validação com sucesso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Disabled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Opacidade 50%, cursor: not-allowed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Campo bloqueado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Regras de Forms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Sempre use &lt;label&gt; associado ao input via 'for' / 'id'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Campos obrigatórios têm asterisco (*) após o label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Mensagens de erro: abaixo do campo, em --color-error-text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Hints descritivos: abaixo do campo, em --color-text-muted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Altura padrão do input: 40px (--input-height-md)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Abrir entidades em modo leitura — nunca em modo edição diretamente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Componentes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Card padrão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Fundo surface, borda subtle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Informação estática, não clicável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Card interativo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Eleva 1px + shadow no hover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Clicável — jobs, clientes, agentes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Card accent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Borda esquerda 3px amber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Destaque, item em foco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Stat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Número grande + label uppercase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KPIs da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Badges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badge-green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Verde (#10B981)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Ativo, Aprovado, Concluído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badge-amber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Âmbar (#F59E0B)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 andamento, Alta prioridade, Pendente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badge-red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Vermelho (#EF4444)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Atrasado, Rejeitado, Erro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badge-blue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Azul (#3B82F6)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 revisão, Info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badge-gray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Cinza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Rascunho, Pausado, Inativo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Adicione .badge-dot para exibir o ponto colorido de status antes do texto.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Tabs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Máximo recomendado: 7 tabs visíveis por vez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houver mais: agrupe em submenus ou use overflow com fade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ativa: underline âmbar + texto âmbar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inativa: texto --color-text-secondary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tab-count para exibir contagem de itens na tab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Empty States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Nunca deixe uma tela vazia sem orientar o próximo passo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Estrutura: ícone 56px + título + descrição + botão de ação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Botão do empty state usa btn-primary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Exemplo: 'Nenhum relatório gerado — Gerar relatório &gt;'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Avatares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Usuários: border-radius full (circular)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Agentes de IA: border-radius md (quadrado arredondado — distinção visual)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Cores disponíveis: amber (padrão), blue, green, purple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Avatar group: sobreposição com margin-left -8px + borda 2px na cor da superfície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Navegação &amp; Layout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Largura expandida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220px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Estado 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Largura colapsada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64px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Estado minimizado (apenas ícones)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Altura topbar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56px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Barra superior fixa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Hierarquia da sidebar: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Logo/nome da app no topo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Itens principais de navegação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Seção 'CONFIGURAÇÕES' com separador visual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Itens de configuração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 'Sair' fixado no bottom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Title Tags de Página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Formato padrão: [Nome da Seção] | Agency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Rota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Title Tag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Visão Geral | Agency 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/clients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Clientes | Agency 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/jobs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Jobs | Agency 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/crm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CRM | Agency 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/marketplace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Marketplace | Agency 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/settings/billing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Faturamento | Agency 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Idioma da Interface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português brasileiro como idioma padrão. Exceções permitidas: Jobs, Pipeline, CRM, MRR, ARR, Marketplace (termos técnicos consolidados).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Inglês atual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Português correto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Overview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 Visão Geral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Templates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 Modelos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 Análises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Gallery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→  Galeria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Regras de Ouro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 botão primário por tela — sempre âmbar (#F59E0B)</w:t>
            </w:r>
          </w:p>
        </w:tc>
      </w:tr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🚫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Nunca valores hardcoded — use sempre os tokens CSS</w:t>
            </w:r>
          </w:p>
        </w:tc>
      </w:tr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👁️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Abrir entidades em view mode — edição exige clique em 'Editar'</w:t>
            </w:r>
          </w:p>
        </w:tc>
      </w:tr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Empty states com CTA — nunca deixe tela vazia sem ação sugerida</w:t>
            </w:r>
          </w:p>
        </w:tc>
      </w:tr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📑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Máximo 7 tabs — agrupe se passar disso</w:t>
            </w:r>
          </w:p>
        </w:tc>
      </w:tr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✍️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Markdown renderizado — outputs de IA sempre passam por parser</w:t>
            </w:r>
          </w:p>
        </w:tc>
      </w:tr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♿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Foco visível — nunca remova o outline de foco acessível</w:t>
            </w:r>
          </w:p>
        </w:tc>
      </w:tr>
      <w:tr>
        <w:tc>
          <w:tcPr>
            <w:tcBorders>
              <w:top w:val="single" w:color="E5E7EB" w:sz="1"/>
              <w:left w:val="single" w:color="F59E0B" w:sz="4"/>
              <w:bottom w:val="single" w:color="E5E7EB" w:sz="1"/>
              <w:right w:val="single" w:color="E5E7EB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⚡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Feedback imediato — toda ação tem resposta visual (hover, loading, toast)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Agency OS Design System v2.0  ·  Dark · Amber · Inter  · 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Página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 |  Dark · Amber · Inter  | 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Agency OS  |  Design System v2.0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 •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2026-04-05T12:13:13.697Z</dcterms:created>
  <dcterms:modified xsi:type="dcterms:W3CDTF">2026-04-05T12:13:13.706Z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