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92D16" w14:textId="4088463C" w:rsidR="00C43EE5" w:rsidRDefault="004064B4">
      <w:pPr>
        <w:spacing w:after="40"/>
      </w:pPr>
      <w:r>
        <w:rPr>
          <w:b/>
          <w:bCs/>
          <w:color w:val="0B3D4C"/>
          <w:sz w:val="36"/>
          <w:szCs w:val="36"/>
        </w:rPr>
        <w:t xml:space="preserve">My </w:t>
      </w:r>
      <w:r w:rsidR="00EC0CBD">
        <w:rPr>
          <w:b/>
          <w:bCs/>
          <w:color w:val="0B3D4C"/>
          <w:sz w:val="36"/>
          <w:szCs w:val="36"/>
        </w:rPr>
        <w:t xml:space="preserve">App </w:t>
      </w:r>
      <w:proofErr w:type="spellStart"/>
      <w:r w:rsidR="00EC0CBD">
        <w:rPr>
          <w:b/>
          <w:bCs/>
          <w:color w:val="0B3D4C"/>
          <w:sz w:val="36"/>
          <w:szCs w:val="36"/>
        </w:rPr>
        <w:t>Khách</w:t>
      </w:r>
      <w:proofErr w:type="spellEnd"/>
      <w:r w:rsidR="00EC0CBD">
        <w:rPr>
          <w:b/>
          <w:bCs/>
          <w:color w:val="0B3D4C"/>
          <w:sz w:val="36"/>
          <w:szCs w:val="36"/>
        </w:rPr>
        <w:t xml:space="preserve"> </w:t>
      </w:r>
      <w:proofErr w:type="spellStart"/>
      <w:r w:rsidR="00EC0CBD">
        <w:rPr>
          <w:b/>
          <w:bCs/>
          <w:color w:val="0B3D4C"/>
          <w:sz w:val="36"/>
          <w:szCs w:val="36"/>
        </w:rPr>
        <w:t>hàng</w:t>
      </w:r>
      <w:proofErr w:type="spellEnd"/>
      <w:r>
        <w:rPr>
          <w:b/>
          <w:bCs/>
          <w:color w:val="0B3D4C"/>
          <w:sz w:val="36"/>
          <w:szCs w:val="36"/>
        </w:rPr>
        <w:t xml:space="preserve"> – Báo </w:t>
      </w:r>
      <w:proofErr w:type="spellStart"/>
      <w:r>
        <w:rPr>
          <w:b/>
          <w:bCs/>
          <w:color w:val="0B3D4C"/>
          <w:sz w:val="36"/>
          <w:szCs w:val="36"/>
        </w:rPr>
        <w:t>cáo</w:t>
      </w:r>
      <w:proofErr w:type="spellEnd"/>
      <w:r>
        <w:rPr>
          <w:b/>
          <w:bCs/>
          <w:color w:val="0B3D4C"/>
          <w:sz w:val="36"/>
          <w:szCs w:val="36"/>
        </w:rPr>
        <w:t xml:space="preserve"> </w:t>
      </w:r>
      <w:proofErr w:type="spellStart"/>
      <w:r>
        <w:rPr>
          <w:b/>
          <w:bCs/>
          <w:color w:val="0B3D4C"/>
          <w:sz w:val="36"/>
          <w:szCs w:val="36"/>
        </w:rPr>
        <w:t>Kế</w:t>
      </w:r>
      <w:proofErr w:type="spellEnd"/>
      <w:r>
        <w:rPr>
          <w:b/>
          <w:bCs/>
          <w:color w:val="0B3D4C"/>
          <w:sz w:val="36"/>
          <w:szCs w:val="36"/>
        </w:rPr>
        <w:t xml:space="preserve"> </w:t>
      </w:r>
      <w:proofErr w:type="spellStart"/>
      <w:r>
        <w:rPr>
          <w:b/>
          <w:bCs/>
          <w:color w:val="0B3D4C"/>
          <w:sz w:val="36"/>
          <w:szCs w:val="36"/>
        </w:rPr>
        <w:t>hoạch</w:t>
      </w:r>
      <w:proofErr w:type="spellEnd"/>
      <w:r>
        <w:rPr>
          <w:b/>
          <w:bCs/>
          <w:color w:val="0B3D4C"/>
          <w:sz w:val="36"/>
          <w:szCs w:val="36"/>
        </w:rPr>
        <w:t xml:space="preserve"> Thực </w:t>
      </w:r>
      <w:proofErr w:type="spellStart"/>
      <w:r>
        <w:rPr>
          <w:b/>
          <w:bCs/>
          <w:color w:val="0B3D4C"/>
          <w:sz w:val="36"/>
          <w:szCs w:val="36"/>
        </w:rPr>
        <w:t>hiện</w:t>
      </w:r>
      <w:proofErr w:type="spellEnd"/>
    </w:p>
    <w:p w14:paraId="5B3358D7" w14:textId="77777777" w:rsidR="00C43EE5" w:rsidRDefault="004064B4">
      <w:pPr>
        <w:spacing w:after="200"/>
      </w:pPr>
      <w:r>
        <w:rPr>
          <w:b/>
          <w:bCs/>
          <w:color w:val="13556B"/>
        </w:rPr>
        <w:t xml:space="preserve">Định </w:t>
      </w:r>
      <w:proofErr w:type="spellStart"/>
      <w:r>
        <w:rPr>
          <w:b/>
          <w:bCs/>
          <w:color w:val="13556B"/>
        </w:rPr>
        <w:t>hướng</w:t>
      </w:r>
      <w:proofErr w:type="spellEnd"/>
      <w:r>
        <w:rPr>
          <w:b/>
          <w:bCs/>
          <w:color w:val="13556B"/>
        </w:rPr>
        <w:t xml:space="preserve"> </w:t>
      </w:r>
      <w:proofErr w:type="spellStart"/>
      <w:r>
        <w:rPr>
          <w:b/>
          <w:bCs/>
          <w:color w:val="13556B"/>
        </w:rPr>
        <w:t>kiến</w:t>
      </w:r>
      <w:proofErr w:type="spellEnd"/>
      <w:r>
        <w:rPr>
          <w:b/>
          <w:bCs/>
          <w:color w:val="13556B"/>
        </w:rPr>
        <w:t xml:space="preserve"> </w:t>
      </w:r>
      <w:proofErr w:type="spellStart"/>
      <w:r>
        <w:rPr>
          <w:b/>
          <w:bCs/>
          <w:color w:val="13556B"/>
        </w:rPr>
        <w:t>trúc</w:t>
      </w:r>
      <w:proofErr w:type="spellEnd"/>
      <w:r>
        <w:rPr>
          <w:b/>
          <w:bCs/>
          <w:color w:val="13556B"/>
        </w:rPr>
        <w:t xml:space="preserve"> · </w:t>
      </w:r>
      <w:proofErr w:type="spellStart"/>
      <w:r>
        <w:rPr>
          <w:b/>
          <w:bCs/>
          <w:color w:val="13556B"/>
        </w:rPr>
        <w:t>Cách</w:t>
      </w:r>
      <w:proofErr w:type="spellEnd"/>
      <w:r>
        <w:rPr>
          <w:b/>
          <w:bCs/>
          <w:color w:val="13556B"/>
        </w:rPr>
        <w:t xml:space="preserve"> </w:t>
      </w:r>
      <w:proofErr w:type="spellStart"/>
      <w:r>
        <w:rPr>
          <w:b/>
          <w:bCs/>
          <w:color w:val="13556B"/>
        </w:rPr>
        <w:t>giải</w:t>
      </w:r>
      <w:proofErr w:type="spellEnd"/>
      <w:r>
        <w:rPr>
          <w:b/>
          <w:bCs/>
          <w:color w:val="13556B"/>
        </w:rPr>
        <w:t xml:space="preserve"> </w:t>
      </w:r>
      <w:proofErr w:type="spellStart"/>
      <w:r>
        <w:rPr>
          <w:b/>
          <w:bCs/>
          <w:color w:val="13556B"/>
        </w:rPr>
        <w:t>quyết</w:t>
      </w:r>
      <w:proofErr w:type="spellEnd"/>
      <w:r>
        <w:rPr>
          <w:b/>
          <w:bCs/>
          <w:color w:val="13556B"/>
        </w:rPr>
        <w:t xml:space="preserve"> · </w:t>
      </w:r>
      <w:proofErr w:type="spellStart"/>
      <w:r>
        <w:rPr>
          <w:b/>
          <w:bCs/>
          <w:color w:val="13556B"/>
        </w:rPr>
        <w:t>Lộ</w:t>
      </w:r>
      <w:proofErr w:type="spellEnd"/>
      <w:r>
        <w:rPr>
          <w:b/>
          <w:bCs/>
          <w:color w:val="13556B"/>
        </w:rPr>
        <w:t xml:space="preserve"> </w:t>
      </w:r>
      <w:proofErr w:type="spellStart"/>
      <w:r>
        <w:rPr>
          <w:b/>
          <w:bCs/>
          <w:color w:val="13556B"/>
        </w:rPr>
        <w:t>trình</w:t>
      </w:r>
      <w:proofErr w:type="spellEnd"/>
      <w:r>
        <w:rPr>
          <w:b/>
          <w:bCs/>
          <w:color w:val="13556B"/>
        </w:rPr>
        <w:t xml:space="preserve"> </w:t>
      </w:r>
      <w:proofErr w:type="spellStart"/>
      <w:r>
        <w:rPr>
          <w:b/>
          <w:bCs/>
          <w:color w:val="13556B"/>
        </w:rPr>
        <w:t>triển</w:t>
      </w:r>
      <w:proofErr w:type="spellEnd"/>
      <w:r>
        <w:rPr>
          <w:b/>
          <w:bCs/>
          <w:color w:val="13556B"/>
        </w:rPr>
        <w:t xml:space="preserve"> </w:t>
      </w:r>
      <w:proofErr w:type="spellStart"/>
      <w:r>
        <w:rPr>
          <w:b/>
          <w:bCs/>
          <w:color w:val="13556B"/>
        </w:rPr>
        <w:t>khai</w:t>
      </w:r>
      <w:proofErr w:type="spellEnd"/>
    </w:p>
    <w:p w14:paraId="5BE4249E" w14:textId="77777777" w:rsidR="00C43EE5" w:rsidRDefault="004064B4">
      <w:pPr>
        <w:pStyle w:val="Heading2"/>
      </w:pPr>
      <w:r>
        <w:t xml:space="preserve">1. 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5A5DAC8B" w14:textId="77777777" w:rsidR="00C43EE5" w:rsidRDefault="004064B4">
      <w:pPr>
        <w:spacing w:after="120" w:line="276" w:lineRule="auto"/>
        <w:jc w:val="both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BFF Shell / API Gateway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qua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My Công ty,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“0%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– 100%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”: BFF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56B146F5" w14:textId="77777777" w:rsidR="00C43EE5" w:rsidRDefault="004064B4">
      <w:pPr>
        <w:spacing w:after="120" w:line="276" w:lineRule="auto"/>
        <w:jc w:val="both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Hexagonal Ports &amp; Adapters – </w:t>
      </w:r>
      <w:proofErr w:type="spellStart"/>
      <w:r>
        <w:t>mỗi</w:t>
      </w:r>
      <w:proofErr w:type="spellEnd"/>
      <w:r>
        <w:t xml:space="preserve"> microservice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Port;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Adapter,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core –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(SaaS white-labeling). Định </w:t>
      </w:r>
      <w:proofErr w:type="spellStart"/>
      <w:r>
        <w:t>hướng</w:t>
      </w:r>
      <w:proofErr w:type="spellEnd"/>
      <w:r>
        <w:t xml:space="preserve"> client </w:t>
      </w:r>
      <w:proofErr w:type="spellStart"/>
      <w:r>
        <w:t>là</w:t>
      </w:r>
      <w:proofErr w:type="spellEnd"/>
      <w:r>
        <w:t xml:space="preserve"> app-first: Mobile App (iOS/Android)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phụ</w:t>
      </w:r>
      <w:proofErr w:type="spellEnd"/>
      <w:r>
        <w:t>.</w:t>
      </w:r>
    </w:p>
    <w:p w14:paraId="69FC0582" w14:textId="77777777" w:rsidR="00C43EE5" w:rsidRDefault="004064B4">
      <w:pPr>
        <w:spacing w:after="120" w:line="276" w:lineRule="auto"/>
        <w:jc w:val="both"/>
      </w:pPr>
      <w:r>
        <w:t xml:space="preserve">Định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IAM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(auth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token </w:t>
      </w:r>
      <w:proofErr w:type="spellStart"/>
      <w:r>
        <w:t>kiểm</w:t>
      </w:r>
      <w:proofErr w:type="spellEnd"/>
      <w:r>
        <w:t xml:space="preserve"> ở Gateway), BFF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auth. Hai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downstream </w:t>
      </w:r>
      <w:proofErr w:type="spellStart"/>
      <w:r>
        <w:t>chết</w:t>
      </w:r>
      <w:proofErr w:type="spellEnd"/>
      <w:r>
        <w:t xml:space="preserve"> (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Live → Cached → Queued, 0%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(</w:t>
      </w:r>
      <w:proofErr w:type="spellStart"/>
      <w:r>
        <w:t>Zalo</w:t>
      </w:r>
      <w:proofErr w:type="spellEnd"/>
      <w:r>
        <w:t xml:space="preserve"> → App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>).</w:t>
      </w:r>
    </w:p>
    <w:p>
      <w:r>
        <w:t>(Trạng thái triển khai: hiện BFF vẫn dùng better-auth — sở hữu User/Session DB. Auth→IAM là đích đến ở phase CUỐI, bị DEFERRED đến khi acquire IAM service. Xem architecture.md / epics.md bản 2026-07-02.)</w:t>
      </w:r>
    </w:p>
    <w:p w14:paraId="046C4AA2" w14:textId="77777777" w:rsidR="00C43EE5" w:rsidRDefault="004064B4">
      <w:pPr>
        <w:pStyle w:val="Heading2"/>
      </w:pPr>
      <w:r>
        <w:t xml:space="preserve">2.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4977ECBD" w14:textId="77777777" w:rsidR="00C43EE5" w:rsidRDefault="004064B4">
      <w:pPr>
        <w:spacing w:after="120" w:line="276" w:lineRule="auto"/>
        <w:jc w:val="both"/>
      </w:pPr>
      <w:proofErr w:type="spellStart"/>
      <w:r>
        <w:t>Mọi</w:t>
      </w:r>
      <w:proofErr w:type="spellEnd"/>
      <w:r>
        <w:t xml:space="preserve"> request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→ Gateway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, rate-limit) → BFF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mã</w:t>
      </w:r>
      <w:proofErr w:type="spellEnd"/>
      <w:r>
        <w:t xml:space="preserve"> KH) → microservice →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app.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10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(29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36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BFF </w:t>
      </w:r>
      <w:proofErr w:type="spellStart"/>
      <w:r>
        <w:t>gọi</w:t>
      </w:r>
      <w:proofErr w:type="spellEnd"/>
      <w:r>
        <w:t xml:space="preserve"> qua </w:t>
      </w:r>
      <w:proofErr w:type="spellStart"/>
      <w:r>
        <w:t>khoảng</w:t>
      </w:r>
      <w:proofErr w:type="spellEnd"/>
      <w:r>
        <w:t xml:space="preserve"> 30 Port.</w:t>
      </w:r>
    </w:p>
    <w:p w14:paraId="18C1D7DE" w14:textId="77777777" w:rsidR="00C43EE5" w:rsidRDefault="004064B4">
      <w:pPr>
        <w:spacing w:after="120" w:line="276" w:lineRule="auto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mấu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Mock: </w:t>
      </w:r>
      <w:proofErr w:type="spellStart"/>
      <w:r>
        <w:t>xây</w:t>
      </w:r>
      <w:proofErr w:type="spellEnd"/>
      <w:r>
        <w:t xml:space="preserve"> BFF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Mock Adapters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P0–P3),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test </w:t>
      </w:r>
      <w:proofErr w:type="spellStart"/>
      <w:r>
        <w:t>đầu-cuối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.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: BFF + Liên </w:t>
      </w:r>
      <w:proofErr w:type="spellStart"/>
      <w:r>
        <w:t>kết</w:t>
      </w:r>
      <w:proofErr w:type="spellEnd"/>
      <w:r>
        <w:t xml:space="preserve"> &amp;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+ Payment Adapter + Notification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+ </w:t>
      </w:r>
      <w:proofErr w:type="spellStart"/>
      <w:r>
        <w:t>các</w:t>
      </w:r>
      <w:proofErr w:type="spellEnd"/>
      <w:r>
        <w:t xml:space="preserve"> client App/Web/</w:t>
      </w:r>
      <w:proofErr w:type="spellStart"/>
      <w:r>
        <w:t>Zalo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microservice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5F8324E1" w14:textId="77777777" w:rsidR="00C43EE5" w:rsidRDefault="004064B4">
      <w:pPr>
        <w:pStyle w:val="Heading2"/>
      </w:pPr>
      <w:r>
        <w:t xml:space="preserve">3.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(3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)</w:t>
      </w:r>
    </w:p>
    <w:tbl>
      <w:tblPr>
        <w:tblW w:w="9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719"/>
      </w:tblGrid>
      <w:tr w:rsidR="008B23EA" w14:paraId="322C1A75" w14:textId="77777777" w:rsidTr="008B23EA"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7EC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AC5A6" w14:textId="77777777" w:rsidR="008B23EA" w:rsidRDefault="008B23EA">
            <w:pPr>
              <w:spacing w:line="248" w:lineRule="auto"/>
            </w:pPr>
            <w:proofErr w:type="spellStart"/>
            <w:r>
              <w:rPr>
                <w:b/>
                <w:bCs/>
                <w:color w:val="13556B"/>
                <w:sz w:val="19"/>
                <w:szCs w:val="19"/>
              </w:rPr>
              <w:t>Giai</w:t>
            </w:r>
            <w:proofErr w:type="spellEnd"/>
            <w:r>
              <w:rPr>
                <w:b/>
                <w:bCs/>
                <w:color w:val="1355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3556B"/>
                <w:sz w:val="19"/>
                <w:szCs w:val="19"/>
              </w:rPr>
              <w:t>đoạn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7EC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D3917" w14:textId="77777777" w:rsidR="008B23EA" w:rsidRDefault="008B23EA">
            <w:pPr>
              <w:spacing w:line="248" w:lineRule="auto"/>
            </w:pPr>
            <w:proofErr w:type="spellStart"/>
            <w:r>
              <w:rPr>
                <w:b/>
                <w:bCs/>
                <w:color w:val="13556B"/>
                <w:sz w:val="19"/>
                <w:szCs w:val="19"/>
              </w:rPr>
              <w:t>Trọng</w:t>
            </w:r>
            <w:proofErr w:type="spellEnd"/>
            <w:r>
              <w:rPr>
                <w:b/>
                <w:bCs/>
                <w:color w:val="1355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3556B"/>
                <w:sz w:val="19"/>
                <w:szCs w:val="19"/>
              </w:rPr>
              <w:t>tâm</w:t>
            </w:r>
            <w:proofErr w:type="spellEnd"/>
          </w:p>
        </w:tc>
        <w:tc>
          <w:tcPr>
            <w:tcW w:w="5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7EC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3DB47" w14:textId="77777777" w:rsidR="008B23EA" w:rsidRDefault="008B23EA">
            <w:pPr>
              <w:spacing w:line="248" w:lineRule="auto"/>
            </w:pPr>
            <w:proofErr w:type="spellStart"/>
            <w:r>
              <w:rPr>
                <w:b/>
                <w:bCs/>
                <w:color w:val="13556B"/>
                <w:sz w:val="19"/>
                <w:szCs w:val="19"/>
              </w:rPr>
              <w:t>Nội</w:t>
            </w:r>
            <w:proofErr w:type="spellEnd"/>
            <w:r>
              <w:rPr>
                <w:b/>
                <w:bCs/>
                <w:color w:val="13556B"/>
                <w:sz w:val="19"/>
                <w:szCs w:val="19"/>
              </w:rPr>
              <w:t xml:space="preserve"> dung </w:t>
            </w:r>
            <w:proofErr w:type="spellStart"/>
            <w:r>
              <w:rPr>
                <w:b/>
                <w:bCs/>
                <w:color w:val="13556B"/>
                <w:sz w:val="19"/>
                <w:szCs w:val="19"/>
              </w:rPr>
              <w:t>chính</w:t>
            </w:r>
            <w:proofErr w:type="spellEnd"/>
          </w:p>
        </w:tc>
      </w:tr>
      <w:tr w:rsidR="008B23EA" w14:paraId="00B7C0CA" w14:textId="77777777" w:rsidTr="008B23EA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FCB0D" w14:textId="77777777" w:rsidR="008B23EA" w:rsidRDefault="008B23EA">
            <w:pPr>
              <w:spacing w:line="248" w:lineRule="auto"/>
            </w:pPr>
            <w:r>
              <w:rPr>
                <w:sz w:val="18"/>
                <w:szCs w:val="18"/>
              </w:rPr>
              <w:t>Phase 1 (MVP)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D95AD" w14:textId="77777777" w:rsidR="008B23EA" w:rsidRDefault="008B23EA">
            <w:pPr>
              <w:spacing w:line="248" w:lineRule="auto"/>
            </w:pPr>
            <w:r>
              <w:rPr>
                <w:sz w:val="18"/>
                <w:szCs w:val="18"/>
              </w:rPr>
              <w:t xml:space="preserve">14 Port + Mock, 2 </w:t>
            </w:r>
            <w:proofErr w:type="spellStart"/>
            <w:r>
              <w:rPr>
                <w:sz w:val="18"/>
                <w:szCs w:val="18"/>
              </w:rPr>
              <w:t>kênh</w:t>
            </w:r>
            <w:proofErr w:type="spellEnd"/>
            <w:r>
              <w:rPr>
                <w:sz w:val="18"/>
                <w:szCs w:val="18"/>
              </w:rPr>
              <w:t xml:space="preserve"> App + </w:t>
            </w:r>
            <w:proofErr w:type="spellStart"/>
            <w:r>
              <w:rPr>
                <w:sz w:val="18"/>
                <w:szCs w:val="18"/>
              </w:rPr>
              <w:t>Zalo</w:t>
            </w:r>
            <w:proofErr w:type="spellEnd"/>
          </w:p>
        </w:tc>
        <w:tc>
          <w:tcPr>
            <w:tcW w:w="5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3F387" w14:textId="77777777" w:rsidR="008B23EA" w:rsidRDefault="008B23EA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 xml:space="preserve"> KH,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cứu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sơ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hợp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đồng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đồng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hồ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thụ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biểu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nợ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dõi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cố</w:t>
            </w:r>
            <w:proofErr w:type="spellEnd"/>
            <w:r>
              <w:rPr>
                <w:sz w:val="18"/>
                <w:szCs w:val="18"/>
              </w:rPr>
              <w:t xml:space="preserve">, FAQ,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giữ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>, upload</w:t>
            </w:r>
          </w:p>
        </w:tc>
      </w:tr>
      <w:tr w:rsidR="008B23EA" w14:paraId="2BA546FA" w14:textId="77777777" w:rsidTr="008B23EA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8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BC214" w14:textId="77777777" w:rsidR="008B23EA" w:rsidRDefault="008B23EA">
            <w:pPr>
              <w:spacing w:line="248" w:lineRule="auto"/>
            </w:pPr>
            <w:r>
              <w:rPr>
                <w:sz w:val="18"/>
                <w:szCs w:val="18"/>
              </w:rPr>
              <w:t>Phase 2 (Growth)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8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131B0" w14:textId="77777777" w:rsidR="008B23EA" w:rsidRDefault="008B23EA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~12 Port</w:t>
            </w:r>
          </w:p>
        </w:tc>
        <w:tc>
          <w:tcPr>
            <w:tcW w:w="5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8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C09AA" w14:textId="77777777" w:rsidR="008B23EA" w:rsidRDefault="008B23EA">
            <w:pPr>
              <w:spacing w:line="248" w:lineRule="auto"/>
            </w:pPr>
            <w:r>
              <w:rPr>
                <w:sz w:val="18"/>
                <w:szCs w:val="18"/>
              </w:rPr>
              <w:t xml:space="preserve">Smart meter real-time, </w:t>
            </w:r>
            <w:proofErr w:type="spellStart"/>
            <w:r>
              <w:rPr>
                <w:sz w:val="18"/>
                <w:szCs w:val="18"/>
              </w:rPr>
              <w:t>cắt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nước</w:t>
            </w:r>
            <w:proofErr w:type="spellEnd"/>
            <w:r>
              <w:rPr>
                <w:sz w:val="18"/>
                <w:szCs w:val="18"/>
              </w:rPr>
              <w:t xml:space="preserve">, click-to-call, CSAT/NPS,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lắp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mới</w:t>
            </w:r>
            <w:proofErr w:type="spellEnd"/>
            <w:r>
              <w:rPr>
                <w:sz w:val="18"/>
                <w:szCs w:val="18"/>
              </w:rPr>
              <w:t xml:space="preserve"> online, </w:t>
            </w:r>
            <w:proofErr w:type="spellStart"/>
            <w:r>
              <w:rPr>
                <w:sz w:val="18"/>
                <w:szCs w:val="18"/>
              </w:rPr>
              <w:t>khảo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nghiệm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thụ</w:t>
            </w:r>
            <w:proofErr w:type="spellEnd"/>
            <w:r>
              <w:rPr>
                <w:sz w:val="18"/>
                <w:szCs w:val="18"/>
              </w:rPr>
              <w:t xml:space="preserve">, AI chatbot, GIS, ETA </w:t>
            </w:r>
            <w:proofErr w:type="spellStart"/>
            <w:r>
              <w:rPr>
                <w:sz w:val="18"/>
                <w:szCs w:val="18"/>
              </w:rPr>
              <w:t>đội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eContract</w:t>
            </w:r>
            <w:proofErr w:type="spellEnd"/>
            <w:r>
              <w:rPr>
                <w:sz w:val="18"/>
                <w:szCs w:val="18"/>
              </w:rPr>
              <w:t xml:space="preserve">, degradation </w:t>
            </w:r>
            <w:proofErr w:type="spellStart"/>
            <w:r>
              <w:rPr>
                <w:sz w:val="18"/>
                <w:szCs w:val="18"/>
              </w:rPr>
              <w:t>đầy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  <w:r>
              <w:rPr>
                <w:sz w:val="18"/>
                <w:szCs w:val="18"/>
              </w:rPr>
              <w:t xml:space="preserve"> + retry</w:t>
            </w:r>
          </w:p>
        </w:tc>
      </w:tr>
      <w:tr w:rsidR="008B23EA" w14:paraId="4488FD6F" w14:textId="77777777" w:rsidTr="008B23EA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0B06B" w14:textId="77777777" w:rsidR="008B23EA" w:rsidRDefault="008B23EA">
            <w:pPr>
              <w:spacing w:line="248" w:lineRule="auto"/>
            </w:pPr>
            <w:r>
              <w:rPr>
                <w:sz w:val="18"/>
                <w:szCs w:val="18"/>
              </w:rPr>
              <w:t>Phase 3 (Vision)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D03A3" w14:textId="77777777" w:rsidR="008B23EA" w:rsidRDefault="008B23EA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~4 Port</w:t>
            </w:r>
          </w:p>
        </w:tc>
        <w:tc>
          <w:tcPr>
            <w:tcW w:w="57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16D57" w14:textId="77777777" w:rsidR="008B23EA" w:rsidRDefault="008B23EA">
            <w:pPr>
              <w:spacing w:line="248" w:lineRule="auto"/>
            </w:pPr>
            <w:r>
              <w:rPr>
                <w:sz w:val="18"/>
                <w:szCs w:val="18"/>
              </w:rPr>
              <w:t xml:space="preserve">SaaS External Adapters, </w:t>
            </w:r>
            <w:proofErr w:type="spellStart"/>
            <w:r>
              <w:rPr>
                <w:sz w:val="18"/>
                <w:szCs w:val="18"/>
              </w:rPr>
              <w:t>cổng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, AI </w:t>
            </w:r>
            <w:proofErr w:type="spellStart"/>
            <w:r>
              <w:rPr>
                <w:sz w:val="18"/>
                <w:szCs w:val="18"/>
              </w:rPr>
              <w:t>cảnh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rò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rỉ</w:t>
            </w:r>
            <w:proofErr w:type="spellEnd"/>
            <w:r>
              <w:rPr>
                <w:sz w:val="18"/>
                <w:szCs w:val="18"/>
              </w:rPr>
              <w:t xml:space="preserve">, marketing, </w:t>
            </w:r>
            <w:proofErr w:type="spellStart"/>
            <w:r>
              <w:rPr>
                <w:sz w:val="18"/>
                <w:szCs w:val="18"/>
              </w:rPr>
              <w:t>chất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nước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voicebot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đài</w:t>
            </w:r>
            <w:proofErr w:type="spellEnd"/>
            <w:r>
              <w:rPr>
                <w:sz w:val="18"/>
                <w:szCs w:val="18"/>
              </w:rPr>
              <w:t xml:space="preserve">, multi-tenant, </w:t>
            </w:r>
            <w:proofErr w:type="spellStart"/>
            <w:r>
              <w:rPr>
                <w:sz w:val="18"/>
                <w:szCs w:val="18"/>
              </w:rPr>
              <w:t>chế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tuổi</w:t>
            </w:r>
            <w:proofErr w:type="spellEnd"/>
          </w:p>
        </w:tc>
      </w:tr>
    </w:tbl>
    <w:p w14:paraId="566F5521" w14:textId="77777777" w:rsidR="00C43EE5" w:rsidRDefault="00C43EE5">
      <w:pPr>
        <w:spacing w:after="120"/>
      </w:pPr>
    </w:p>
    <w:p w14:paraId="0821C09D" w14:textId="77777777" w:rsidR="00C43EE5" w:rsidRDefault="004064B4">
      <w:pPr>
        <w:pStyle w:val="Heading2"/>
      </w:pPr>
      <w:r>
        <w:t xml:space="preserve">4.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&amp;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</w:p>
    <w:p w14:paraId="11E6F08C" w14:textId="77777777" w:rsidR="00C43EE5" w:rsidRDefault="004064B4">
      <w:pPr>
        <w:spacing w:after="120" w:line="276" w:lineRule="auto"/>
        <w:jc w:val="both"/>
      </w:pPr>
      <w:proofErr w:type="spellStart"/>
      <w:r>
        <w:lastRenderedPageBreak/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24 </w:t>
      </w:r>
      <w:proofErr w:type="spellStart"/>
      <w:r>
        <w:t>tháng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0"/>
        <w:gridCol w:w="3400"/>
      </w:tblGrid>
      <w:tr w:rsidR="00C43EE5" w14:paraId="0AB9CD32" w14:textId="77777777">
        <w:trPr>
          <w:tblHeader/>
        </w:trPr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7EC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6F676" w14:textId="77777777" w:rsidR="00C43EE5" w:rsidRDefault="004064B4">
            <w:pPr>
              <w:spacing w:line="248" w:lineRule="auto"/>
            </w:pPr>
            <w:proofErr w:type="spellStart"/>
            <w:r>
              <w:rPr>
                <w:b/>
                <w:bCs/>
                <w:color w:val="13556B"/>
                <w:sz w:val="19"/>
                <w:szCs w:val="19"/>
              </w:rPr>
              <w:t>Chỉ</w:t>
            </w:r>
            <w:proofErr w:type="spellEnd"/>
            <w:r>
              <w:rPr>
                <w:b/>
                <w:bCs/>
                <w:color w:val="1355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3556B"/>
                <w:sz w:val="19"/>
                <w:szCs w:val="19"/>
              </w:rPr>
              <w:t>số</w:t>
            </w:r>
            <w:proofErr w:type="spellEnd"/>
            <w:r>
              <w:rPr>
                <w:b/>
                <w:bCs/>
                <w:color w:val="13556B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13556B"/>
                <w:sz w:val="19"/>
                <w:szCs w:val="19"/>
              </w:rPr>
              <w:t>mốc</w:t>
            </w:r>
            <w:proofErr w:type="spellEnd"/>
            <w:r>
              <w:rPr>
                <w:b/>
                <w:bCs/>
                <w:color w:val="13556B"/>
                <w:sz w:val="19"/>
                <w:szCs w:val="19"/>
              </w:rPr>
              <w:t xml:space="preserve"> 24 </w:t>
            </w:r>
            <w:proofErr w:type="spellStart"/>
            <w:r>
              <w:rPr>
                <w:b/>
                <w:bCs/>
                <w:color w:val="13556B"/>
                <w:sz w:val="19"/>
                <w:szCs w:val="19"/>
              </w:rPr>
              <w:t>tháng</w:t>
            </w:r>
            <w:proofErr w:type="spellEnd"/>
            <w:r>
              <w:rPr>
                <w:b/>
                <w:bCs/>
                <w:color w:val="13556B"/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7EC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9F146" w14:textId="77777777" w:rsidR="00C43EE5" w:rsidRDefault="004064B4">
            <w:pPr>
              <w:spacing w:line="248" w:lineRule="auto"/>
            </w:pPr>
            <w:proofErr w:type="spellStart"/>
            <w:r>
              <w:rPr>
                <w:b/>
                <w:bCs/>
                <w:color w:val="13556B"/>
                <w:sz w:val="19"/>
                <w:szCs w:val="19"/>
              </w:rPr>
              <w:t>Mục</w:t>
            </w:r>
            <w:proofErr w:type="spellEnd"/>
            <w:r>
              <w:rPr>
                <w:b/>
                <w:bCs/>
                <w:color w:val="1355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3556B"/>
                <w:sz w:val="19"/>
                <w:szCs w:val="19"/>
              </w:rPr>
              <w:t>tiêu</w:t>
            </w:r>
            <w:proofErr w:type="spellEnd"/>
          </w:p>
        </w:tc>
      </w:tr>
      <w:tr w:rsidR="00C43EE5" w14:paraId="2F331A7F" w14:textId="77777777"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1A493" w14:textId="77777777" w:rsidR="00C43EE5" w:rsidRDefault="004064B4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Tỷ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app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351B9" w14:textId="77777777" w:rsidR="00C43EE5" w:rsidRDefault="004064B4">
            <w:pPr>
              <w:spacing w:line="248" w:lineRule="auto"/>
            </w:pPr>
            <w:r>
              <w:rPr>
                <w:sz w:val="20"/>
                <w:szCs w:val="20"/>
              </w:rPr>
              <w:t>~ 70%</w:t>
            </w:r>
          </w:p>
        </w:tc>
      </w:tr>
      <w:tr w:rsidR="00C43EE5" w14:paraId="40543369" w14:textId="77777777"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8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C5061" w14:textId="77777777" w:rsidR="00C43EE5" w:rsidRDefault="004064B4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Khối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đài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8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475B3" w14:textId="77777777" w:rsidR="00C43EE5" w:rsidRDefault="004064B4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~ 40%</w:t>
            </w:r>
          </w:p>
        </w:tc>
      </w:tr>
      <w:tr w:rsidR="00C43EE5" w14:paraId="05B0C005" w14:textId="77777777"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525BF" w14:textId="77777777" w:rsidR="00C43EE5" w:rsidRDefault="004064B4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Tỷ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online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61216" w14:textId="77777777" w:rsidR="00C43EE5" w:rsidRDefault="004064B4">
            <w:pPr>
              <w:spacing w:line="248" w:lineRule="auto"/>
            </w:pPr>
            <w:r>
              <w:rPr>
                <w:sz w:val="20"/>
                <w:szCs w:val="20"/>
              </w:rPr>
              <w:t>~ 50%</w:t>
            </w:r>
          </w:p>
        </w:tc>
      </w:tr>
      <w:tr w:rsidR="00C43EE5" w14:paraId="1B382873" w14:textId="77777777"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8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33430" w14:textId="77777777" w:rsidR="00C43EE5" w:rsidRDefault="004064B4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Tỷ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8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6145E" w14:textId="77777777" w:rsidR="00C43EE5" w:rsidRDefault="004064B4">
            <w:pPr>
              <w:spacing w:line="248" w:lineRule="auto"/>
            </w:pPr>
            <w:r>
              <w:rPr>
                <w:sz w:val="20"/>
                <w:szCs w:val="20"/>
              </w:rPr>
              <w:t>+ 25%</w:t>
            </w:r>
          </w:p>
        </w:tc>
      </w:tr>
      <w:tr w:rsidR="00C43EE5" w14:paraId="0082A852" w14:textId="77777777"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4967F" w14:textId="77777777" w:rsidR="00C43EE5" w:rsidRDefault="004064B4">
            <w:pPr>
              <w:spacing w:line="248" w:lineRule="auto"/>
            </w:pPr>
            <w:r>
              <w:rPr>
                <w:sz w:val="20"/>
                <w:szCs w:val="20"/>
              </w:rPr>
              <w:t>CSAT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E745C" w14:textId="77777777" w:rsidR="00C43EE5" w:rsidRDefault="004064B4">
            <w:pPr>
              <w:spacing w:line="248" w:lineRule="auto"/>
            </w:pPr>
            <w:r>
              <w:rPr>
                <w:sz w:val="20"/>
                <w:szCs w:val="20"/>
              </w:rPr>
              <w:t>≥ 80%</w:t>
            </w:r>
          </w:p>
        </w:tc>
      </w:tr>
    </w:tbl>
    <w:p w14:paraId="2F7FFC6D" w14:textId="77777777" w:rsidR="00C43EE5" w:rsidRDefault="00C43EE5">
      <w:pPr>
        <w:spacing w:after="120"/>
      </w:pPr>
    </w:p>
    <w:p>
      <w:r>
        <w:t>Chỉ tiêu kỹ thuật (từ NFR — bổ sung cho các chỉ tiêu kinh doanh trên):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Nhóm</w:t>
            </w:r>
          </w:p>
        </w:tc>
        <w:tc>
          <w:tcPr>
            <w:tcW w:type="dxa" w:w="3120"/>
          </w:tcPr>
          <w:p>
            <w:r>
              <w:t>Chỉ tiêu</w:t>
            </w:r>
          </w:p>
        </w:tc>
        <w:tc>
          <w:tcPr>
            <w:tcW w:type="dxa" w:w="3120"/>
          </w:tcPr>
          <w:p>
            <w:r>
              <w:t>Mục tiêu</w:t>
            </w:r>
          </w:p>
        </w:tc>
      </w:tr>
      <w:tr>
        <w:tc>
          <w:tcPr>
            <w:tcW w:type="dxa" w:w="3120"/>
          </w:tcPr>
          <w:p>
            <w:r>
              <w:t>Sẵn sàng</w:t>
            </w:r>
          </w:p>
        </w:tc>
        <w:tc>
          <w:tcPr>
            <w:tcW w:type="dxa" w:w="3120"/>
          </w:tcPr>
          <w:p>
            <w:r>
              <w:t>Uptime đa kênh (App+Web+Zalo)</w:t>
            </w:r>
          </w:p>
        </w:tc>
        <w:tc>
          <w:tcPr>
            <w:tcW w:type="dxa" w:w="3120"/>
          </w:tcPr>
          <w:p>
            <w:r>
              <w:t>≥ 99.5% (NFR-R1) → 99.9% ở mốc 24T</w:t>
            </w:r>
          </w:p>
        </w:tc>
      </w:tr>
      <w:tr>
        <w:tc>
          <w:tcPr>
            <w:tcW w:type="dxa" w:w="3120"/>
          </w:tcPr>
          <w:p>
            <w:r>
              <w:t>Sẵn sàng</w:t>
            </w:r>
          </w:p>
        </w:tc>
        <w:tc>
          <w:tcPr>
            <w:tcW w:type="dxa" w:w="3120"/>
          </w:tcPr>
          <w:p>
            <w:r>
              <w:t>Outage toàn phần</w:t>
            </w:r>
          </w:p>
        </w:tc>
        <w:tc>
          <w:tcPr>
            <w:tcW w:type="dxa" w:w="3120"/>
          </w:tcPr>
          <w:p>
            <w:r>
              <w:t>0% — Live→Cached→Queued (NFR-R2)</w:t>
            </w:r>
          </w:p>
        </w:tc>
      </w:tr>
      <w:tr>
        <w:tc>
          <w:tcPr>
            <w:tcW w:type="dxa" w:w="3120"/>
          </w:tcPr>
          <w:p>
            <w:r>
              <w:t>Hiệu năng</w:t>
            </w:r>
          </w:p>
        </w:tc>
        <w:tc>
          <w:tcPr>
            <w:tcW w:type="dxa" w:w="3120"/>
          </w:tcPr>
          <w:p>
            <w:r>
              <w:t>BFF response (p95)</w:t>
            </w:r>
          </w:p>
        </w:tc>
        <w:tc>
          <w:tcPr>
            <w:tcW w:type="dxa" w:w="3120"/>
          </w:tcPr>
          <w:p>
            <w:r>
              <w:t>&lt; 200ms (NFR-P1)</w:t>
            </w:r>
          </w:p>
        </w:tc>
      </w:tr>
      <w:tr>
        <w:tc>
          <w:tcPr>
            <w:tcW w:type="dxa" w:w="3120"/>
          </w:tcPr>
          <w:p>
            <w:r>
              <w:t>Hiệu năng</w:t>
            </w:r>
          </w:p>
        </w:tc>
        <w:tc>
          <w:tcPr>
            <w:tcW w:type="dxa" w:w="3120"/>
          </w:tcPr>
          <w:p>
            <w:r>
              <w:t>Auth verify (token IAM)</w:t>
            </w:r>
          </w:p>
        </w:tc>
        <w:tc>
          <w:tcPr>
            <w:tcW w:type="dxa" w:w="3120"/>
          </w:tcPr>
          <w:p>
            <w:r>
              <w:t>&lt; 500ms (NFR-P2)</w:t>
            </w:r>
          </w:p>
        </w:tc>
      </w:tr>
      <w:tr>
        <w:tc>
          <w:tcPr>
            <w:tcW w:type="dxa" w:w="3120"/>
          </w:tcPr>
          <w:p>
            <w:r>
              <w:t>Hiệu năng</w:t>
            </w:r>
          </w:p>
        </w:tc>
        <w:tc>
          <w:tcPr>
            <w:tcW w:type="dxa" w:w="3120"/>
          </w:tcPr>
          <w:p>
            <w:r>
              <w:t>Aggregation fan-out</w:t>
            </w:r>
          </w:p>
        </w:tc>
        <w:tc>
          <w:tcPr>
            <w:tcW w:type="dxa" w:w="3120"/>
          </w:tcPr>
          <w:p>
            <w:r>
              <w:t>&lt; 500ms (NFR-P6)</w:t>
            </w:r>
          </w:p>
        </w:tc>
      </w:tr>
      <w:tr>
        <w:tc>
          <w:tcPr>
            <w:tcW w:type="dxa" w:w="3120"/>
          </w:tcPr>
          <w:p>
            <w:r>
              <w:t>Hiệu năng</w:t>
            </w:r>
          </w:p>
        </w:tc>
        <w:tc>
          <w:tcPr>
            <w:tcW w:type="dxa" w:w="3120"/>
          </w:tcPr>
          <w:p>
            <w:r>
              <w:t>Concurrent sessions</w:t>
            </w:r>
          </w:p>
        </w:tc>
        <w:tc>
          <w:tcPr>
            <w:tcW w:type="dxa" w:w="3120"/>
          </w:tcPr>
          <w:p>
            <w:r>
              <w:t>≥ 500 (NFR-P5) → 5.000+</w:t>
            </w:r>
          </w:p>
        </w:tc>
      </w:tr>
      <w:tr>
        <w:tc>
          <w:tcPr>
            <w:tcW w:type="dxa" w:w="3120"/>
          </w:tcPr>
          <w:p>
            <w:r>
              <w:t>Tích hợp</w:t>
            </w:r>
          </w:p>
        </w:tc>
        <w:tc>
          <w:tcPr>
            <w:tcW w:type="dxa" w:w="3120"/>
          </w:tcPr>
          <w:p>
            <w:r>
              <w:t>Port có Mock + OpenAPI gate</w:t>
            </w:r>
          </w:p>
        </w:tc>
        <w:tc>
          <w:tcPr>
            <w:tcW w:type="dxa" w:w="3120"/>
          </w:tcPr>
          <w:p>
            <w:r>
              <w:t>100% (NFR-I1/I5)</w:t>
            </w:r>
          </w:p>
        </w:tc>
      </w:tr>
      <w:tr>
        <w:tc>
          <w:tcPr>
            <w:tcW w:type="dxa" w:w="3120"/>
          </w:tcPr>
          <w:p>
            <w:r>
              <w:t>Tích hợp</w:t>
            </w:r>
          </w:p>
        </w:tc>
        <w:tc>
          <w:tcPr>
            <w:tcW w:type="dxa" w:w="3120"/>
          </w:tcPr>
          <w:p>
            <w:r>
              <w:t>Mock→Live perf delta</w:t>
            </w:r>
          </w:p>
        </w:tc>
        <w:tc>
          <w:tcPr>
            <w:tcW w:type="dxa" w:w="3120"/>
          </w:tcPr>
          <w:p>
            <w:r>
              <w:t>&lt; 5% (NFR-SC3)</w:t>
            </w:r>
          </w:p>
        </w:tc>
      </w:tr>
      <w:tr>
        <w:tc>
          <w:tcPr>
            <w:tcW w:type="dxa" w:w="3120"/>
          </w:tcPr>
          <w:p>
            <w:r>
              <w:t>Bảo mật</w:t>
            </w:r>
          </w:p>
        </w:tc>
        <w:tc>
          <w:tcPr>
            <w:tcW w:type="dxa" w:w="3120"/>
          </w:tcPr>
          <w:p>
            <w:r>
              <w:t>Mã hóa / PII redact / audit log</w:t>
            </w:r>
          </w:p>
        </w:tc>
        <w:tc>
          <w:tcPr>
            <w:tcW w:type="dxa" w:w="3120"/>
          </w:tcPr>
          <w:p>
            <w:r>
              <w:t>AES-256+TLS1.3 / 100% / ≥ 12 tháng</w:t>
            </w:r>
          </w:p>
        </w:tc>
      </w:tr>
      <w:tr>
        <w:tc>
          <w:tcPr>
            <w:tcW w:type="dxa" w:w="3120"/>
          </w:tcPr>
          <w:p>
            <w:r>
              <w:t>Mở rộng</w:t>
            </w:r>
          </w:p>
        </w:tc>
        <w:tc>
          <w:tcPr>
            <w:tcW w:type="dxa" w:w="3120"/>
          </w:tcPr>
          <w:p>
            <w:r>
              <w:t>Thêm Port = core change</w:t>
            </w:r>
          </w:p>
        </w:tc>
        <w:tc>
          <w:tcPr>
            <w:tcW w:type="dxa" w:w="3120"/>
          </w:tcPr>
          <w:p>
            <w:r>
              <w:t>0 (NFR-SC2)</w:t>
            </w:r>
          </w:p>
        </w:tc>
      </w:tr>
    </w:tbl>
    <w:p w14:paraId="5C03A2A3" w14:textId="77777777" w:rsidR="00C43EE5" w:rsidRDefault="004064B4">
      <w:pPr>
        <w:spacing w:after="120" w:line="276" w:lineRule="auto"/>
        <w:jc w:val="both"/>
      </w:pPr>
      <w:r>
        <w:t>Rủi ro chính và cách xử lý: (1) IAM SLA — BFF giờ phụ thuộc IAM cho mọi luồng xác thực (hệ quả của quyết định dùng lại IAM), cần chốt SLA + cache introspection ngắn + health probe trước kickoff; (2) độ sẵn sàng API hạ nguồn — đã chặn bằng Mock Adapters + Queued tier (Live→Cached→Queued, 0% outage); (3) chất lượng dữ liệu số điện thoại để ràng buộc mã KH; (4) tích hợp thanh toán và đối soát. Lưu ý: điểm auth đã chốt — dùng lại IAM, BFF không sở hữu kho auth.</w:t>
      </w:r>
    </w:p>
    <w:p w14:paraId="12831FAC" w14:textId="77777777" w:rsidR="00C43EE5" w:rsidRDefault="004064B4">
      <w:pPr>
        <w:pStyle w:val="Heading2"/>
      </w:pPr>
      <w:r>
        <w:t xml:space="preserve">5. Các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4B62BA30" w14:textId="77777777" w:rsidR="00C43EE5" w:rsidRDefault="004064B4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auth: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IAM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BFF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token.</w:t>
      </w:r>
    </w:p>
    <w:p w14:paraId="258D9FD3" w14:textId="77777777" w:rsidR="00C43EE5" w:rsidRDefault="004064B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Stack mobile: </w:t>
      </w:r>
      <w:r>
        <w:t>React Native hay Flutter.</w:t>
      </w:r>
    </w:p>
    <w:p w14:paraId="45393A11" w14:textId="77777777" w:rsidR="00C43EE5" w:rsidRDefault="004064B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Notification: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hay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3F7584E7" w14:textId="77777777" w:rsidR="00C43EE5" w:rsidRDefault="004064B4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Liên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: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IAM hay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service </w:t>
      </w:r>
      <w:proofErr w:type="spellStart"/>
      <w:r>
        <w:t>riêng</w:t>
      </w:r>
      <w:proofErr w:type="spellEnd"/>
      <w:r>
        <w:t>.</w:t>
      </w:r>
    </w:p>
    <w:sectPr w:rsidR="00C43EE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9178A"/>
    <w:multiLevelType w:val="hybridMultilevel"/>
    <w:tmpl w:val="7FD4848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E46E05"/>
    <w:multiLevelType w:val="hybridMultilevel"/>
    <w:tmpl w:val="F6D4EF1C"/>
    <w:lvl w:ilvl="0" w:tplc="FFFFFFFF">
      <w:start w:val="1"/>
      <w:numFmt w:val="bullet"/>
      <w:lvlText w:val="•"/>
      <w:lvlJc w:val="left"/>
      <w:pPr>
        <w:ind w:left="62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EE5"/>
    <w:rsid w:val="004064B4"/>
    <w:rsid w:val="008B23EA"/>
    <w:rsid w:val="00C43EE5"/>
    <w:rsid w:val="00E6450E"/>
    <w:rsid w:val="00EC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E136"/>
  <w15:docId w15:val="{0DA72331-A3E4-49A5-9A9C-1317420D0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13556B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B3D4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XUÂN ĐẠT</cp:lastModifiedBy>
  <cp:revision>3</cp:revision>
  <dcterms:created xsi:type="dcterms:W3CDTF">2026-07-01T10:28:00Z</dcterms:created>
  <dcterms:modified xsi:type="dcterms:W3CDTF">2026-07-02T04:22:00Z</dcterms:modified>
</cp:coreProperties>
</file>