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A53" w14:textId="4CDE7783" w:rsidR="00EE4CD4" w:rsidRDefault="00E57F62">
      <w:r>
        <w:t>Build make_cheer.py into make_cheer_completed.py</w:t>
      </w:r>
    </w:p>
    <w:sectPr w:rsidR="00EE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E169EAA-F47C-43F4-A57D-1D4A3CADF505}"/>
    <w:docVar w:name="dgnword-eventsink" w:val="621107800"/>
  </w:docVars>
  <w:rsids>
    <w:rsidRoot w:val="005F377A"/>
    <w:rsid w:val="005F377A"/>
    <w:rsid w:val="00E57F62"/>
    <w:rsid w:val="00E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3D9F"/>
  <w15:chartTrackingRefBased/>
  <w15:docId w15:val="{56BD9BFB-460B-4356-9A41-5014E34A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2023-10-10T18:17:00Z</dcterms:created>
  <dcterms:modified xsi:type="dcterms:W3CDTF">2023-10-10T18:48:00Z</dcterms:modified>
</cp:coreProperties>
</file>