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0" w:after="0"/>
        <w:jc w:val="left"/>
        <w:rPr>
          <w:rFonts w:eastAsia="Trebuchet MS" w:cs="Trebuchet MS" w:ascii="Trebuchet MS" w:hAnsi="Trebuchet MS"/>
          <w:sz w:val="42"/>
          <w:szCs w:val="42"/>
          <w:lang w:val="pt-BR"/>
        </w:rPr>
      </w:pPr>
      <w:bookmarkStart w:id="0" w:name="_hjy8l4fcdrea"/>
      <w:bookmarkEnd w:id="0"/>
      <w:r>
        <w:rPr>
          <w:rFonts w:eastAsia="Trebuchet MS" w:cs="Trebuchet MS" w:ascii="Trebuchet MS" w:hAnsi="Trebuchet MS"/>
          <w:sz w:val="42"/>
          <w:szCs w:val="42"/>
          <w:lang w:val="pt-BR"/>
        </w:rPr>
        <w:t>CES-28 Prova 1 - 2017</w:t>
      </w:r>
    </w:p>
    <w:p>
      <w:pPr>
        <w:pStyle w:val="Subtitle"/>
        <w:spacing w:before="0" w:after="200"/>
        <w:jc w:val="left"/>
        <w:rPr>
          <w:rFonts w:eastAsia="Trebuchet MS" w:cs="Trebuchet MS" w:ascii="Trebuchet MS" w:hAnsi="Trebuchet MS"/>
          <w:i/>
          <w:sz w:val="26"/>
          <w:szCs w:val="26"/>
          <w:lang w:val="pt-BR"/>
        </w:rPr>
      </w:pPr>
      <w:bookmarkStart w:id="1" w:name="_mqshvfcthjzn"/>
      <w:bookmarkEnd w:id="1"/>
      <w:r>
        <w:rPr>
          <w:rFonts w:eastAsia="Trebuchet MS" w:cs="Trebuchet MS" w:ascii="Trebuchet MS" w:hAnsi="Trebuchet MS"/>
          <w:i/>
          <w:sz w:val="26"/>
          <w:szCs w:val="26"/>
          <w:lang w:val="pt-BR"/>
        </w:rPr>
        <w:t>Sem consulta - individual - com computador - 3h</w:t>
      </w:r>
    </w:p>
    <w:p>
      <w:pPr>
        <w:pStyle w:val="Normal"/>
        <w:jc w:val="left"/>
        <w:rPr/>
      </w:pPr>
      <w:r>
        <w:rPr/>
        <w:t>Dicksiano C. Melo</w:t>
      </w:r>
    </w:p>
    <w:p>
      <w:pPr>
        <w:pStyle w:val="Normal"/>
        <w:jc w:val="left"/>
        <w:rPr/>
      </w:pPr>
      <w:r>
        <w:rPr/>
        <w:t>COMP19</w:t>
      </w:r>
    </w:p>
    <w:p>
      <w:pPr>
        <w:pStyle w:val="Normal"/>
        <w:jc w:val="left"/>
        <w:rPr>
          <w:lang w:val="pt-BR"/>
        </w:rPr>
      </w:pPr>
      <w:r>
        <w:rPr>
          <w:lang w:val="pt-BR"/>
        </w:rPr>
      </w:r>
    </w:p>
    <w:p>
      <w:pPr>
        <w:pStyle w:val="Heading1"/>
        <w:jc w:val="left"/>
        <w:rPr>
          <w:b/>
          <w:sz w:val="24"/>
          <w:lang w:val="pt-BR"/>
        </w:rPr>
      </w:pPr>
      <w:bookmarkStart w:id="2" w:name="_o7ivsqbbsey5"/>
      <w:bookmarkEnd w:id="2"/>
      <w:r>
        <w:rPr>
          <w:b/>
          <w:sz w:val="24"/>
          <w:lang w:val="pt-BR"/>
        </w:rPr>
        <w:t xml:space="preserve">QUESTÃO 1 - CIRCLE X ELLIPSE </w:t>
      </w:r>
    </w:p>
    <w:p>
      <w:pPr>
        <w:pStyle w:val="Normal"/>
        <w:jc w:val="left"/>
        <w:rPr>
          <w:color w:val="0000FF"/>
          <w:lang w:val="pt-BR"/>
        </w:rPr>
      </w:pPr>
      <w:r>
        <w:rPr>
          <w:color w:val="0000FF"/>
          <w:lang w:val="pt-BR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contextualSpacing/>
        <w:jc w:val="left"/>
        <w:rPr>
          <w:color w:val="0000FF"/>
        </w:rPr>
      </w:pPr>
      <w:r>
        <w:rPr>
          <w:color w:val="0000FF"/>
        </w:rPr>
      </w:r>
    </w:p>
    <w:p>
      <w:pPr>
        <w:pStyle w:val="Normal"/>
        <w:spacing w:lineRule="auto" w:line="360" w:before="0" w:after="0"/>
        <w:contextualSpacing/>
        <w:jc w:val="left"/>
        <w:rPr>
          <w:b/>
          <w:color w:val="0000FF"/>
          <w:sz w:val="24"/>
          <w:szCs w:val="24"/>
          <w:lang w:val="pt-BR"/>
        </w:rPr>
      </w:pPr>
      <w:r>
        <w:rPr>
          <w:b/>
          <w:color w:val="0000FF"/>
          <w:sz w:val="24"/>
          <w:szCs w:val="24"/>
          <w:lang w:val="pt-BR"/>
        </w:rPr>
        <w:tab/>
      </w:r>
    </w:p>
    <w:p>
      <w:pPr>
        <w:pStyle w:val="Normal"/>
        <w:spacing w:lineRule="auto" w:line="360" w:before="0" w:after="0"/>
        <w:contextualSpacing/>
        <w:jc w:val="left"/>
        <w:rPr>
          <w:b/>
          <w:color w:val="0000FF"/>
          <w:sz w:val="24"/>
          <w:szCs w:val="24"/>
          <w:lang w:val="pt-BR"/>
        </w:rPr>
      </w:pPr>
      <w:r>
        <w:rPr>
          <w:b/>
          <w:color w:val="0000FF"/>
          <w:sz w:val="24"/>
          <w:szCs w:val="24"/>
          <w:lang w:val="pt-BR"/>
        </w:rPr>
        <w:t xml:space="preserve">Temos que Ellipse é a superclasse e Circle é subclasse. Pela herança, espera-se que os métodos de Ellipse sejam herdados por Circle. </w:t>
      </w:r>
      <w:r>
        <w:rPr>
          <w:b/>
          <w:color w:val="0000FF"/>
          <w:sz w:val="24"/>
          <w:szCs w:val="24"/>
          <w:lang w:val="pt-BR"/>
        </w:rPr>
        <w:t xml:space="preserve">Porém,  o método mencinado não deveria ser utilizado por Circle, pois ele deixaria de </w:t>
        <w:tab/>
        <w:t xml:space="preserve">ser um circulo. </w:t>
      </w:r>
    </w:p>
    <w:p>
      <w:pPr>
        <w:pStyle w:val="Normal"/>
        <w:numPr>
          <w:ilvl w:val="0"/>
          <w:numId w:val="1"/>
        </w:numPr>
        <w:spacing w:lineRule="auto" w:line="360" w:before="0" w:after="0"/>
        <w:contextualSpacing/>
        <w:jc w:val="left"/>
        <w:rPr>
          <w:color w:val="0000FF"/>
        </w:rPr>
      </w:pPr>
      <w:r>
        <w:rPr>
          <w:color w:val="0000FF"/>
        </w:rPr>
      </w:r>
    </w:p>
    <w:p>
      <w:pPr>
        <w:pStyle w:val="Normal"/>
        <w:spacing w:lineRule="auto" w:line="360" w:before="0" w:after="0"/>
        <w:contextualSpacing/>
        <w:jc w:val="left"/>
        <w:rPr/>
      </w:pPr>
      <w:r>
        <w:rPr/>
      </w:r>
    </w:p>
    <w:p>
      <w:pPr>
        <w:pStyle w:val="Normal"/>
        <w:spacing w:lineRule="auto" w:line="360" w:before="0" w:after="0"/>
        <w:contextualSpacing/>
        <w:jc w:val="left"/>
        <w:rPr>
          <w:rFonts w:eastAsia="PT Mono"/>
          <w:b/>
          <w:i/>
          <w:color w:val="0000FF"/>
          <w:sz w:val="24"/>
          <w:szCs w:val="24"/>
          <w:lang w:val="pt-BR"/>
        </w:rPr>
      </w:pPr>
      <w:r>
        <w:rPr>
          <w:b/>
          <w:color w:val="0000FF"/>
          <w:sz w:val="24"/>
          <w:szCs w:val="24"/>
          <w:lang w:val="pt-BR"/>
        </w:rPr>
        <w:t xml:space="preserve">O método getRadius() deveria ficar apenas na clase Circle, uma vez que ele não faz sentido para a classe pai. Quanto ao método </w:t>
      </w:r>
      <w:r>
        <w:rPr>
          <w:rFonts w:eastAsia="PT Mono"/>
          <w:b/>
          <w:i/>
          <w:color w:val="0000FF"/>
          <w:sz w:val="24"/>
          <w:szCs w:val="24"/>
          <w:lang w:val="pt-BR"/>
        </w:rPr>
        <w:t>stretchMaior(), há 2 possibilidades:</w:t>
      </w:r>
    </w:p>
    <w:p>
      <w:pPr>
        <w:pStyle w:val="Normal"/>
        <w:spacing w:lineRule="auto" w:line="360" w:before="0" w:after="0"/>
        <w:contextualSpacing/>
        <w:jc w:val="left"/>
        <w:rPr>
          <w:color w:val="0000FF"/>
        </w:rPr>
      </w:pPr>
      <w:r>
        <w:rPr>
          <w:color w:val="0000FF"/>
        </w:rPr>
      </w:r>
    </w:p>
    <w:p>
      <w:pPr>
        <w:pStyle w:val="Normal"/>
        <w:spacing w:lineRule="auto" w:line="360" w:before="0" w:after="0"/>
        <w:contextualSpacing/>
        <w:jc w:val="left"/>
        <w:rPr>
          <w:rFonts w:eastAsia="PT Mono"/>
          <w:b/>
          <w:i/>
          <w:color w:val="0000FF"/>
          <w:sz w:val="24"/>
          <w:szCs w:val="24"/>
          <w:lang w:val="pt-BR"/>
        </w:rPr>
      </w:pPr>
      <w:r>
        <w:rPr>
          <w:rFonts w:eastAsia="PT Mono"/>
          <w:b/>
          <w:i/>
          <w:color w:val="0000FF"/>
          <w:sz w:val="24"/>
          <w:szCs w:val="24"/>
          <w:lang w:val="pt-BR"/>
        </w:rPr>
        <w:t>1) Ser sobrescrito na classe círculo para lançar uma exceção. Isso evitaria o comportamento indesejado e avisaria o usuário que ele está utilizando o método de forma errada.</w:t>
      </w:r>
    </w:p>
    <w:p>
      <w:pPr>
        <w:pStyle w:val="Normal"/>
        <w:spacing w:lineRule="auto" w:line="360" w:before="0" w:after="0"/>
        <w:contextualSpacing/>
        <w:jc w:val="left"/>
        <w:rPr>
          <w:rFonts w:eastAsia="PT Mono"/>
          <w:b/>
          <w:i/>
          <w:color w:val="0000FF"/>
          <w:sz w:val="24"/>
          <w:szCs w:val="24"/>
          <w:lang w:val="pt-BR"/>
        </w:rPr>
      </w:pPr>
      <w:r>
        <w:rPr>
          <w:rFonts w:eastAsia="PT Mono"/>
          <w:b/>
          <w:i/>
          <w:color w:val="0000FF"/>
          <w:sz w:val="24"/>
          <w:szCs w:val="24"/>
          <w:lang w:val="pt-BR"/>
        </w:rPr>
        <w:t>2)  Ser sobrescrito na classe círculo e aumentar o raio do círculo. Essa solução não faz muito sentido, porém permitiria que o usuário utlizasse esse método independente do tipo de Ellipse, seja círculo ou não. Essa solução faz sentido se considerar que o diâmetro de um círculo equivale ao seu eixo maior, depende da interpretação e do uso.</w:t>
      </w:r>
    </w:p>
    <w:p>
      <w:pPr>
        <w:pStyle w:val="Normal"/>
        <w:spacing w:lineRule="auto" w:line="360"/>
        <w:jc w:val="left"/>
        <w:rPr>
          <w:color w:val="0000FF"/>
          <w:sz w:val="24"/>
          <w:szCs w:val="24"/>
          <w:lang w:val="pt-BR"/>
        </w:rPr>
      </w:pPr>
      <w:r>
        <w:rPr>
          <w:color w:val="0000FF"/>
          <w:sz w:val="24"/>
          <w:szCs w:val="24"/>
          <w:lang w:val="pt-BR"/>
        </w:rPr>
      </w:r>
    </w:p>
    <w:p>
      <w:pPr>
        <w:pStyle w:val="Heading1"/>
        <w:jc w:val="left"/>
        <w:rPr>
          <w:b/>
          <w:sz w:val="24"/>
          <w:lang w:val="pt-BR"/>
        </w:rPr>
      </w:pPr>
      <w:r>
        <w:rPr>
          <w:b/>
          <w:sz w:val="24"/>
          <w:lang w:val="pt-BR"/>
        </w:rPr>
        <w:t xml:space="preserve">QUESTÃO 2 - TDD </w:t>
      </w:r>
    </w:p>
    <w:p>
      <w:pPr>
        <w:pStyle w:val="Normal"/>
        <w:jc w:val="left"/>
        <w:rPr/>
      </w:pPr>
      <w:r>
        <w:rPr/>
      </w:r>
    </w:p>
    <w:p>
      <w:pPr>
        <w:pStyle w:val="Normal"/>
        <w:spacing w:lineRule="auto" w:line="360"/>
        <w:jc w:val="lef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[   ] Podemos dizer que o exemplo a seguir é um bom exemplo de TDD? </w:t>
      </w:r>
    </w:p>
    <w:p>
      <w:pPr>
        <w:pStyle w:val="Normal"/>
        <w:spacing w:lineRule="auto" w:line="360"/>
        <w:ind w:left="720" w:right="0" w:hanging="0"/>
        <w:jc w:val="left"/>
        <w:rPr>
          <w:i/>
          <w:sz w:val="24"/>
          <w:szCs w:val="24"/>
          <w:lang w:val="pt-BR"/>
        </w:rPr>
      </w:pPr>
      <w:r>
        <w:rPr>
          <w:i/>
          <w:sz w:val="24"/>
          <w:szCs w:val="24"/>
          <w:lang w:val="pt-BR"/>
        </w:rPr>
        <w:t>Recebemos um código legado bastante grande de um projeto anterior, desenvolvido sem nenhum teste, e refatoramos o mesmo, criando testes. È iniciado pelo desenvolvimento de testes triviais, passando por testes simples, testes de unidade, até chegar em testes maiores, com o objetivo de nos certificarmos de que o código funciona e posteriormente permitir a evolução e manutenção desse código.</w:t>
      </w:r>
    </w:p>
    <w:p>
      <w:pPr>
        <w:pStyle w:val="Normal"/>
        <w:spacing w:lineRule="auto" w:line="360"/>
        <w:ind w:left="720" w:right="0" w:hanging="0"/>
        <w:jc w:val="left"/>
        <w:rPr>
          <w:i/>
          <w:color w:val="0000FF"/>
          <w:sz w:val="24"/>
          <w:szCs w:val="24"/>
          <w:lang w:val="pt-BR"/>
        </w:rPr>
      </w:pPr>
      <w:r>
        <w:rPr>
          <w:i/>
          <w:color w:val="0000FF"/>
          <w:sz w:val="24"/>
          <w:szCs w:val="24"/>
          <w:lang w:val="pt-BR"/>
        </w:rPr>
        <w:t>Falso. Pelo conceito de TDD, primeiro são criados testes que falham e depois ocorre a implementação da solução. O problema desse exemplo é que já existe uma solução que ainda não foi testada e isso inverte a lógica do TDD. No TDD, primeiro são criados testes que inicialmente falham, depois é implementada a solução do problema que faz com que os testes passem e depois o código é refatorado. No exemplo, a soulção já está pronta antes dos testes, o que não obedece a lógica do TDD:</w:t>
      </w:r>
    </w:p>
    <w:p>
      <w:pPr>
        <w:pStyle w:val="Normal"/>
        <w:spacing w:lineRule="auto" w:line="360"/>
        <w:ind w:left="720" w:right="0" w:hanging="0"/>
        <w:jc w:val="left"/>
        <w:rPr>
          <w:i/>
          <w:color w:val="0000FF"/>
          <w:sz w:val="24"/>
          <w:szCs w:val="24"/>
          <w:lang w:val="pt-BR"/>
        </w:rPr>
      </w:pPr>
      <w:r>
        <w:rPr>
          <w:i/>
          <w:color w:val="0000FF"/>
          <w:sz w:val="24"/>
          <w:szCs w:val="24"/>
          <w:lang w:val="pt-BR"/>
        </w:rPr>
        <w:t>1. Criar testes que falhem;</w:t>
      </w:r>
    </w:p>
    <w:p>
      <w:pPr>
        <w:pStyle w:val="Normal"/>
        <w:spacing w:lineRule="auto" w:line="360"/>
        <w:ind w:left="720" w:right="0" w:hanging="0"/>
        <w:jc w:val="left"/>
        <w:rPr>
          <w:i/>
          <w:color w:val="0000FF"/>
          <w:sz w:val="24"/>
          <w:szCs w:val="24"/>
          <w:lang w:val="pt-BR"/>
        </w:rPr>
      </w:pPr>
      <w:r>
        <w:rPr>
          <w:i/>
          <w:color w:val="0000FF"/>
          <w:sz w:val="24"/>
          <w:szCs w:val="24"/>
          <w:lang w:val="pt-BR"/>
        </w:rPr>
        <w:t>2. Fazer os testes passarem;</w:t>
      </w:r>
    </w:p>
    <w:p>
      <w:pPr>
        <w:pStyle w:val="Normal"/>
        <w:spacing w:lineRule="auto" w:line="360"/>
        <w:ind w:left="720" w:right="0" w:hanging="0"/>
        <w:jc w:val="left"/>
        <w:rPr>
          <w:i/>
          <w:color w:val="0000FF"/>
          <w:sz w:val="24"/>
          <w:szCs w:val="24"/>
          <w:lang w:val="pt-BR"/>
        </w:rPr>
      </w:pPr>
      <w:r>
        <w:rPr>
          <w:i/>
          <w:color w:val="0000FF"/>
          <w:sz w:val="24"/>
          <w:szCs w:val="24"/>
          <w:lang w:val="pt-BR"/>
        </w:rPr>
        <w:t>3. Refatorar.</w:t>
      </w:r>
    </w:p>
    <w:p>
      <w:pPr>
        <w:pStyle w:val="Normal"/>
        <w:spacing w:lineRule="auto" w:line="360"/>
        <w:jc w:val="lef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[  ] TDD supõe uma serie de ferramentas de desenvolvimento. A comparação do TDD versus um desenvolvimento não-TDD seria muito menos favorável se não existissem ferramentas e IDEs "bonitinhas" para automatizar testes, inclusive facilitar a leitura dos resultados dos mesmos, verificar rapidamente o que passou e não passou, facilitar inclusive varias refatoracoes comuns, e ferramentas de diff e controle de versão para reverter eventuais erros e/ou encontrar as últimas mudanças com data e responsável. Inclusive podemos considerar isso como uma das razoes porque o TDD demorou algumas décadas para aparecer, e não apareceu nos primórdios da computação.</w:t>
      </w:r>
    </w:p>
    <w:p>
      <w:pPr>
        <w:pStyle w:val="Normal"/>
        <w:spacing w:lineRule="auto" w:line="360"/>
        <w:jc w:val="left"/>
        <w:rPr>
          <w:color w:val="0000FF"/>
          <w:sz w:val="24"/>
          <w:szCs w:val="24"/>
          <w:lang w:val="pt-BR"/>
        </w:rPr>
      </w:pPr>
      <w:r>
        <w:rPr>
          <w:color w:val="0000FF"/>
          <w:sz w:val="24"/>
          <w:szCs w:val="24"/>
          <w:lang w:val="pt-BR"/>
        </w:rPr>
        <w:t>Verdadeiro. A afirmação não é completamente absurda, porém discordo de alguns aspectos. Tanto o desenvolvimento TDD, quanto o desenvolvimento não-TDD se beneficiam das ferramentas citadas. De fato, a TDD necessita de ferramentas que automatizem os testes, pois a cada refatoração deve-se verificar se o software continua passando nos teste. Contudo, o desenvolvimento não-TDD também utiliza esse tipo de ferramenta para automatizar os seus testes, verificar quais testes estão passando e etc. Por fim, o fato do TDD demorar para aparecer pode estar relacionado com a não existência de tais ferramentas. Porém, faz muito sentido pensar que ele demorou a aparecer devido aos fato de sua lógica ser pouco usual, uma vez que em engenharia costuma-se implementar uma solução e depois testá-la, enquanto no TDD o teste surge antes da solução.</w:t>
      </w:r>
    </w:p>
    <w:p>
      <w:pPr>
        <w:pStyle w:val="Normal"/>
        <w:spacing w:lineRule="auto" w:line="360"/>
        <w:jc w:val="lef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[  ] Refatorações no TDD são relativamente infrequentes, acontecem apenas quando é detectado algum erro que deve ser corrigido. Uma refatoração é sempre retrabalho e o resultado de algum erro humano.</w:t>
      </w:r>
    </w:p>
    <w:p>
      <w:pPr>
        <w:pStyle w:val="Normal"/>
        <w:spacing w:lineRule="auto" w:line="360"/>
        <w:jc w:val="left"/>
        <w:rPr>
          <w:color w:val="0000FF"/>
          <w:sz w:val="24"/>
          <w:szCs w:val="24"/>
          <w:lang w:val="pt-BR"/>
        </w:rPr>
      </w:pPr>
      <w:r>
        <w:rPr>
          <w:color w:val="0000FF"/>
          <w:sz w:val="24"/>
          <w:szCs w:val="24"/>
          <w:lang w:val="pt-BR"/>
        </w:rPr>
        <w:t>Falso. Ora, a Refatoração faz parte da lógica da metodologia TDD. Veja:</w:t>
      </w:r>
    </w:p>
    <w:p>
      <w:pPr>
        <w:pStyle w:val="Normal"/>
        <w:spacing w:lineRule="auto" w:line="360"/>
        <w:ind w:left="720" w:right="0" w:hanging="0"/>
        <w:jc w:val="left"/>
        <w:rPr>
          <w:i/>
          <w:color w:val="0000FF"/>
          <w:sz w:val="24"/>
          <w:szCs w:val="24"/>
          <w:lang w:val="pt-BR"/>
        </w:rPr>
      </w:pPr>
      <w:r>
        <w:rPr>
          <w:i/>
          <w:color w:val="0000FF"/>
          <w:sz w:val="24"/>
          <w:szCs w:val="24"/>
          <w:lang w:val="pt-BR"/>
        </w:rPr>
        <w:t>1. Criar testes que falhem;</w:t>
      </w:r>
    </w:p>
    <w:p>
      <w:pPr>
        <w:pStyle w:val="Normal"/>
        <w:spacing w:lineRule="auto" w:line="360"/>
        <w:ind w:left="720" w:right="0" w:hanging="0"/>
        <w:jc w:val="left"/>
        <w:rPr>
          <w:i/>
          <w:color w:val="0000FF"/>
          <w:sz w:val="24"/>
          <w:szCs w:val="24"/>
          <w:lang w:val="pt-BR"/>
        </w:rPr>
      </w:pPr>
      <w:r>
        <w:rPr>
          <w:i/>
          <w:color w:val="0000FF"/>
          <w:sz w:val="24"/>
          <w:szCs w:val="24"/>
          <w:lang w:val="pt-BR"/>
        </w:rPr>
        <w:t>2. Fazer os testes passarem;</w:t>
      </w:r>
    </w:p>
    <w:p>
      <w:pPr>
        <w:pStyle w:val="Normal"/>
        <w:spacing w:lineRule="auto" w:line="360"/>
        <w:ind w:left="720" w:right="0" w:hanging="0"/>
        <w:jc w:val="left"/>
        <w:rPr>
          <w:i/>
          <w:color w:val="0000FF"/>
          <w:sz w:val="24"/>
          <w:szCs w:val="24"/>
          <w:lang w:val="pt-BR"/>
        </w:rPr>
      </w:pPr>
      <w:r>
        <w:rPr>
          <w:i/>
          <w:color w:val="0000FF"/>
          <w:sz w:val="24"/>
          <w:szCs w:val="24"/>
          <w:lang w:val="pt-BR"/>
        </w:rPr>
        <w:t>3. Refatorar.</w:t>
      </w:r>
    </w:p>
    <w:p>
      <w:pPr>
        <w:pStyle w:val="Normal"/>
        <w:spacing w:lineRule="auto" w:line="360"/>
        <w:ind w:left="0" w:right="0" w:hanging="0"/>
        <w:jc w:val="left"/>
        <w:rPr>
          <w:i/>
          <w:color w:val="0000FF"/>
          <w:sz w:val="24"/>
          <w:szCs w:val="24"/>
          <w:lang w:val="pt-BR"/>
        </w:rPr>
      </w:pPr>
      <w:r>
        <w:rPr>
          <w:i/>
          <w:color w:val="0000FF"/>
          <w:sz w:val="24"/>
          <w:szCs w:val="24"/>
          <w:lang w:val="pt-BR"/>
        </w:rPr>
        <w:t>Refatorações são passos esperados na metodologia TDD, pois ela parte de uma solução inicial mais simples até chegar ao resultado final e, assim, são necessárias refatorações constantes.</w:t>
      </w:r>
    </w:p>
    <w:p>
      <w:pPr>
        <w:pStyle w:val="Normal"/>
        <w:spacing w:lineRule="auto" w:line="360"/>
        <w:jc w:val="lef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[    ] Há alguns casos limite tão comuns que praticamente sempre devemos testar pelo menos vários deles, especialmente quando se usam estruturas de dados. Caso vazio, cheio, apenas um elemento, ultimo e primeiro, usar o índice zero versus índice 1, etc. Para algumas estruturas de dados, pode também ser importante testar os casos de número de elementos par e ímpar, ou entrada ordenada e desordenada. Quando se implementa uma pilha, por exemplo, testar pelo menos algumas dessas condições deve ser um reflexo automático para o programador TDD.</w:t>
      </w:r>
    </w:p>
    <w:p>
      <w:pPr>
        <w:pStyle w:val="Normal"/>
        <w:jc w:val="left"/>
        <w:rPr>
          <w:b/>
          <w:color w:val="0000FF"/>
          <w:sz w:val="24"/>
          <w:szCs w:val="24"/>
          <w:lang w:val="pt-BR"/>
        </w:rPr>
      </w:pPr>
      <w:r>
        <w:rPr>
          <w:b/>
          <w:color w:val="0000FF"/>
          <w:sz w:val="24"/>
          <w:szCs w:val="24"/>
          <w:lang w:val="pt-BR"/>
        </w:rPr>
        <w:t>Verdadeiro. Testar o software sobre várias condições é crucial para garantir o sucesso do projeto. Uma vez que durante as condições de uso reais, as estrurutas de dados poderão ser requisitadas por esses tipos de entradas, é fundamental testar essas situações antes que o software entre em pleno funcionamento. Uma vez que o programador TDD desenvolve o projeto a partir dos testes, espera-se que ele tenha em mente essas situações e crie testes para elas.</w:t>
      </w:r>
    </w:p>
    <w:p>
      <w:pPr>
        <w:pStyle w:val="Normal"/>
        <w:pageBreakBefore/>
        <w:jc w:val="left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PARTE III - IMPLEMENTAÇÃO</w:t>
      </w:r>
    </w:p>
    <w:p>
      <w:pPr>
        <w:pStyle w:val="Normal"/>
        <w:jc w:val="left"/>
        <w:rPr>
          <w:lang w:val="pt-BR"/>
        </w:rPr>
      </w:pPr>
      <w:r>
        <w:rPr>
          <w:lang w:val="pt-BR"/>
        </w:rPr>
      </w:r>
    </w:p>
    <w:p>
      <w:pPr>
        <w:pStyle w:val="Heading1"/>
        <w:spacing w:lineRule="auto" w:line="396"/>
        <w:jc w:val="left"/>
        <w:rPr>
          <w:b/>
          <w:color w:val="000000"/>
          <w:sz w:val="24"/>
          <w:szCs w:val="24"/>
          <w:lang w:val="pt-BR"/>
        </w:rPr>
      </w:pPr>
      <w:bookmarkStart w:id="3" w:name="_emv70n5mdwif"/>
      <w:bookmarkEnd w:id="3"/>
      <w:r>
        <w:rPr>
          <w:b/>
          <w:color w:val="FF0000"/>
          <w:sz w:val="24"/>
          <w:szCs w:val="24"/>
          <w:lang w:val="pt-BR"/>
        </w:rPr>
        <w:t xml:space="preserve">[IMPLEMENTAÇÃO] </w:t>
      </w:r>
      <w:r>
        <w:rPr>
          <w:b/>
          <w:color w:val="000000"/>
          <w:sz w:val="24"/>
          <w:szCs w:val="24"/>
          <w:lang w:val="pt-BR"/>
        </w:rPr>
        <w:t xml:space="preserve">– QUESTÃO 3 UM BAR COM MAU CHEIRO. </w:t>
      </w:r>
    </w:p>
    <w:p>
      <w:pPr>
        <w:pStyle w:val="Normal"/>
        <w:jc w:val="left"/>
        <w:rPr>
          <w:b w:val="false"/>
          <w:bCs w:val="false"/>
          <w:color w:val="0000FF"/>
          <w:sz w:val="24"/>
          <w:szCs w:val="24"/>
          <w:lang w:val="pt-BR"/>
        </w:rPr>
      </w:pPr>
      <w:r>
        <w:rPr>
          <w:b w:val="false"/>
          <w:bCs w:val="false"/>
          <w:color w:val="0000FF"/>
          <w:sz w:val="24"/>
          <w:szCs w:val="24"/>
          <w:lang w:val="pt-BR"/>
        </w:rPr>
        <w:t>Meu design permite divide as responsabilidades:</w:t>
      </w:r>
    </w:p>
    <w:p>
      <w:pPr>
        <w:pStyle w:val="Normal"/>
        <w:jc w:val="left"/>
        <w:rPr>
          <w:b w:val="false"/>
          <w:bCs w:val="false"/>
          <w:color w:val="0000FF"/>
          <w:sz w:val="24"/>
          <w:szCs w:val="24"/>
          <w:lang w:val="pt-BR"/>
        </w:rPr>
      </w:pPr>
      <w:r>
        <w:rPr>
          <w:b w:val="false"/>
          <w:bCs w:val="false"/>
          <w:color w:val="0000FF"/>
          <w:sz w:val="24"/>
          <w:szCs w:val="24"/>
          <w:lang w:val="pt-BR"/>
        </w:rPr>
        <w:t>1) A classe Drink representa as bebidas que são preparadas misturando vários ingredientes</w:t>
      </w:r>
    </w:p>
    <w:p>
      <w:pPr>
        <w:pStyle w:val="Normal"/>
        <w:jc w:val="left"/>
        <w:rPr>
          <w:b w:val="false"/>
          <w:bCs w:val="false"/>
          <w:color w:val="0000FF"/>
          <w:sz w:val="24"/>
          <w:szCs w:val="24"/>
          <w:lang w:val="pt-BR"/>
        </w:rPr>
      </w:pPr>
      <w:r>
        <w:rPr>
          <w:b w:val="false"/>
          <w:bCs w:val="false"/>
          <w:color w:val="0000FF"/>
          <w:sz w:val="24"/>
          <w:szCs w:val="24"/>
          <w:lang w:val="pt-BR"/>
        </w:rPr>
        <w:t>2) A classe Beverage representa as bebidas que já estão prontas, por exemplo, uma cerveja ou um refrigerante.</w:t>
      </w:r>
    </w:p>
    <w:p>
      <w:pPr>
        <w:pStyle w:val="Normal"/>
        <w:jc w:val="left"/>
        <w:rPr>
          <w:b w:val="false"/>
          <w:bCs w:val="false"/>
          <w:color w:val="0000FF"/>
          <w:sz w:val="24"/>
          <w:szCs w:val="24"/>
          <w:lang w:val="pt-BR"/>
        </w:rPr>
      </w:pPr>
      <w:r>
        <w:rPr>
          <w:b w:val="false"/>
          <w:bCs w:val="false"/>
          <w:color w:val="0000FF"/>
          <w:sz w:val="24"/>
          <w:szCs w:val="24"/>
          <w:lang w:val="pt-BR"/>
        </w:rPr>
        <w:t>3) A classe Item serve como interface entre os dois tipos de bebidas. Além disso, caso o Pub deseje vender comida, cigarros ou outros items, essa classe permite facilmente expandir.</w:t>
      </w:r>
    </w:p>
    <w:p>
      <w:pPr>
        <w:pStyle w:val="Normal"/>
        <w:jc w:val="left"/>
        <w:rPr>
          <w:rFonts w:ascii="Monospace" w:hAnsi="Monospace"/>
          <w:b w:val="false"/>
          <w:bCs w:val="false"/>
          <w:color w:val="0000FF"/>
          <w:sz w:val="24"/>
          <w:szCs w:val="24"/>
        </w:rPr>
      </w:pPr>
      <w:r>
        <w:rPr>
          <w:b w:val="false"/>
          <w:bCs w:val="false"/>
          <w:color w:val="0000FF"/>
          <w:sz w:val="24"/>
          <w:szCs w:val="24"/>
          <w:lang w:val="pt-BR"/>
        </w:rPr>
        <w:t xml:space="preserve">4) As responsabilidades do método </w:t>
      </w:r>
      <w:r>
        <w:rPr>
          <w:rFonts w:ascii="Monospace" w:hAnsi="Monospace"/>
          <w:b w:val="false"/>
          <w:bCs w:val="false"/>
          <w:color w:val="0000FF"/>
          <w:sz w:val="24"/>
          <w:szCs w:val="24"/>
        </w:rPr>
        <w:t>computeCost</w:t>
      </w:r>
      <w:r>
        <w:rPr>
          <w:rFonts w:ascii="Monospace" w:hAnsi="Monospace"/>
          <w:b w:val="false"/>
          <w:bCs w:val="false"/>
          <w:color w:val="0000FF"/>
          <w:sz w:val="24"/>
          <w:szCs w:val="24"/>
        </w:rPr>
        <w:t xml:space="preserve">() </w:t>
      </w:r>
      <w:r>
        <w:rPr>
          <w:rFonts w:ascii="Monospace" w:hAnsi="Monospace"/>
          <w:b w:val="false"/>
          <w:bCs w:val="false"/>
          <w:color w:val="0000FF"/>
          <w:sz w:val="24"/>
          <w:szCs w:val="24"/>
        </w:rPr>
        <w:t xml:space="preserve">foram dividas. O método </w:t>
      </w:r>
      <w:r>
        <w:rPr>
          <w:rFonts w:ascii="Monospace" w:hAnsi="Monospace"/>
          <w:b w:val="false"/>
          <w:bCs w:val="false"/>
          <w:color w:val="0000FF"/>
          <w:sz w:val="24"/>
          <w:szCs w:val="24"/>
        </w:rPr>
        <w:t>isManyDrinks</w:t>
      </w:r>
      <w:r>
        <w:rPr>
          <w:rFonts w:ascii="Monospace" w:hAnsi="Monospace"/>
          <w:b w:val="false"/>
          <w:bCs w:val="false"/>
          <w:color w:val="0000FF"/>
          <w:sz w:val="24"/>
          <w:szCs w:val="24"/>
        </w:rPr>
        <w:t xml:space="preserve">() checa se o cliente está pedindo muitas bebidas e o método </w:t>
      </w:r>
      <w:r>
        <w:rPr>
          <w:rFonts w:ascii="Monospace" w:hAnsi="Monospace"/>
          <w:b w:val="false"/>
          <w:bCs w:val="false"/>
          <w:color w:val="0000FF"/>
          <w:sz w:val="24"/>
          <w:szCs w:val="24"/>
        </w:rPr>
        <w:t>hasDiscount</w:t>
      </w:r>
      <w:r>
        <w:rPr>
          <w:rFonts w:ascii="Monospace" w:hAnsi="Monospace"/>
          <w:b w:val="false"/>
          <w:bCs w:val="false"/>
          <w:color w:val="0000FF"/>
          <w:sz w:val="24"/>
          <w:szCs w:val="24"/>
        </w:rPr>
        <w:t>() checa se o cliente possui desconto. Essas duas mudanças permitem que o código fique mais limpo e mais legível. Em vez de usar vários if-else para checar o preço da bebida, o conjunto de items fica dentro de uma ArrayList. Assim, é permitido adicionar novas bebidas.</w:t>
      </w:r>
    </w:p>
    <w:p>
      <w:pPr>
        <w:pStyle w:val="Normal"/>
        <w:jc w:val="left"/>
        <w:rPr>
          <w:rFonts w:ascii="Monospace" w:hAnsi="Monospace"/>
          <w:b w:val="false"/>
          <w:bCs w:val="false"/>
          <w:color w:val="0000FF"/>
          <w:sz w:val="24"/>
          <w:szCs w:val="24"/>
        </w:rPr>
      </w:pPr>
      <w:r>
        <w:rPr>
          <w:rFonts w:ascii="Monospace" w:hAnsi="Monospace"/>
          <w:b w:val="false"/>
          <w:bCs w:val="false"/>
          <w:color w:val="0000FF"/>
          <w:sz w:val="24"/>
          <w:szCs w:val="24"/>
        </w:rPr>
        <w:t>5) É possível modificar o nome e o preço dos items e no caso dos Drinks é possível modificar sua composição, ou seja, adicionar ou retirar ingredientes.</w:t>
      </w:r>
    </w:p>
    <w:p>
      <w:pPr>
        <w:pStyle w:val="Normal"/>
        <w:jc w:val="left"/>
        <w:rPr>
          <w:rFonts w:eastAsia="PT Mono" w:ascii="Monospace" w:hAnsi="Monospace"/>
          <w:b w:val="false"/>
          <w:bCs w:val="false"/>
          <w:i/>
          <w:color w:val="0000FF"/>
          <w:sz w:val="24"/>
          <w:szCs w:val="24"/>
          <w:lang w:val="pt-BR"/>
        </w:rPr>
      </w:pPr>
      <w:r>
        <w:rPr>
          <w:b w:val="false"/>
          <w:bCs w:val="false"/>
          <w:color w:val="0000FF"/>
          <w:sz w:val="24"/>
          <w:szCs w:val="24"/>
          <w:lang w:val="pt-BR"/>
        </w:rPr>
        <w:t xml:space="preserve">6) É estranho que um preço seja inteiro. Eles devem ser double. Para não alterar os testes eu usei a função </w:t>
      </w:r>
      <w:r>
        <w:rPr>
          <w:rFonts w:eastAsia="PT Mono"/>
          <w:b w:val="false"/>
          <w:bCs w:val="false"/>
          <w:i/>
          <w:color w:val="0000FF"/>
          <w:sz w:val="24"/>
          <w:szCs w:val="24"/>
          <w:lang w:val="pt-BR"/>
        </w:rPr>
        <w:t xml:space="preserve">Math.ceil() </w:t>
      </w:r>
      <w:r>
        <w:rPr>
          <w:rFonts w:eastAsia="PT Mono"/>
          <w:b w:val="false"/>
          <w:bCs w:val="false"/>
          <w:i/>
          <w:color w:val="0000FF"/>
          <w:sz w:val="24"/>
          <w:szCs w:val="24"/>
          <w:lang w:val="pt-BR"/>
        </w:rPr>
        <w:t xml:space="preserve">apenas no valor do resultado de </w:t>
      </w:r>
      <w:r>
        <w:rPr>
          <w:rFonts w:eastAsia="PT Mono" w:ascii="Monospace" w:hAnsi="Monospace"/>
          <w:b w:val="false"/>
          <w:bCs w:val="false"/>
          <w:i/>
          <w:color w:val="0000FF"/>
          <w:sz w:val="24"/>
          <w:szCs w:val="24"/>
          <w:lang w:val="pt-BR"/>
        </w:rPr>
        <w:t>computeCost</w:t>
      </w:r>
      <w:r>
        <w:rPr>
          <w:rFonts w:eastAsia="PT Mono" w:ascii="Monospace" w:hAnsi="Monospace"/>
          <w:b w:val="false"/>
          <w:bCs w:val="false"/>
          <w:i/>
          <w:color w:val="0000FF"/>
          <w:sz w:val="24"/>
          <w:szCs w:val="24"/>
          <w:lang w:val="pt-BR"/>
        </w:rPr>
        <w:t xml:space="preserve">(). </w:t>
      </w:r>
      <w:r>
        <w:rPr>
          <w:rFonts w:eastAsia="PT Mono" w:ascii="Monospace" w:hAnsi="Monospace"/>
          <w:b w:val="false"/>
          <w:bCs w:val="false"/>
          <w:i/>
          <w:color w:val="0000FF"/>
          <w:sz w:val="24"/>
          <w:szCs w:val="24"/>
          <w:lang w:val="pt-BR"/>
        </w:rPr>
        <w:t>Os outros preços são double.</w:t>
      </w:r>
    </w:p>
    <w:p>
      <w:pPr>
        <w:pStyle w:val="Normal"/>
        <w:jc w:val="lef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jc w:val="left"/>
        <w:rPr>
          <w:b/>
          <w:color w:val="FF0000"/>
          <w:sz w:val="24"/>
          <w:szCs w:val="24"/>
          <w:lang w:val="pt-BR"/>
        </w:rPr>
      </w:pPr>
      <w:r>
        <w:rPr>
          <w:b/>
          <w:color w:val="FF0000"/>
          <w:sz w:val="24"/>
          <w:szCs w:val="24"/>
          <w:lang w:val="pt-BR"/>
        </w:rPr>
      </w:r>
    </w:p>
    <w:p>
      <w:pPr>
        <w:pStyle w:val="Heading1"/>
        <w:pageBreakBefore/>
        <w:spacing w:lineRule="auto" w:line="396"/>
        <w:jc w:val="left"/>
        <w:rPr>
          <w:b/>
          <w:color w:val="000000"/>
          <w:sz w:val="24"/>
          <w:szCs w:val="24"/>
          <w:lang w:val="pt-BR"/>
        </w:rPr>
      </w:pPr>
      <w:r>
        <w:rPr>
          <w:b/>
          <w:color w:val="FF0000"/>
          <w:sz w:val="24"/>
          <w:szCs w:val="24"/>
          <w:lang w:val="pt-BR"/>
        </w:rPr>
        <w:t xml:space="preserve">[IMPLEMENTAÇÃO] </w:t>
      </w:r>
      <w:r>
        <w:rPr>
          <w:b/>
          <w:color w:val="000000"/>
          <w:sz w:val="24"/>
          <w:szCs w:val="24"/>
          <w:lang w:val="pt-BR"/>
        </w:rPr>
        <w:t xml:space="preserve">– QUESTÃO 4 –CONTROLE POSITIVO DE TRENS. </w:t>
      </w:r>
    </w:p>
    <w:p>
      <w:pPr>
        <w:pStyle w:val="Normal"/>
        <w:spacing w:lineRule="auto" w:line="396"/>
        <w:jc w:val="left"/>
        <w:rPr/>
      </w:pPr>
      <w:r>
        <w:rPr/>
      </w:r>
    </w:p>
    <w:p>
      <w:pPr>
        <w:pStyle w:val="ListParagraph"/>
        <w:numPr>
          <w:ilvl w:val="0"/>
          <w:numId w:val="2"/>
        </w:numPr>
        <w:jc w:val="left"/>
        <w:rPr>
          <w:b/>
          <w:color w:val="FF0000"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Teste a inicialização do objeto </w:t>
      </w:r>
      <w:r>
        <w:rPr>
          <w:b/>
          <w:sz w:val="24"/>
          <w:szCs w:val="24"/>
          <w:u w:val="single"/>
          <w:lang w:val="pt-BR"/>
        </w:rPr>
        <w:t>ControladorPTC</w:t>
      </w:r>
      <w:r>
        <w:rPr>
          <w:sz w:val="24"/>
          <w:szCs w:val="24"/>
          <w:lang w:val="pt-BR"/>
        </w:rPr>
        <w:t xml:space="preserve">. </w:t>
      </w:r>
      <w:r>
        <w:rPr>
          <w:b/>
          <w:color w:val="FF0000"/>
          <w:sz w:val="24"/>
          <w:szCs w:val="24"/>
          <w:lang w:val="pt-BR"/>
        </w:rPr>
        <w:t>(1.0 PT).</w:t>
      </w:r>
    </w:p>
    <w:p>
      <w:pPr>
        <w:pStyle w:val="ListParagraph"/>
        <w:numPr>
          <w:ilvl w:val="0"/>
          <w:numId w:val="2"/>
        </w:numPr>
        <w:jc w:val="left"/>
        <w:rPr>
          <w:b/>
          <w:color w:val="FF0000"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Construa um caso de teste, quando o trem não se encontra em um cruzamento, ou seja, o método </w:t>
      </w:r>
      <w:r>
        <w:rPr>
          <w:b/>
          <w:i/>
          <w:sz w:val="24"/>
          <w:szCs w:val="24"/>
          <w:lang w:val="pt-BR"/>
        </w:rPr>
        <w:t>isCruzamento()</w:t>
      </w:r>
      <w:r>
        <w:rPr>
          <w:sz w:val="24"/>
          <w:szCs w:val="24"/>
          <w:lang w:val="pt-BR"/>
        </w:rPr>
        <w:t xml:space="preserve"> de </w:t>
      </w:r>
      <w:r>
        <w:rPr>
          <w:b/>
          <w:sz w:val="24"/>
          <w:szCs w:val="24"/>
          <w:u w:val="single"/>
          <w:lang w:val="pt-BR"/>
        </w:rPr>
        <w:t>Sensor</w:t>
      </w:r>
      <w:r>
        <w:rPr>
          <w:sz w:val="24"/>
          <w:szCs w:val="24"/>
          <w:lang w:val="pt-BR"/>
        </w:rPr>
        <w:t xml:space="preserve"> retorna falso. Verifique o comportamento se deu certo. </w:t>
      </w:r>
      <w:r>
        <w:rPr>
          <w:b/>
          <w:color w:val="FF0000"/>
          <w:sz w:val="24"/>
          <w:szCs w:val="24"/>
          <w:lang w:val="pt-BR"/>
        </w:rPr>
        <w:t>(1.0 PT).</w:t>
      </w:r>
    </w:p>
    <w:p>
      <w:pPr>
        <w:pStyle w:val="ListParagraph"/>
        <w:numPr>
          <w:ilvl w:val="0"/>
          <w:numId w:val="2"/>
        </w:numPr>
        <w:jc w:val="left"/>
        <w:rPr>
          <w:b/>
          <w:color w:val="FF0000"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Construa um caso de teste, quando o trem se encontra em um cruzamento e a velocidade é superior 100Km/h, ou seja, o método </w:t>
      </w:r>
      <w:r>
        <w:rPr>
          <w:b/>
          <w:i/>
          <w:sz w:val="24"/>
          <w:szCs w:val="24"/>
          <w:lang w:val="pt-BR"/>
        </w:rPr>
        <w:t>isCruzamento()</w:t>
      </w:r>
      <w:r>
        <w:rPr>
          <w:sz w:val="24"/>
          <w:szCs w:val="24"/>
          <w:lang w:val="pt-BR"/>
        </w:rPr>
        <w:t xml:space="preserve"> de </w:t>
      </w:r>
      <w:r>
        <w:rPr>
          <w:b/>
          <w:sz w:val="24"/>
          <w:szCs w:val="24"/>
          <w:u w:val="single"/>
          <w:lang w:val="pt-BR"/>
        </w:rPr>
        <w:t>Sensor</w:t>
      </w:r>
      <w:r>
        <w:rPr>
          <w:sz w:val="24"/>
          <w:szCs w:val="24"/>
          <w:lang w:val="pt-BR"/>
        </w:rPr>
        <w:t xml:space="preserve"> retorna verdadeiro. Além disso, o usuário localizado no Painel do Condutor deve informar que leu a mensagem, ou seja, o retorno do método </w:t>
      </w:r>
      <w:r>
        <w:rPr>
          <w:rFonts w:cs="Consolas" w:ascii="Consolas" w:hAnsi="Consolas"/>
          <w:b/>
          <w:i/>
          <w:sz w:val="24"/>
          <w:szCs w:val="24"/>
          <w:shd w:fill="C0C0C0" w:val="clear"/>
          <w:lang w:val="pt-BR"/>
        </w:rPr>
        <w:t>enviaMsgPrioritariaPainel</w:t>
      </w:r>
      <w:r>
        <w:rPr>
          <w:rFonts w:cs="Consolas" w:ascii="Consolas" w:hAnsi="Consolas"/>
          <w:b/>
          <w:i/>
          <w:sz w:val="24"/>
          <w:szCs w:val="24"/>
          <w:lang w:val="pt-BR"/>
        </w:rPr>
        <w:t>()</w:t>
      </w:r>
      <w:r>
        <w:rPr>
          <w:rFonts w:cs="Consolas" w:ascii="Consolas" w:hAnsi="Consolas"/>
          <w:sz w:val="24"/>
          <w:szCs w:val="24"/>
          <w:lang w:val="pt-BR"/>
        </w:rPr>
        <w:t xml:space="preserve"> deve ser verdadeiro. </w:t>
      </w:r>
      <w:r>
        <w:rPr>
          <w:sz w:val="24"/>
          <w:szCs w:val="24"/>
          <w:lang w:val="pt-BR"/>
        </w:rPr>
        <w:t>Verifique o comportamento se deu certo.</w:t>
      </w:r>
      <w:r>
        <w:rPr>
          <w:b/>
          <w:color w:val="FF0000"/>
          <w:sz w:val="24"/>
          <w:szCs w:val="24"/>
          <w:lang w:val="pt-BR"/>
        </w:rPr>
        <w:t xml:space="preserve"> (1.0 PT).</w:t>
      </w:r>
    </w:p>
    <w:p>
      <w:pPr>
        <w:pStyle w:val="ListParagraph"/>
        <w:numPr>
          <w:ilvl w:val="0"/>
          <w:numId w:val="2"/>
        </w:numPr>
        <w:jc w:val="left"/>
        <w:rPr>
          <w:b/>
          <w:color w:val="FF0000"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Construa um caso de teste, quando o trem se encontra em um cruzamento e a velocidade é inferior a 20Km/h, ou seja, o método </w:t>
      </w:r>
      <w:r>
        <w:rPr>
          <w:b/>
          <w:i/>
          <w:sz w:val="24"/>
          <w:szCs w:val="24"/>
          <w:lang w:val="pt-BR"/>
        </w:rPr>
        <w:t>isCruzamento()</w:t>
      </w:r>
      <w:r>
        <w:rPr>
          <w:sz w:val="24"/>
          <w:szCs w:val="24"/>
          <w:lang w:val="pt-BR"/>
        </w:rPr>
        <w:t xml:space="preserve"> de </w:t>
      </w:r>
      <w:r>
        <w:rPr>
          <w:b/>
          <w:sz w:val="24"/>
          <w:szCs w:val="24"/>
          <w:u w:val="single"/>
          <w:lang w:val="pt-BR"/>
        </w:rPr>
        <w:t>Sensor</w:t>
      </w:r>
      <w:r>
        <w:rPr>
          <w:sz w:val="24"/>
          <w:szCs w:val="24"/>
          <w:lang w:val="pt-BR"/>
        </w:rPr>
        <w:t xml:space="preserve"> retorna verdadeiro. Além disso, o usuário localizado no Painel do Condutor nãp deve confirmar a leitura da mensagem, ou seja, o retorno do método </w:t>
      </w:r>
      <w:r>
        <w:rPr>
          <w:rFonts w:cs="Consolas" w:ascii="Consolas" w:hAnsi="Consolas"/>
          <w:b/>
          <w:i/>
          <w:sz w:val="24"/>
          <w:szCs w:val="24"/>
          <w:shd w:fill="C0C0C0" w:val="clear"/>
          <w:lang w:val="pt-BR"/>
        </w:rPr>
        <w:t>enviaMsgPrioritariaPainel</w:t>
      </w:r>
      <w:r>
        <w:rPr>
          <w:rFonts w:cs="Consolas" w:ascii="Consolas" w:hAnsi="Consolas"/>
          <w:b/>
          <w:i/>
          <w:sz w:val="24"/>
          <w:szCs w:val="24"/>
          <w:lang w:val="pt-BR"/>
        </w:rPr>
        <w:t>()</w:t>
      </w:r>
      <w:r>
        <w:rPr>
          <w:rFonts w:cs="Consolas" w:ascii="Consolas" w:hAnsi="Consolas"/>
          <w:sz w:val="24"/>
          <w:szCs w:val="24"/>
          <w:lang w:val="pt-BR"/>
        </w:rPr>
        <w:t xml:space="preserve"> deve ser falso. </w:t>
      </w:r>
      <w:r>
        <w:rPr>
          <w:sz w:val="24"/>
          <w:szCs w:val="24"/>
          <w:lang w:val="pt-BR"/>
        </w:rPr>
        <w:t>Verifique o comportamento se deu certo.</w:t>
      </w:r>
      <w:r>
        <w:rPr>
          <w:b/>
          <w:color w:val="FF0000"/>
          <w:sz w:val="24"/>
          <w:szCs w:val="24"/>
          <w:lang w:val="pt-BR"/>
        </w:rPr>
        <w:t xml:space="preserve"> (2.0 PT).</w:t>
      </w:r>
    </w:p>
    <w:p>
      <w:pPr>
        <w:pStyle w:val="Normal"/>
        <w:ind w:left="360" w:right="0" w:hanging="0"/>
        <w:jc w:val="left"/>
        <w:rPr/>
      </w:pPr>
      <w:r>
        <w:rPr/>
      </w:r>
    </w:p>
    <w:p>
      <w:pPr>
        <w:pStyle w:val="Normal"/>
        <w:ind w:left="360" w:right="0" w:hanging="0"/>
        <w:jc w:val="left"/>
        <w:rPr/>
      </w:pPr>
      <w:r>
        <w:rPr/>
      </w:r>
    </w:p>
    <w:p>
      <w:pPr>
        <w:pStyle w:val="ListParagraph"/>
        <w:jc w:val="center"/>
        <w:rPr>
          <w:color w:val="0000FF"/>
        </w:rPr>
      </w:pPr>
      <w:r>
        <w:rPr>
          <w:color w:val="0000FF"/>
        </w:rPr>
        <w:t>Está no arquivo!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rebuchet MS">
    <w:charset w:val="01"/>
    <w:family w:val="roman"/>
    <w:pitch w:val="variable"/>
  </w:font>
  <w:font w:name="Monospace">
    <w:charset w:val="01"/>
    <w:family w:val="roman"/>
    <w:pitch w:val="default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en" w:eastAsia="pt-BR" w:bidi="ar-SA"/>
      </w:rPr>
    </w:rPrDefault>
    <w:pPrDefault>
      <w:pPr>
        <w:spacing w:lineRule="auto" w:line="276"/>
      </w:pPr>
    </w:pPrDefault>
  </w:docDefaults>
  <w:latentStyles w:count="374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</w:latentStyles>
  <w:style w:type="paragraph" w:styleId="Normal" w:default="1">
    <w:name w:val="Normal"/>
    <w:pPr>
      <w:widowControl/>
      <w:pBdr>
        <w:top w:val="nil"/>
        <w:left w:val="nil"/>
        <w:bottom w:val="nil"/>
        <w:right w:val="nil"/>
      </w:pBdr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n" w:eastAsia="pt-BR" w:bidi="ar-SA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odecomentrioChar" w:customStyle="1">
    <w:name w:val="Texto de comentário Char"/>
    <w:uiPriority w:val="99"/>
    <w:semiHidden/>
    <w:link w:val="Textodecomentrio"/>
    <w:basedOn w:val="DefaultParagraphFont"/>
    <w:rPr>
      <w:sz w:val="20"/>
      <w:szCs w:val="20"/>
    </w:rPr>
  </w:style>
  <w:style w:type="character" w:styleId="Annotationreference">
    <w:name w:val="annotation reference"/>
    <w:uiPriority w:val="99"/>
    <w:semiHidden/>
    <w:unhideWhenUsed/>
    <w:basedOn w:val="DefaultParagraphFont"/>
    <w:rPr>
      <w:sz w:val="16"/>
      <w:szCs w:val="16"/>
    </w:rPr>
  </w:style>
  <w:style w:type="character" w:styleId="TextodebaloChar" w:customStyle="1">
    <w:name w:val="Texto de balão Char"/>
    <w:uiPriority w:val="99"/>
    <w:semiHidden/>
    <w:link w:val="Textodebalo"/>
    <w:rsid w:val="005d57cd"/>
    <w:basedOn w:val="DefaultParagraphFont"/>
    <w:rPr>
      <w:rFonts w:ascii="Segoe UI" w:hAnsi="Segoe UI" w:cs="Segoe UI"/>
      <w:sz w:val="18"/>
      <w:szCs w:val="18"/>
    </w:rPr>
  </w:style>
  <w:style w:type="character" w:styleId="CabealhoChar" w:customStyle="1">
    <w:name w:val="Cabeçalho Char"/>
    <w:uiPriority w:val="99"/>
    <w:link w:val="Cabealho"/>
    <w:rsid w:val="00737006"/>
    <w:basedOn w:val="DefaultParagraphFont"/>
    <w:rPr/>
  </w:style>
  <w:style w:type="character" w:styleId="RodapChar" w:customStyle="1">
    <w:name w:val="Rodapé Char"/>
    <w:uiPriority w:val="99"/>
    <w:link w:val="Rodap"/>
    <w:rsid w:val="00737006"/>
    <w:basedOn w:val="DefaultParagraphFont"/>
    <w:rPr/>
  </w:style>
  <w:style w:type="character" w:styleId="ListLabel1">
    <w:name w:val="ListLabel 1"/>
    <w:rPr>
      <w:u w:val="non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color w:val="666666"/>
      <w:sz w:val="30"/>
      <w:szCs w:val="30"/>
    </w:rPr>
  </w:style>
  <w:style w:type="paragraph" w:styleId="Annotationtext">
    <w:name w:val="annotation text"/>
    <w:uiPriority w:val="99"/>
    <w:semiHidden/>
    <w:unhideWhenUsed/>
    <w:link w:val="TextodecomentrioChar"/>
    <w:basedOn w:val="Normal"/>
    <w:pPr>
      <w:spacing w:lineRule="auto" w:line="240"/>
    </w:pPr>
    <w:rPr>
      <w:sz w:val="20"/>
      <w:szCs w:val="20"/>
    </w:rPr>
  </w:style>
  <w:style w:type="paragraph" w:styleId="BalloonText">
    <w:name w:val="Balloon Text"/>
    <w:uiPriority w:val="99"/>
    <w:semiHidden/>
    <w:unhideWhenUsed/>
    <w:link w:val="TextodebaloChar"/>
    <w:rsid w:val="005d57cd"/>
    <w:basedOn w:val="Normal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Header">
    <w:name w:val="Header"/>
    <w:uiPriority w:val="99"/>
    <w:unhideWhenUsed/>
    <w:link w:val="CabealhoChar"/>
    <w:rsid w:val="00737006"/>
    <w:basedOn w:val="Normal"/>
    <w:pPr>
      <w:tabs>
        <w:tab w:val="center" w:pos="4252" w:leader="none"/>
        <w:tab w:val="right" w:pos="8504" w:leader="none"/>
      </w:tabs>
      <w:spacing w:lineRule="auto" w:line="240"/>
    </w:pPr>
    <w:rPr/>
  </w:style>
  <w:style w:type="paragraph" w:styleId="Footer">
    <w:name w:val="Footer"/>
    <w:uiPriority w:val="99"/>
    <w:unhideWhenUsed/>
    <w:link w:val="RodapChar"/>
    <w:rsid w:val="00737006"/>
    <w:basedOn w:val="Normal"/>
    <w:pPr>
      <w:tabs>
        <w:tab w:val="center" w:pos="4252" w:leader="none"/>
        <w:tab w:val="right" w:pos="8504" w:leader="none"/>
      </w:tabs>
      <w:spacing w:lineRule="auto" w:line="240"/>
    </w:pPr>
    <w:rPr/>
  </w:style>
  <w:style w:type="paragraph" w:styleId="ListParagraph">
    <w:name w:val="List Paragraph"/>
    <w:uiPriority w:val="34"/>
    <w:qFormat/>
    <w:rsid w:val="000430d7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4448ee"/>
    <w:pPr>
      <w:spacing w:lineRule="auto" w:line="24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2017-09-06T17:36:00Z</dcterms:created>
  <dc:creator>Ten Cel Av BARRETO</dc:creator>
  <dc:language>en-US</dc:language>
  <cp:lastModifiedBy>Alexandre Barreto</cp:lastModifiedBy>
  <dcterms:modified xsi:type="dcterms:W3CDTF">2017-09-10T23:15:00Z</dcterms:modified>
  <cp:revision>14</cp:revision>
</cp:coreProperties>
</file>