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51" w:rsidRPr="00C43F45" w:rsidRDefault="00E251AE">
      <w:pPr>
        <w:rPr>
          <w:rFonts w:ascii="Arial" w:hAnsi="Arial" w:cs="Arial"/>
          <w:b/>
          <w:color w:val="4472C4" w:themeColor="accent5"/>
          <w:sz w:val="48"/>
          <w:szCs w:val="48"/>
        </w:rPr>
      </w:pPr>
      <w:proofErr w:type="spellStart"/>
      <w:proofErr w:type="gramStart"/>
      <w:r w:rsidRPr="00C43F45">
        <w:rPr>
          <w:rFonts w:ascii="Arial" w:hAnsi="Arial" w:cs="Arial"/>
          <w:b/>
          <w:color w:val="4472C4" w:themeColor="accent5"/>
          <w:sz w:val="48"/>
          <w:szCs w:val="48"/>
        </w:rPr>
        <w:t>iFind</w:t>
      </w:r>
      <w:proofErr w:type="spellEnd"/>
      <w:proofErr w:type="gramEnd"/>
      <w:r w:rsidRPr="00C43F45">
        <w:rPr>
          <w:rFonts w:ascii="Arial" w:hAnsi="Arial" w:cs="Arial"/>
          <w:b/>
          <w:color w:val="4472C4" w:themeColor="accent5"/>
          <w:sz w:val="48"/>
          <w:szCs w:val="48"/>
        </w:rPr>
        <w:t>: Services Finder</w:t>
      </w:r>
    </w:p>
    <w:p w:rsidR="00E251AE" w:rsidRDefault="00E251AE">
      <w:pPr>
        <w:rPr>
          <w:rFonts w:ascii="Arial" w:hAnsi="Arial" w:cs="Arial"/>
          <w:b/>
          <w:sz w:val="24"/>
          <w:szCs w:val="24"/>
        </w:rPr>
      </w:pPr>
      <w:r w:rsidRPr="00E251AE">
        <w:rPr>
          <w:rFonts w:ascii="Arial" w:hAnsi="Arial" w:cs="Arial"/>
          <w:b/>
          <w:sz w:val="24"/>
          <w:szCs w:val="24"/>
        </w:rPr>
        <w:t>Overview:</w:t>
      </w:r>
    </w:p>
    <w:p w:rsidR="00C43F45" w:rsidRDefault="00E251AE" w:rsidP="00C43F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C43F45" w:rsidRPr="00C43F45">
        <w:rPr>
          <w:rFonts w:ascii="Arial" w:hAnsi="Arial" w:cs="Arial"/>
          <w:sz w:val="24"/>
          <w:szCs w:val="24"/>
        </w:rPr>
        <w:t>iFind</w:t>
      </w:r>
      <w:proofErr w:type="spellEnd"/>
      <w:proofErr w:type="gramEnd"/>
      <w:r w:rsidR="00C43F45" w:rsidRPr="00C43F45">
        <w:rPr>
          <w:rFonts w:ascii="Arial" w:hAnsi="Arial" w:cs="Arial"/>
          <w:sz w:val="24"/>
          <w:szCs w:val="24"/>
        </w:rPr>
        <w:t xml:space="preserve"> is a comprehensive application designed to help users find the best services near their location. With the power of Google Maps, </w:t>
      </w:r>
      <w:proofErr w:type="spellStart"/>
      <w:r w:rsidR="00C43F45" w:rsidRPr="00C43F45">
        <w:rPr>
          <w:rFonts w:ascii="Arial" w:hAnsi="Arial" w:cs="Arial"/>
          <w:sz w:val="24"/>
          <w:szCs w:val="24"/>
        </w:rPr>
        <w:t>iFind</w:t>
      </w:r>
      <w:proofErr w:type="spellEnd"/>
      <w:r w:rsidR="00C43F45" w:rsidRPr="00C43F45">
        <w:rPr>
          <w:rFonts w:ascii="Arial" w:hAnsi="Arial" w:cs="Arial"/>
          <w:sz w:val="24"/>
          <w:szCs w:val="24"/>
        </w:rPr>
        <w:t xml:space="preserve"> can provide real-time information on the nearest services available, making it easy for users to locate and access the services they need. </w:t>
      </w:r>
    </w:p>
    <w:p w:rsidR="00C43F45" w:rsidRDefault="00C43F45" w:rsidP="00AD2FE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proofErr w:type="gramEnd"/>
      <w:r w:rsidRPr="00C43F45">
        <w:rPr>
          <w:rFonts w:ascii="Arial" w:hAnsi="Arial" w:cs="Arial"/>
          <w:sz w:val="24"/>
          <w:szCs w:val="24"/>
        </w:rPr>
        <w:t xml:space="preserve"> only displays services that are registered within the application, ensuring that users have access to reliable and trustworthy providers. Each service provider can create a profile and post their products and services, which can help boost their productivity and improve their online marketing strategies. By providing this feature, </w:t>
      </w:r>
      <w:proofErr w:type="spell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r w:rsidRPr="00C43F45">
        <w:rPr>
          <w:rFonts w:ascii="Arial" w:hAnsi="Arial" w:cs="Arial"/>
          <w:sz w:val="24"/>
          <w:szCs w:val="24"/>
        </w:rPr>
        <w:t xml:space="preserve"> enables users to compare and select the best services based on their specific needs. </w:t>
      </w:r>
    </w:p>
    <w:p w:rsidR="00C43F45" w:rsidRDefault="00C43F45" w:rsidP="00C43F45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proofErr w:type="gramEnd"/>
      <w:r w:rsidRPr="00C43F45">
        <w:rPr>
          <w:rFonts w:ascii="Arial" w:hAnsi="Arial" w:cs="Arial"/>
          <w:sz w:val="24"/>
          <w:szCs w:val="24"/>
        </w:rPr>
        <w:t xml:space="preserve"> operates on a subscription-based model, which requires service providers to pay a monthly or yearly fee. This fee enables service providers to reach a wider audience and be featured in the </w:t>
      </w:r>
      <w:proofErr w:type="spell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r w:rsidRPr="00C43F45">
        <w:rPr>
          <w:rFonts w:ascii="Arial" w:hAnsi="Arial" w:cs="Arial"/>
          <w:sz w:val="24"/>
          <w:szCs w:val="24"/>
        </w:rPr>
        <w:t xml:space="preserve"> directory, allowing them to attract more customers and generate more revenue. </w:t>
      </w:r>
    </w:p>
    <w:p w:rsidR="00E251AE" w:rsidRDefault="00C43F45" w:rsidP="00C43F4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43F45">
        <w:rPr>
          <w:rFonts w:ascii="Arial" w:hAnsi="Arial" w:cs="Arial"/>
          <w:sz w:val="24"/>
          <w:szCs w:val="24"/>
        </w:rPr>
        <w:t xml:space="preserve">Overall, </w:t>
      </w:r>
      <w:proofErr w:type="spell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r w:rsidRPr="00C43F45">
        <w:rPr>
          <w:rFonts w:ascii="Arial" w:hAnsi="Arial" w:cs="Arial"/>
          <w:sz w:val="24"/>
          <w:szCs w:val="24"/>
        </w:rPr>
        <w:t xml:space="preserve"> is an innovative application that can help users find the services they need quickly and easily. By leveraging the power of Google Maps and providing a platform for service providers to showcase their offerings, </w:t>
      </w:r>
      <w:proofErr w:type="spellStart"/>
      <w:r w:rsidRPr="00C43F45">
        <w:rPr>
          <w:rFonts w:ascii="Arial" w:hAnsi="Arial" w:cs="Arial"/>
          <w:sz w:val="24"/>
          <w:szCs w:val="24"/>
        </w:rPr>
        <w:t>iFind</w:t>
      </w:r>
      <w:proofErr w:type="spellEnd"/>
      <w:r w:rsidRPr="00C43F45">
        <w:rPr>
          <w:rFonts w:ascii="Arial" w:hAnsi="Arial" w:cs="Arial"/>
          <w:sz w:val="24"/>
          <w:szCs w:val="24"/>
        </w:rPr>
        <w:t xml:space="preserve"> can improve the user experience and help businesses grow.</w:t>
      </w:r>
    </w:p>
    <w:p w:rsidR="00AD2FEF" w:rsidRDefault="00AD2FEF" w:rsidP="00AD2FEF">
      <w:pPr>
        <w:jc w:val="both"/>
        <w:rPr>
          <w:rFonts w:ascii="Arial" w:hAnsi="Arial" w:cs="Arial"/>
          <w:b/>
          <w:sz w:val="24"/>
          <w:szCs w:val="24"/>
        </w:rPr>
      </w:pPr>
      <w:r w:rsidRPr="00AD2FEF">
        <w:rPr>
          <w:rFonts w:ascii="Arial" w:hAnsi="Arial" w:cs="Arial"/>
          <w:b/>
          <w:sz w:val="24"/>
          <w:szCs w:val="24"/>
        </w:rPr>
        <w:t>Service Features:</w:t>
      </w:r>
      <w:bookmarkStart w:id="0" w:name="_GoBack"/>
      <w:bookmarkEnd w:id="0"/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and registration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or services listings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Notification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In-app Messaging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Mapping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Wish list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 favorites(Services or product)</w:t>
      </w:r>
    </w:p>
    <w:p w:rsidR="00AD2FEF" w:rsidRDefault="00AD2FEF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Subscriptions payment</w:t>
      </w:r>
    </w:p>
    <w:p w:rsidR="00AD2FEF" w:rsidRDefault="00E62EE4" w:rsidP="00AD2FE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 feed of products and services</w:t>
      </w:r>
    </w:p>
    <w:p w:rsidR="00E62EE4" w:rsidRDefault="00E62EE4" w:rsidP="00E62EE4">
      <w:pPr>
        <w:jc w:val="both"/>
        <w:rPr>
          <w:rFonts w:ascii="Arial" w:hAnsi="Arial" w:cs="Arial"/>
          <w:b/>
          <w:sz w:val="24"/>
          <w:szCs w:val="24"/>
        </w:rPr>
      </w:pPr>
      <w:r w:rsidRPr="00E62EE4">
        <w:rPr>
          <w:rFonts w:ascii="Arial" w:hAnsi="Arial" w:cs="Arial"/>
          <w:b/>
          <w:sz w:val="24"/>
          <w:szCs w:val="24"/>
        </w:rPr>
        <w:t>Target Market:</w:t>
      </w:r>
    </w:p>
    <w:p w:rsidR="00C43F45" w:rsidRDefault="00E62EE4" w:rsidP="00C43F45">
      <w:pPr>
        <w:jc w:val="both"/>
        <w:rPr>
          <w:rFonts w:ascii="Arial" w:hAnsi="Arial" w:cs="Arial"/>
          <w:sz w:val="24"/>
          <w:szCs w:val="24"/>
        </w:rPr>
      </w:pPr>
      <w:r w:rsidRPr="00E62EE4">
        <w:rPr>
          <w:rFonts w:ascii="Arial" w:hAnsi="Arial" w:cs="Arial"/>
          <w:sz w:val="24"/>
          <w:szCs w:val="24"/>
        </w:rPr>
        <w:t>Any customer that wants to find services or products.</w:t>
      </w:r>
    </w:p>
    <w:p w:rsidR="00E62EE4" w:rsidRPr="00E251AE" w:rsidRDefault="001C667F" w:rsidP="00C43F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or product</w:t>
      </w:r>
      <w:r w:rsidR="00E62E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owners</w:t>
      </w:r>
    </w:p>
    <w:p w:rsidR="00C43F45" w:rsidRPr="00E251AE" w:rsidRDefault="00C43F45">
      <w:pPr>
        <w:ind w:firstLine="720"/>
        <w:jc w:val="both"/>
        <w:rPr>
          <w:rFonts w:ascii="Arial" w:hAnsi="Arial" w:cs="Arial"/>
          <w:sz w:val="24"/>
          <w:szCs w:val="24"/>
        </w:rPr>
      </w:pPr>
    </w:p>
    <w:sectPr w:rsidR="00C43F45" w:rsidRPr="00E25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6C1C"/>
    <w:multiLevelType w:val="hybridMultilevel"/>
    <w:tmpl w:val="63A66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AE"/>
    <w:rsid w:val="001C667F"/>
    <w:rsid w:val="002D2647"/>
    <w:rsid w:val="00782B51"/>
    <w:rsid w:val="00AD2FEF"/>
    <w:rsid w:val="00C43F45"/>
    <w:rsid w:val="00E251AE"/>
    <w:rsid w:val="00E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81CF"/>
  <w15:chartTrackingRefBased/>
  <w15:docId w15:val="{82A754FE-B021-4447-987B-3404B42D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dicklomibao@outlook.com</dc:creator>
  <cp:keywords/>
  <dc:description/>
  <cp:lastModifiedBy>dicklomibao@outlook.com</cp:lastModifiedBy>
  <cp:revision>1</cp:revision>
  <dcterms:created xsi:type="dcterms:W3CDTF">2023-03-07T01:19:00Z</dcterms:created>
  <dcterms:modified xsi:type="dcterms:W3CDTF">2023-03-07T02:25:00Z</dcterms:modified>
</cp:coreProperties>
</file>