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BA9" w:rsidRPr="007652E8" w:rsidRDefault="005E4DD9" w:rsidP="00E33BA9">
      <w:pPr>
        <w:spacing w:after="240"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5E4DD9">
        <w:rPr>
          <w:rFonts w:ascii="Arial" w:eastAsia="Times New Roman" w:hAnsi="Arial" w:cs="Arial"/>
          <w:color w:val="000000"/>
          <w:lang w:val="es-CO" w:eastAsia="es-CO"/>
        </w:rPr>
        <w:t>ESTUDIO DE CASO: JULIANA Y LA AUDITORÍA</w:t>
      </w:r>
      <w:r w:rsidRPr="007652E8">
        <w:rPr>
          <w:rFonts w:ascii="Arial" w:eastAsia="Times New Roman" w:hAnsi="Arial" w:cs="Arial"/>
          <w:lang w:val="es-CO" w:eastAsia="es-CO"/>
        </w:rPr>
        <w:br/>
        <w:t xml:space="preserve">ACTIVIDAD </w:t>
      </w:r>
      <w:r>
        <w:rPr>
          <w:rFonts w:ascii="Arial" w:eastAsia="Times New Roman" w:hAnsi="Arial" w:cs="Arial"/>
          <w:lang w:val="es-CO" w:eastAsia="es-CO"/>
        </w:rPr>
        <w:t>I</w:t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>DICKSON ARLEY GARCIA RINCON</w:t>
      </w:r>
    </w:p>
    <w:p w:rsidR="00E33BA9" w:rsidRPr="007652E8" w:rsidRDefault="00E33BA9" w:rsidP="00E33BA9">
      <w:pPr>
        <w:spacing w:after="240" w:line="360" w:lineRule="auto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>SENA</w:t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 xml:space="preserve">SERVICIO NACIONAL DE APRENDIZAJE </w:t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REDES Y</w:t>
      </w:r>
      <w:r w:rsidRPr="007652E8">
        <w:rPr>
          <w:rFonts w:ascii="Arial" w:eastAsia="Times New Roman" w:hAnsi="Arial" w:cs="Arial"/>
          <w:color w:val="000000"/>
          <w:lang w:val="es-CO" w:eastAsia="es-CO"/>
        </w:rPr>
        <w:t xml:space="preserve"> SEGURIDAD INFORMÁTICA </w:t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 xml:space="preserve">MEDELLÍN </w:t>
      </w:r>
    </w:p>
    <w:p w:rsidR="00E33BA9" w:rsidRDefault="00E33BA9" w:rsidP="00E33BA9">
      <w:pPr>
        <w:spacing w:line="360" w:lineRule="auto"/>
        <w:jc w:val="center"/>
        <w:rPr>
          <w:rFonts w:ascii="Arial" w:eastAsia="Times New Roman" w:hAnsi="Arial" w:cs="Arial"/>
          <w:color w:val="000000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>2019</w:t>
      </w:r>
    </w:p>
    <w:p w:rsidR="005E4DD9" w:rsidRPr="005E4DD9" w:rsidRDefault="005E4DD9" w:rsidP="005E4DD9">
      <w:pPr>
        <w:spacing w:line="360" w:lineRule="auto"/>
        <w:rPr>
          <w:rFonts w:ascii="Arial" w:eastAsia="Times New Roman" w:hAnsi="Arial" w:cs="Arial"/>
          <w:b/>
          <w:bCs/>
          <w:color w:val="000000"/>
          <w:lang w:val="es-CO" w:eastAsia="es-CO"/>
        </w:rPr>
      </w:pPr>
      <w:r w:rsidRPr="005E4DD9">
        <w:rPr>
          <w:rFonts w:ascii="Arial" w:eastAsia="Times New Roman" w:hAnsi="Arial" w:cs="Arial"/>
          <w:b/>
          <w:bCs/>
          <w:color w:val="000000"/>
          <w:lang w:val="es-CO" w:eastAsia="es-CO"/>
        </w:rPr>
        <w:lastRenderedPageBreak/>
        <w:t>Estudio de caso: Juliana y la auditoría</w:t>
      </w:r>
    </w:p>
    <w:p w:rsidR="005E4DD9" w:rsidRPr="005E4DD9" w:rsidRDefault="005E4DD9" w:rsidP="005E4DD9">
      <w:pPr>
        <w:pStyle w:val="Prrafodelista"/>
        <w:numPr>
          <w:ilvl w:val="0"/>
          <w:numId w:val="8"/>
        </w:numPr>
        <w:spacing w:line="360" w:lineRule="auto"/>
        <w:ind w:left="426"/>
        <w:rPr>
          <w:rFonts w:ascii="Arial" w:eastAsia="Times New Roman" w:hAnsi="Arial" w:cs="Arial"/>
          <w:color w:val="000000"/>
          <w:lang w:val="es-CO" w:eastAsia="es-CO"/>
        </w:rPr>
      </w:pPr>
      <w:r w:rsidRPr="005E4DD9">
        <w:rPr>
          <w:rFonts w:ascii="Arial" w:eastAsia="Times New Roman" w:hAnsi="Arial" w:cs="Arial"/>
          <w:color w:val="000000"/>
          <w:lang w:val="es-CO" w:eastAsia="es-CO"/>
        </w:rPr>
        <w:t>Juliana labora en una empresa de insumos médicos como contadora de la misma.</w:t>
      </w:r>
    </w:p>
    <w:p w:rsidR="005E4DD9" w:rsidRPr="005E4DD9" w:rsidRDefault="005E4DD9" w:rsidP="005E4DD9">
      <w:pPr>
        <w:pStyle w:val="Prrafodelista"/>
        <w:numPr>
          <w:ilvl w:val="0"/>
          <w:numId w:val="8"/>
        </w:numPr>
        <w:spacing w:line="360" w:lineRule="auto"/>
        <w:ind w:left="426"/>
        <w:rPr>
          <w:rFonts w:ascii="Arial" w:eastAsia="Times New Roman" w:hAnsi="Arial" w:cs="Arial"/>
          <w:color w:val="000000"/>
          <w:lang w:val="es-CO" w:eastAsia="es-CO"/>
        </w:rPr>
      </w:pPr>
      <w:r w:rsidRPr="005E4DD9">
        <w:rPr>
          <w:rFonts w:ascii="Arial" w:eastAsia="Times New Roman" w:hAnsi="Arial" w:cs="Arial"/>
          <w:color w:val="000000"/>
          <w:lang w:val="es-CO" w:eastAsia="es-CO"/>
        </w:rPr>
        <w:t>En la entidad se han presentado dudas acerca de la veracidad de información contable.</w:t>
      </w:r>
    </w:p>
    <w:p w:rsidR="005E4DD9" w:rsidRPr="005E4DD9" w:rsidRDefault="005E4DD9" w:rsidP="005E4DD9">
      <w:pPr>
        <w:pStyle w:val="Prrafodelista"/>
        <w:numPr>
          <w:ilvl w:val="0"/>
          <w:numId w:val="8"/>
        </w:numPr>
        <w:spacing w:line="360" w:lineRule="auto"/>
        <w:ind w:left="426"/>
        <w:rPr>
          <w:rFonts w:ascii="Arial" w:eastAsia="Times New Roman" w:hAnsi="Arial" w:cs="Arial"/>
          <w:color w:val="000000"/>
          <w:lang w:val="es-CO" w:eastAsia="es-CO"/>
        </w:rPr>
      </w:pPr>
      <w:r w:rsidRPr="005E4DD9">
        <w:rPr>
          <w:rFonts w:ascii="Arial" w:eastAsia="Times New Roman" w:hAnsi="Arial" w:cs="Arial"/>
          <w:color w:val="000000"/>
          <w:lang w:val="es-CO" w:eastAsia="es-CO"/>
        </w:rPr>
        <w:t>Encargan a Juliana la función de evaluar y exponer cuáles serían las ventajas y desventajas de realizar una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r w:rsidRPr="005E4DD9">
        <w:rPr>
          <w:rFonts w:ascii="Arial" w:eastAsia="Times New Roman" w:hAnsi="Arial" w:cs="Arial"/>
          <w:color w:val="000000"/>
          <w:lang w:val="es-CO" w:eastAsia="es-CO"/>
        </w:rPr>
        <w:t>auditoría interna en la empresa.</w:t>
      </w:r>
    </w:p>
    <w:p w:rsidR="005E4DD9" w:rsidRDefault="005E4DD9" w:rsidP="005E4DD9">
      <w:pPr>
        <w:pStyle w:val="Prrafodelista"/>
        <w:numPr>
          <w:ilvl w:val="0"/>
          <w:numId w:val="8"/>
        </w:numPr>
        <w:spacing w:line="360" w:lineRule="auto"/>
        <w:ind w:left="426"/>
        <w:rPr>
          <w:rFonts w:ascii="Arial" w:eastAsia="Times New Roman" w:hAnsi="Arial" w:cs="Arial"/>
          <w:color w:val="000000"/>
          <w:lang w:val="es-CO" w:eastAsia="es-CO"/>
        </w:rPr>
      </w:pPr>
      <w:r w:rsidRPr="005E4DD9">
        <w:rPr>
          <w:rFonts w:ascii="Arial" w:eastAsia="Times New Roman" w:hAnsi="Arial" w:cs="Arial"/>
          <w:color w:val="000000"/>
          <w:lang w:val="es-CO" w:eastAsia="es-CO"/>
        </w:rPr>
        <w:t>Ella debe exponer su posición, teniendo en cuenta que en la empresa no se tiene un departamento de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r w:rsidRPr="005E4DD9">
        <w:rPr>
          <w:rFonts w:ascii="Arial" w:eastAsia="Times New Roman" w:hAnsi="Arial" w:cs="Arial"/>
          <w:color w:val="000000"/>
          <w:lang w:val="es-CO" w:eastAsia="es-CO"/>
        </w:rPr>
        <w:t>auditoría y no se piensa tener por el momento.</w:t>
      </w:r>
    </w:p>
    <w:p w:rsidR="005E4DD9" w:rsidRDefault="005E4DD9" w:rsidP="005E4DD9">
      <w:pPr>
        <w:spacing w:line="360" w:lineRule="auto"/>
        <w:rPr>
          <w:rFonts w:ascii="Arial" w:eastAsia="Times New Roman" w:hAnsi="Arial" w:cs="Arial"/>
          <w:color w:val="000000"/>
          <w:lang w:val="es-CO" w:eastAsia="es-CO"/>
        </w:rPr>
      </w:pPr>
    </w:p>
    <w:p w:rsidR="005E4DD9" w:rsidRDefault="005E4DD9" w:rsidP="005E4DD9">
      <w:pPr>
        <w:spacing w:line="360" w:lineRule="auto"/>
        <w:rPr>
          <w:rFonts w:ascii="Arial" w:eastAsia="Times New Roman" w:hAnsi="Arial" w:cs="Arial"/>
          <w:b/>
          <w:bCs/>
          <w:color w:val="000000"/>
          <w:lang w:val="es-CO" w:eastAsia="es-CO"/>
        </w:rPr>
      </w:pPr>
      <w:r w:rsidRPr="005E4DD9">
        <w:rPr>
          <w:rFonts w:ascii="Arial" w:eastAsia="Times New Roman" w:hAnsi="Arial" w:cs="Arial"/>
          <w:b/>
          <w:bCs/>
          <w:color w:val="000000"/>
          <w:lang w:val="es-CO" w:eastAsia="es-CO"/>
        </w:rPr>
        <w:t>Analisis de Ventajas y desventajas de una auditoria interna.</w:t>
      </w:r>
    </w:p>
    <w:p w:rsidR="005E4DD9" w:rsidRDefault="005E4DD9" w:rsidP="00946BD6">
      <w:pPr>
        <w:spacing w:line="360" w:lineRule="auto"/>
        <w:ind w:firstLine="708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 xml:space="preserve">De acuerdo al material de estudio e información recopilada acerca de las auditorias. No veo recomendable una auditoria interna para la empresa en cuestión. </w:t>
      </w:r>
      <w:r w:rsidR="00D67DC4">
        <w:rPr>
          <w:rFonts w:ascii="Arial" w:eastAsia="Times New Roman" w:hAnsi="Arial" w:cs="Arial"/>
          <w:color w:val="000000"/>
          <w:lang w:val="es-CO" w:eastAsia="es-CO"/>
        </w:rPr>
        <w:t>Aunque la auditoria contable debe realizarse por un contador, d</w:t>
      </w:r>
      <w:r>
        <w:rPr>
          <w:rFonts w:ascii="Arial" w:eastAsia="Times New Roman" w:hAnsi="Arial" w:cs="Arial"/>
          <w:color w:val="000000"/>
          <w:lang w:val="es-CO" w:eastAsia="es-CO"/>
        </w:rPr>
        <w:t>e realizarse la auditoria interna deber</w:t>
      </w:r>
      <w:r w:rsidR="00946BD6">
        <w:rPr>
          <w:rFonts w:ascii="Arial" w:eastAsia="Times New Roman" w:hAnsi="Arial" w:cs="Arial"/>
          <w:color w:val="000000"/>
          <w:lang w:val="es-CO" w:eastAsia="es-CO"/>
        </w:rPr>
        <w:t>í</w:t>
      </w:r>
      <w:r>
        <w:rPr>
          <w:rFonts w:ascii="Arial" w:eastAsia="Times New Roman" w:hAnsi="Arial" w:cs="Arial"/>
          <w:color w:val="000000"/>
          <w:lang w:val="es-CO" w:eastAsia="es-CO"/>
        </w:rPr>
        <w:t>a encargarse otra persona no de Juliana quien labora como contadora. La empresa quiere aclarar las dudas acerca de la veracidad de la información y encomendando esta funci</w:t>
      </w:r>
      <w:r w:rsidR="00946BD6">
        <w:rPr>
          <w:rFonts w:ascii="Arial" w:eastAsia="Times New Roman" w:hAnsi="Arial" w:cs="Arial"/>
          <w:color w:val="000000"/>
          <w:lang w:val="es-CO" w:eastAsia="es-CO"/>
        </w:rPr>
        <w:t>ó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n a la misma contadora, el informe final </w:t>
      </w:r>
      <w:r w:rsidR="00D67DC4">
        <w:rPr>
          <w:rFonts w:ascii="Arial" w:eastAsia="Times New Roman" w:hAnsi="Arial" w:cs="Arial"/>
          <w:color w:val="000000"/>
          <w:lang w:val="es-CO" w:eastAsia="es-CO"/>
        </w:rPr>
        <w:t xml:space="preserve">seria cuestionable. </w:t>
      </w:r>
    </w:p>
    <w:p w:rsidR="00D67DC4" w:rsidRDefault="00D67DC4" w:rsidP="005E4DD9">
      <w:pPr>
        <w:spacing w:line="360" w:lineRule="auto"/>
        <w:rPr>
          <w:rFonts w:ascii="Arial" w:eastAsia="Times New Roman" w:hAnsi="Arial" w:cs="Arial"/>
          <w:color w:val="000000"/>
          <w:lang w:val="es-CO" w:eastAsia="es-CO"/>
        </w:rPr>
      </w:pPr>
    </w:p>
    <w:p w:rsidR="00D67DC4" w:rsidRDefault="00D67DC4" w:rsidP="00946BD6">
      <w:pPr>
        <w:spacing w:line="360" w:lineRule="auto"/>
        <w:ind w:firstLine="708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A continuación enumero algunas ventajas y desventa</w:t>
      </w:r>
      <w:r w:rsidR="00946BD6">
        <w:rPr>
          <w:rFonts w:ascii="Arial" w:eastAsia="Times New Roman" w:hAnsi="Arial" w:cs="Arial"/>
          <w:color w:val="000000"/>
          <w:lang w:val="es-CO" w:eastAsia="es-CO"/>
        </w:rPr>
        <w:t>ja</w:t>
      </w:r>
      <w:r>
        <w:rPr>
          <w:rFonts w:ascii="Arial" w:eastAsia="Times New Roman" w:hAnsi="Arial" w:cs="Arial"/>
          <w:color w:val="000000"/>
          <w:lang w:val="es-CO" w:eastAsia="es-CO"/>
        </w:rPr>
        <w:t>s de una auditoria interna.</w:t>
      </w:r>
    </w:p>
    <w:p w:rsidR="00946BD6" w:rsidRPr="005E4DD9" w:rsidRDefault="00946BD6" w:rsidP="00946BD6">
      <w:pPr>
        <w:spacing w:line="360" w:lineRule="auto"/>
        <w:ind w:firstLine="708"/>
        <w:rPr>
          <w:rFonts w:ascii="Arial" w:eastAsia="Times New Roman" w:hAnsi="Arial" w:cs="Arial"/>
          <w:color w:val="000000"/>
          <w:lang w:val="es-CO" w:eastAsia="es-CO"/>
        </w:rPr>
      </w:pPr>
    </w:p>
    <w:p w:rsidR="005E4DD9" w:rsidRDefault="005E4DD9" w:rsidP="005E4DD9">
      <w:pPr>
        <w:spacing w:line="36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Ventajas:</w:t>
      </w:r>
      <w:bookmarkStart w:id="0" w:name="_GoBack"/>
      <w:bookmarkEnd w:id="0"/>
    </w:p>
    <w:p w:rsidR="005E4DD9" w:rsidRDefault="00D67DC4" w:rsidP="005E4DD9">
      <w:pPr>
        <w:pStyle w:val="Prrafodelista"/>
        <w:numPr>
          <w:ilvl w:val="0"/>
          <w:numId w:val="9"/>
        </w:numPr>
        <w:spacing w:line="36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Los costos son menores ya que se realiza con un recurso interno.</w:t>
      </w:r>
    </w:p>
    <w:p w:rsidR="00D67DC4" w:rsidRDefault="00D67DC4" w:rsidP="00D67DC4">
      <w:pPr>
        <w:pStyle w:val="Prrafodelista"/>
        <w:numPr>
          <w:ilvl w:val="0"/>
          <w:numId w:val="9"/>
        </w:numPr>
        <w:spacing w:line="36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Puede detectar problemas m</w:t>
      </w:r>
      <w:r w:rsidR="00946BD6">
        <w:rPr>
          <w:rFonts w:ascii="Arial" w:eastAsia="Times New Roman" w:hAnsi="Arial" w:cs="Arial"/>
          <w:color w:val="000000"/>
          <w:lang w:val="es-CO" w:eastAsia="es-CO"/>
        </w:rPr>
        <w:t>á</w:t>
      </w:r>
      <w:r>
        <w:rPr>
          <w:rFonts w:ascii="Arial" w:eastAsia="Times New Roman" w:hAnsi="Arial" w:cs="Arial"/>
          <w:color w:val="000000"/>
          <w:lang w:val="es-CO" w:eastAsia="es-CO"/>
        </w:rPr>
        <w:t>s r</w:t>
      </w:r>
      <w:r w:rsidR="00946BD6">
        <w:rPr>
          <w:rFonts w:ascii="Arial" w:eastAsia="Times New Roman" w:hAnsi="Arial" w:cs="Arial"/>
          <w:color w:val="000000"/>
          <w:lang w:val="es-CO" w:eastAsia="es-CO"/>
        </w:rPr>
        <w:t>á</w:t>
      </w:r>
      <w:r>
        <w:rPr>
          <w:rFonts w:ascii="Arial" w:eastAsia="Times New Roman" w:hAnsi="Arial" w:cs="Arial"/>
          <w:color w:val="000000"/>
          <w:lang w:val="es-CO" w:eastAsia="es-CO"/>
        </w:rPr>
        <w:t>pidos, ya que conoce mejor las actividades, operaciones y áreas m</w:t>
      </w:r>
      <w:r w:rsidR="00946BD6">
        <w:rPr>
          <w:rFonts w:ascii="Arial" w:eastAsia="Times New Roman" w:hAnsi="Arial" w:cs="Arial"/>
          <w:color w:val="000000"/>
          <w:lang w:val="es-CO" w:eastAsia="es-CO"/>
        </w:rPr>
        <w:t>á</w:t>
      </w:r>
      <w:r>
        <w:rPr>
          <w:rFonts w:ascii="Arial" w:eastAsia="Times New Roman" w:hAnsi="Arial" w:cs="Arial"/>
          <w:color w:val="000000"/>
          <w:lang w:val="es-CO" w:eastAsia="es-CO"/>
        </w:rPr>
        <w:t>s a fondo.</w:t>
      </w:r>
    </w:p>
    <w:p w:rsidR="00D67DC4" w:rsidRDefault="001B6F9D" w:rsidP="00D67DC4">
      <w:pPr>
        <w:pStyle w:val="Prrafodelista"/>
        <w:numPr>
          <w:ilvl w:val="0"/>
          <w:numId w:val="9"/>
        </w:numPr>
        <w:spacing w:line="36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La detensi</w:t>
      </w:r>
      <w:r w:rsidR="00946BD6">
        <w:rPr>
          <w:rFonts w:ascii="Arial" w:eastAsia="Times New Roman" w:hAnsi="Arial" w:cs="Arial"/>
          <w:color w:val="000000"/>
          <w:lang w:val="es-CO" w:eastAsia="es-CO"/>
        </w:rPr>
        <w:t>ó</w:t>
      </w:r>
      <w:r>
        <w:rPr>
          <w:rFonts w:ascii="Arial" w:eastAsia="Times New Roman" w:hAnsi="Arial" w:cs="Arial"/>
          <w:color w:val="000000"/>
          <w:lang w:val="es-CO" w:eastAsia="es-CO"/>
        </w:rPr>
        <w:t>n de los problemas se puede dar a tiempo.</w:t>
      </w:r>
    </w:p>
    <w:p w:rsidR="001B6F9D" w:rsidRDefault="001B6F9D" w:rsidP="00D67DC4">
      <w:pPr>
        <w:pStyle w:val="Prrafodelista"/>
        <w:numPr>
          <w:ilvl w:val="0"/>
          <w:numId w:val="9"/>
        </w:numPr>
        <w:spacing w:line="36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Los informes de una auditoria van enfocadas a dar recomendaciones que ayudan a mejorar las actividades de la empresa.</w:t>
      </w:r>
    </w:p>
    <w:p w:rsidR="001B6F9D" w:rsidRDefault="001B6F9D" w:rsidP="00D67DC4">
      <w:pPr>
        <w:pStyle w:val="Prrafodelista"/>
        <w:numPr>
          <w:ilvl w:val="0"/>
          <w:numId w:val="9"/>
        </w:numPr>
        <w:spacing w:line="36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El informe es domestico y de carácter confidencial.</w:t>
      </w:r>
    </w:p>
    <w:p w:rsidR="00D67DC4" w:rsidRDefault="00D67DC4" w:rsidP="00D67DC4">
      <w:pPr>
        <w:spacing w:line="360" w:lineRule="auto"/>
        <w:rPr>
          <w:rFonts w:ascii="Arial" w:eastAsia="Times New Roman" w:hAnsi="Arial" w:cs="Arial"/>
          <w:color w:val="000000"/>
          <w:lang w:val="es-CO" w:eastAsia="es-CO"/>
        </w:rPr>
      </w:pPr>
    </w:p>
    <w:p w:rsidR="001B6F9D" w:rsidRDefault="001B6F9D" w:rsidP="00D67DC4">
      <w:pPr>
        <w:spacing w:line="360" w:lineRule="auto"/>
        <w:rPr>
          <w:rFonts w:ascii="Arial" w:eastAsia="Times New Roman" w:hAnsi="Arial" w:cs="Arial"/>
          <w:color w:val="000000"/>
          <w:lang w:val="es-CO" w:eastAsia="es-CO"/>
        </w:rPr>
      </w:pPr>
    </w:p>
    <w:p w:rsidR="00D67DC4" w:rsidRDefault="00D67DC4" w:rsidP="00D67DC4">
      <w:pPr>
        <w:spacing w:line="36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Desventajas:</w:t>
      </w:r>
    </w:p>
    <w:p w:rsidR="00D67DC4" w:rsidRDefault="00D67DC4" w:rsidP="00D67DC4">
      <w:pPr>
        <w:pStyle w:val="Prrafodelista"/>
        <w:numPr>
          <w:ilvl w:val="0"/>
          <w:numId w:val="10"/>
        </w:numPr>
        <w:spacing w:line="36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Pueden tener intereses internos y omitir fallas encontradas.</w:t>
      </w:r>
    </w:p>
    <w:p w:rsidR="00D67DC4" w:rsidRDefault="00D67DC4" w:rsidP="00D67DC4">
      <w:pPr>
        <w:pStyle w:val="Prrafodelista"/>
        <w:numPr>
          <w:ilvl w:val="0"/>
          <w:numId w:val="10"/>
        </w:numPr>
        <w:spacing w:line="36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Se puede limitar la veracidad.</w:t>
      </w:r>
    </w:p>
    <w:p w:rsidR="00D67DC4" w:rsidRDefault="00D67DC4" w:rsidP="00D67DC4">
      <w:pPr>
        <w:pStyle w:val="Prrafodelista"/>
        <w:numPr>
          <w:ilvl w:val="0"/>
          <w:numId w:val="10"/>
        </w:numPr>
        <w:spacing w:line="36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Las presiones internas pueden afectar o influir en el informe final.</w:t>
      </w:r>
    </w:p>
    <w:p w:rsidR="00D67DC4" w:rsidRPr="00D67DC4" w:rsidRDefault="001B6F9D" w:rsidP="00D67DC4">
      <w:pPr>
        <w:pStyle w:val="Prrafodelista"/>
        <w:numPr>
          <w:ilvl w:val="0"/>
          <w:numId w:val="10"/>
        </w:numPr>
        <w:spacing w:line="36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 xml:space="preserve">La objetividad es cuestionable ya que puede presentarse parcialidad en los procesos evaluados. </w:t>
      </w:r>
    </w:p>
    <w:p w:rsidR="00946BD6" w:rsidRPr="00D67DC4" w:rsidRDefault="00946BD6">
      <w:pPr>
        <w:pStyle w:val="Prrafodelista"/>
        <w:numPr>
          <w:ilvl w:val="0"/>
          <w:numId w:val="10"/>
        </w:numPr>
        <w:spacing w:line="360" w:lineRule="auto"/>
        <w:rPr>
          <w:rFonts w:ascii="Arial" w:eastAsia="Times New Roman" w:hAnsi="Arial" w:cs="Arial"/>
          <w:color w:val="000000"/>
          <w:lang w:val="es-CO" w:eastAsia="es-CO"/>
        </w:rPr>
      </w:pPr>
    </w:p>
    <w:sectPr w:rsidR="00946BD6" w:rsidRPr="00D67DC4" w:rsidSect="00AC32B8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07B" w:rsidRDefault="0097507B" w:rsidP="00AC32B8">
      <w:r>
        <w:separator/>
      </w:r>
    </w:p>
  </w:endnote>
  <w:endnote w:type="continuationSeparator" w:id="0">
    <w:p w:rsidR="0097507B" w:rsidRDefault="0097507B" w:rsidP="00AC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07B" w:rsidRDefault="0097507B" w:rsidP="00AC32B8">
      <w:r>
        <w:separator/>
      </w:r>
    </w:p>
  </w:footnote>
  <w:footnote w:type="continuationSeparator" w:id="0">
    <w:p w:rsidR="0097507B" w:rsidRDefault="0097507B" w:rsidP="00AC3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288"/>
    <w:multiLevelType w:val="hybridMultilevel"/>
    <w:tmpl w:val="C2EC58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3B8F"/>
    <w:multiLevelType w:val="hybridMultilevel"/>
    <w:tmpl w:val="59EAF13A"/>
    <w:lvl w:ilvl="0" w:tplc="4DBE0440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A6BF0"/>
    <w:multiLevelType w:val="hybridMultilevel"/>
    <w:tmpl w:val="CEB45C3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767C7"/>
    <w:multiLevelType w:val="hybridMultilevel"/>
    <w:tmpl w:val="74CE60B8"/>
    <w:lvl w:ilvl="0" w:tplc="4DBE0440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A1213"/>
    <w:multiLevelType w:val="hybridMultilevel"/>
    <w:tmpl w:val="3564CBD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9793B"/>
    <w:multiLevelType w:val="hybridMultilevel"/>
    <w:tmpl w:val="82904F5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C0227"/>
    <w:multiLevelType w:val="hybridMultilevel"/>
    <w:tmpl w:val="960A701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710C1"/>
    <w:multiLevelType w:val="hybridMultilevel"/>
    <w:tmpl w:val="E4843D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C24A4"/>
    <w:multiLevelType w:val="hybridMultilevel"/>
    <w:tmpl w:val="D4F448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B0B3F"/>
    <w:multiLevelType w:val="hybridMultilevel"/>
    <w:tmpl w:val="68B2DF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A9"/>
    <w:rsid w:val="00065E88"/>
    <w:rsid w:val="000760BB"/>
    <w:rsid w:val="000A479E"/>
    <w:rsid w:val="001017B0"/>
    <w:rsid w:val="001A39C6"/>
    <w:rsid w:val="001B6F9D"/>
    <w:rsid w:val="001B7DA3"/>
    <w:rsid w:val="00240613"/>
    <w:rsid w:val="00266413"/>
    <w:rsid w:val="002B6906"/>
    <w:rsid w:val="003F1EF3"/>
    <w:rsid w:val="0042188F"/>
    <w:rsid w:val="00500090"/>
    <w:rsid w:val="005937C2"/>
    <w:rsid w:val="005E4DD9"/>
    <w:rsid w:val="008A2C4E"/>
    <w:rsid w:val="008B29CE"/>
    <w:rsid w:val="009149DC"/>
    <w:rsid w:val="00946BD6"/>
    <w:rsid w:val="0097507B"/>
    <w:rsid w:val="00A81C11"/>
    <w:rsid w:val="00AA1F7F"/>
    <w:rsid w:val="00AC32B8"/>
    <w:rsid w:val="00B1537D"/>
    <w:rsid w:val="00B45D1F"/>
    <w:rsid w:val="00B85574"/>
    <w:rsid w:val="00C17669"/>
    <w:rsid w:val="00C3379C"/>
    <w:rsid w:val="00C66B76"/>
    <w:rsid w:val="00D033E7"/>
    <w:rsid w:val="00D67DC4"/>
    <w:rsid w:val="00E33BA9"/>
    <w:rsid w:val="00F401CC"/>
    <w:rsid w:val="00F4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39732"/>
  <w15:chartTrackingRefBased/>
  <w15:docId w15:val="{054E3657-8E0D-9B49-A372-2F609BE1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3BA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3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1C11"/>
    <w:pPr>
      <w:ind w:left="720"/>
      <w:contextualSpacing/>
    </w:pPr>
  </w:style>
  <w:style w:type="table" w:styleId="Tablanormal3">
    <w:name w:val="Plain Table 3"/>
    <w:basedOn w:val="Tablanormal"/>
    <w:uiPriority w:val="43"/>
    <w:rsid w:val="002B690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937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C32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32B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C32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2B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213C55-543F-2B43-85CF-6D7F8CA21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304</Words>
  <Characters>1688</Characters>
  <Application>Microsoft Office Word</Application>
  <DocSecurity>0</DocSecurity>
  <Lines>52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5</cp:revision>
  <dcterms:created xsi:type="dcterms:W3CDTF">2019-09-04T16:37:00Z</dcterms:created>
  <dcterms:modified xsi:type="dcterms:W3CDTF">2019-09-05T22:06:00Z</dcterms:modified>
</cp:coreProperties>
</file>