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234B" w:rsidRPr="00E72CFA" w:rsidRDefault="0060234B" w:rsidP="0060234B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E72CFA">
        <w:rPr>
          <w:rFonts w:ascii="Arial" w:hAnsi="Arial" w:cs="Arial"/>
          <w:b/>
          <w:sz w:val="24"/>
          <w:szCs w:val="24"/>
        </w:rPr>
        <w:t xml:space="preserve">Alumno: </w:t>
      </w:r>
      <w:proofErr w:type="spellStart"/>
      <w:r w:rsidRPr="00E72CFA">
        <w:rPr>
          <w:rFonts w:ascii="Arial" w:hAnsi="Arial" w:cs="Arial"/>
          <w:b/>
          <w:sz w:val="24"/>
          <w:szCs w:val="24"/>
        </w:rPr>
        <w:t>Dickson</w:t>
      </w:r>
      <w:proofErr w:type="spellEnd"/>
      <w:r w:rsidRPr="00E72CF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E72CFA">
        <w:rPr>
          <w:rFonts w:ascii="Arial" w:hAnsi="Arial" w:cs="Arial"/>
          <w:b/>
          <w:sz w:val="24"/>
          <w:szCs w:val="24"/>
        </w:rPr>
        <w:t>Garcia</w:t>
      </w:r>
      <w:proofErr w:type="spellEnd"/>
      <w:r w:rsidRPr="00E72CFA">
        <w:rPr>
          <w:rFonts w:ascii="Arial" w:hAnsi="Arial" w:cs="Arial"/>
          <w:b/>
          <w:sz w:val="24"/>
          <w:szCs w:val="24"/>
        </w:rPr>
        <w:t xml:space="preserve"> </w:t>
      </w:r>
    </w:p>
    <w:p w:rsidR="0060234B" w:rsidRPr="00E72CFA" w:rsidRDefault="0060234B" w:rsidP="0060234B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E72CFA">
        <w:rPr>
          <w:rFonts w:ascii="Arial" w:hAnsi="Arial" w:cs="Arial"/>
          <w:b/>
          <w:sz w:val="24"/>
          <w:szCs w:val="24"/>
        </w:rPr>
        <w:t>Desarrollo de actividad:</w:t>
      </w:r>
    </w:p>
    <w:p w:rsidR="00524054" w:rsidRDefault="0060234B">
      <w:pPr>
        <w:rPr>
          <w:rFonts w:ascii="Arial" w:hAnsi="Arial" w:cs="Arial"/>
          <w:sz w:val="24"/>
          <w:szCs w:val="24"/>
        </w:rPr>
      </w:pPr>
      <w:r w:rsidRPr="0060234B">
        <w:rPr>
          <w:rFonts w:ascii="Arial" w:hAnsi="Arial" w:cs="Arial"/>
          <w:sz w:val="24"/>
          <w:szCs w:val="24"/>
        </w:rPr>
        <w:t xml:space="preserve">AA2-EV01. </w:t>
      </w:r>
      <w:bookmarkStart w:id="0" w:name="_GoBack"/>
      <w:r w:rsidRPr="0060234B">
        <w:rPr>
          <w:rFonts w:ascii="Arial" w:hAnsi="Arial" w:cs="Arial"/>
          <w:sz w:val="24"/>
          <w:szCs w:val="24"/>
        </w:rPr>
        <w:t>Aplicación de pautas de accesibilidad.</w:t>
      </w:r>
      <w:bookmarkEnd w:id="0"/>
    </w:p>
    <w:p w:rsidR="0060234B" w:rsidRDefault="0060234B">
      <w:pPr>
        <w:rPr>
          <w:rFonts w:ascii="Arial" w:hAnsi="Arial" w:cs="Arial"/>
          <w:sz w:val="24"/>
          <w:szCs w:val="24"/>
        </w:rPr>
      </w:pPr>
    </w:p>
    <w:p w:rsidR="0060234B" w:rsidRDefault="0060234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relación a esta actividad se evaluó cada punto solicitado:</w:t>
      </w:r>
    </w:p>
    <w:p w:rsidR="0060234B" w:rsidRDefault="0060234B" w:rsidP="0060234B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0234B">
        <w:rPr>
          <w:rFonts w:ascii="Arial" w:hAnsi="Arial" w:cs="Arial"/>
          <w:sz w:val="24"/>
          <w:szCs w:val="24"/>
        </w:rPr>
        <w:t>Pauta 1.1. Criterio 1.1.1 Contenido No textual.</w:t>
      </w:r>
    </w:p>
    <w:p w:rsidR="0060234B" w:rsidRPr="0060234B" w:rsidRDefault="0060234B" w:rsidP="0060234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tomaron en cuenta las técnicas y recomendaciones para cumplir los criterios, y se agregaron atributos “</w:t>
      </w:r>
      <w:proofErr w:type="spellStart"/>
      <w:r>
        <w:rPr>
          <w:rFonts w:ascii="Arial" w:hAnsi="Arial" w:cs="Arial"/>
          <w:sz w:val="24"/>
          <w:szCs w:val="24"/>
        </w:rPr>
        <w:t>alt</w:t>
      </w:r>
      <w:proofErr w:type="spellEnd"/>
      <w:r>
        <w:rPr>
          <w:rFonts w:ascii="Arial" w:hAnsi="Arial" w:cs="Arial"/>
          <w:sz w:val="24"/>
          <w:szCs w:val="24"/>
        </w:rPr>
        <w:t>” en las imágenes.</w:t>
      </w:r>
    </w:p>
    <w:p w:rsidR="0060234B" w:rsidRDefault="0060234B" w:rsidP="0060234B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0234B">
        <w:rPr>
          <w:rFonts w:ascii="Arial" w:hAnsi="Arial" w:cs="Arial"/>
          <w:sz w:val="24"/>
          <w:szCs w:val="24"/>
        </w:rPr>
        <w:t>Pauta 1.3. Criterio 1.3.1 Información y relaciones.</w:t>
      </w:r>
    </w:p>
    <w:p w:rsidR="0060234B" w:rsidRPr="0060234B" w:rsidRDefault="0060234B" w:rsidP="0060234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siguió la estructura semántica para comunicar la información.</w:t>
      </w:r>
    </w:p>
    <w:p w:rsidR="0060234B" w:rsidRDefault="0060234B" w:rsidP="0060234B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0234B">
        <w:rPr>
          <w:rFonts w:ascii="Arial" w:hAnsi="Arial" w:cs="Arial"/>
          <w:sz w:val="24"/>
          <w:szCs w:val="24"/>
        </w:rPr>
        <w:t>Pauta 2.4. Criterio 2.4.2 Titulado de páginas.</w:t>
      </w:r>
    </w:p>
    <w:p w:rsidR="0060234B" w:rsidRPr="0060234B" w:rsidRDefault="0060234B" w:rsidP="0060234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colocó un título descriptivo de la página.</w:t>
      </w:r>
    </w:p>
    <w:p w:rsidR="0060234B" w:rsidRDefault="0060234B" w:rsidP="0060234B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0234B">
        <w:rPr>
          <w:rFonts w:ascii="Arial" w:hAnsi="Arial" w:cs="Arial"/>
          <w:sz w:val="24"/>
          <w:szCs w:val="24"/>
        </w:rPr>
        <w:t>Pauta 2.4. Criterio 2.4.10 Encabezados de sección</w:t>
      </w:r>
    </w:p>
    <w:p w:rsidR="0060234B" w:rsidRPr="0060234B" w:rsidRDefault="0060234B" w:rsidP="0060234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organizaron las secciones del contenido.</w:t>
      </w:r>
    </w:p>
    <w:p w:rsidR="0060234B" w:rsidRDefault="0060234B" w:rsidP="0060234B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0234B">
        <w:rPr>
          <w:rFonts w:ascii="Arial" w:hAnsi="Arial" w:cs="Arial"/>
          <w:sz w:val="24"/>
          <w:szCs w:val="24"/>
        </w:rPr>
        <w:t>Pauta 3.1. Criterio 3.1.1 Idioma de la página</w:t>
      </w:r>
    </w:p>
    <w:p w:rsidR="0060234B" w:rsidRPr="0060234B" w:rsidRDefault="0060234B" w:rsidP="0060234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eligió el idioma español “es” como predeterminado.</w:t>
      </w:r>
    </w:p>
    <w:p w:rsidR="0060234B" w:rsidRDefault="0060234B" w:rsidP="0060234B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0234B">
        <w:rPr>
          <w:rFonts w:ascii="Arial" w:hAnsi="Arial" w:cs="Arial"/>
          <w:sz w:val="24"/>
          <w:szCs w:val="24"/>
        </w:rPr>
        <w:t>Pauta 3.3. Criterio 3.3.3 Sugerencias ante errores</w:t>
      </w:r>
      <w:r>
        <w:rPr>
          <w:rFonts w:ascii="Arial" w:hAnsi="Arial" w:cs="Arial"/>
          <w:sz w:val="24"/>
          <w:szCs w:val="24"/>
        </w:rPr>
        <w:t>.</w:t>
      </w:r>
    </w:p>
    <w:p w:rsidR="0060234B" w:rsidRPr="0060234B" w:rsidRDefault="0060234B" w:rsidP="0060234B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Se realizaron sugerencias de errores para la validación del formulario.</w:t>
      </w:r>
    </w:p>
    <w:sectPr w:rsidR="0060234B" w:rsidRPr="0060234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1F530B"/>
    <w:multiLevelType w:val="hybridMultilevel"/>
    <w:tmpl w:val="38325A8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234B"/>
    <w:rsid w:val="00524054"/>
    <w:rsid w:val="0060234B"/>
    <w:rsid w:val="009C42C9"/>
    <w:rsid w:val="00E90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D276ACE-E9B8-4C45-86FD-B912F6A35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234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023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133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2019-07-01T18:39:00Z</dcterms:created>
  <dcterms:modified xsi:type="dcterms:W3CDTF">2019-07-01T18:50:00Z</dcterms:modified>
</cp:coreProperties>
</file>