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C0" w:rsidRPr="00710EC0" w:rsidRDefault="00710EC0" w:rsidP="00710EC0">
      <w:pPr>
        <w:widowControl/>
        <w:pBdr>
          <w:top w:val="single" w:sz="48" w:space="4" w:color="FFFFFF"/>
        </w:pBdr>
        <w:shd w:val="clear" w:color="auto" w:fill="BED4EB"/>
        <w:spacing w:after="160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710EC0">
        <w:rPr>
          <w:rFonts w:ascii="Arial" w:eastAsia="新細明體" w:hAnsi="Arial" w:cs="Arial"/>
          <w:color w:val="212224"/>
          <w:kern w:val="36"/>
          <w:sz w:val="43"/>
          <w:szCs w:val="43"/>
        </w:rPr>
        <w:t>Intro to Data Structures</w:t>
      </w:r>
    </w:p>
    <w:p w:rsidR="00710EC0" w:rsidRPr="00710EC0" w:rsidRDefault="00710EC0" w:rsidP="00710EC0">
      <w:pPr>
        <w:widowControl/>
        <w:shd w:val="clear" w:color="auto" w:fill="FFFFFF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We’ll start with a quick, non-comprehensive overview of the fundamental data structures in pandas to get you started. The fundamental behavior about data types, indexing, and axis labeling / alignment apply across all of the objects. To get started, import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NumPy</w:t>
      </w:r>
      <w:proofErr w:type="spellEnd"/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and load pandas into your namespace:</w:t>
      </w:r>
    </w:p>
    <w:p w:rsidR="00710EC0" w:rsidRPr="00710EC0" w:rsidRDefault="00710EC0" w:rsidP="00710EC0">
      <w:pPr>
        <w:widowControl/>
        <w:spacing w:before="360" w:after="3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[1]: </w:t>
      </w:r>
      <w:r w:rsidRPr="00710EC0">
        <w:rPr>
          <w:rFonts w:ascii="Arial" w:eastAsia="新細明體" w:hAnsi="Arial" w:cs="Arial"/>
          <w:b/>
          <w:bCs/>
          <w:color w:val="007020"/>
          <w:kern w:val="0"/>
          <w:szCs w:val="24"/>
          <w:shd w:val="clear" w:color="auto" w:fill="FAFAFA"/>
        </w:rPr>
        <w:t>import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</w:t>
      </w:r>
      <w:proofErr w:type="spellStart"/>
      <w:r w:rsidRPr="00710EC0">
        <w:rPr>
          <w:rFonts w:ascii="Arial" w:eastAsia="新細明體" w:hAnsi="Arial" w:cs="Arial"/>
          <w:b/>
          <w:bCs/>
          <w:color w:val="0E84B5"/>
          <w:kern w:val="0"/>
          <w:szCs w:val="24"/>
          <w:shd w:val="clear" w:color="auto" w:fill="FAFAFA"/>
        </w:rPr>
        <w:t>numpy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</w:t>
      </w:r>
      <w:r w:rsidRPr="00710EC0">
        <w:rPr>
          <w:rFonts w:ascii="Arial" w:eastAsia="新細明體" w:hAnsi="Arial" w:cs="Arial"/>
          <w:b/>
          <w:bCs/>
          <w:color w:val="007020"/>
          <w:kern w:val="0"/>
          <w:szCs w:val="24"/>
          <w:shd w:val="clear" w:color="auto" w:fill="FAFAFA"/>
        </w:rPr>
        <w:t>as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</w:t>
      </w:r>
      <w:proofErr w:type="spellStart"/>
      <w:r w:rsidRPr="00710EC0">
        <w:rPr>
          <w:rFonts w:ascii="Arial" w:eastAsia="新細明體" w:hAnsi="Arial" w:cs="Arial"/>
          <w:b/>
          <w:bCs/>
          <w:color w:val="0E84B5"/>
          <w:kern w:val="0"/>
          <w:szCs w:val="24"/>
          <w:shd w:val="clear" w:color="auto" w:fill="FAFAFA"/>
        </w:rPr>
        <w:t>np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[2]: </w:t>
      </w:r>
      <w:r w:rsidRPr="00710EC0">
        <w:rPr>
          <w:rFonts w:ascii="Arial" w:eastAsia="新細明體" w:hAnsi="Arial" w:cs="Arial"/>
          <w:b/>
          <w:bCs/>
          <w:color w:val="007020"/>
          <w:kern w:val="0"/>
          <w:szCs w:val="24"/>
          <w:shd w:val="clear" w:color="auto" w:fill="FAFAFA"/>
        </w:rPr>
        <w:t>import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</w:t>
      </w:r>
      <w:r w:rsidRPr="00710EC0">
        <w:rPr>
          <w:rFonts w:ascii="Arial" w:eastAsia="新細明體" w:hAnsi="Arial" w:cs="Arial"/>
          <w:b/>
          <w:bCs/>
          <w:color w:val="0E84B5"/>
          <w:kern w:val="0"/>
          <w:szCs w:val="24"/>
          <w:shd w:val="clear" w:color="auto" w:fill="FAFAFA"/>
        </w:rPr>
        <w:t>pandas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</w:t>
      </w:r>
      <w:r w:rsidRPr="00710EC0">
        <w:rPr>
          <w:rFonts w:ascii="Arial" w:eastAsia="新細明體" w:hAnsi="Arial" w:cs="Arial"/>
          <w:b/>
          <w:bCs/>
          <w:color w:val="007020"/>
          <w:kern w:val="0"/>
          <w:szCs w:val="24"/>
          <w:shd w:val="clear" w:color="auto" w:fill="FAFAFA"/>
        </w:rPr>
        <w:t>as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</w:t>
      </w:r>
      <w:r w:rsidRPr="00710EC0">
        <w:rPr>
          <w:rFonts w:ascii="Arial" w:eastAsia="新細明體" w:hAnsi="Arial" w:cs="Arial"/>
          <w:b/>
          <w:bCs/>
          <w:color w:val="0E84B5"/>
          <w:kern w:val="0"/>
          <w:szCs w:val="24"/>
          <w:shd w:val="clear" w:color="auto" w:fill="FAFAFA"/>
        </w:rPr>
        <w:t>pd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</w:p>
    <w:p w:rsidR="00710EC0" w:rsidRPr="00710EC0" w:rsidRDefault="00710EC0" w:rsidP="00710EC0">
      <w:pPr>
        <w:widowControl/>
        <w:shd w:val="clear" w:color="auto" w:fill="FFFFFF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Here is a basic tenet to keep in mind: </w:t>
      </w:r>
      <w:r w:rsidRPr="00710EC0">
        <w:rPr>
          <w:rFonts w:ascii="Arial" w:eastAsia="新細明體" w:hAnsi="Arial" w:cs="Arial"/>
          <w:b/>
          <w:bCs/>
          <w:color w:val="3E4349"/>
          <w:kern w:val="0"/>
          <w:sz w:val="22"/>
        </w:rPr>
        <w:t>data alignment is intrinsic</w:t>
      </w:r>
      <w:r w:rsidRPr="00710EC0">
        <w:rPr>
          <w:rFonts w:ascii="Arial" w:eastAsia="新細明體" w:hAnsi="Arial" w:cs="Arial"/>
          <w:color w:val="3E4349"/>
          <w:kern w:val="0"/>
          <w:sz w:val="22"/>
        </w:rPr>
        <w:t>. The link between labels and data will not be broken unless done so explicitly by you.</w:t>
      </w:r>
    </w:p>
    <w:p w:rsidR="00710EC0" w:rsidRPr="00710EC0" w:rsidRDefault="00710EC0" w:rsidP="00710EC0">
      <w:pPr>
        <w:widowControl/>
        <w:shd w:val="clear" w:color="auto" w:fill="FFFFFF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>We’ll give a brief intro to the data structures, then consider all of the broad categories of functionality and methods in separate sections.</w:t>
      </w:r>
    </w:p>
    <w:p w:rsidR="00710EC0" w:rsidRPr="00710EC0" w:rsidRDefault="00710EC0" w:rsidP="00710EC0">
      <w:pPr>
        <w:widowControl/>
        <w:shd w:val="clear" w:color="auto" w:fill="C8D5E3"/>
        <w:spacing w:before="460" w:after="16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10EC0">
        <w:rPr>
          <w:rFonts w:ascii="Arial" w:eastAsia="新細明體" w:hAnsi="Arial" w:cs="Arial"/>
          <w:color w:val="212224"/>
          <w:kern w:val="0"/>
          <w:sz w:val="32"/>
          <w:szCs w:val="32"/>
        </w:rPr>
        <w:t>Series</w:t>
      </w:r>
    </w:p>
    <w:p w:rsidR="00710EC0" w:rsidRPr="00710EC0" w:rsidRDefault="00710EC0" w:rsidP="00710EC0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" w:anchor="pandas.Series" w:history="1">
        <w:r w:rsidRPr="00710EC0">
          <w:rPr>
            <w:rFonts w:ascii="Arial" w:eastAsia="新細明體" w:hAnsi="Arial" w:cs="Arial"/>
            <w:b/>
            <w:bCs/>
            <w:color w:val="005B81"/>
            <w:kern w:val="0"/>
            <w:sz w:val="22"/>
            <w:u w:val="single"/>
          </w:rPr>
          <w:t>Series</w:t>
        </w:r>
      </w:hyperlink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is a one-dimensional labeled array capable of holding any data type (integers, strings, floating point numbers, Python objects, etc.). The axis labels are collectively referred to as the </w:t>
      </w:r>
      <w:r w:rsidRPr="00710EC0">
        <w:rPr>
          <w:rFonts w:ascii="Arial" w:eastAsia="新細明體" w:hAnsi="Arial" w:cs="Arial"/>
          <w:b/>
          <w:bCs/>
          <w:color w:val="3E4349"/>
          <w:kern w:val="0"/>
          <w:sz w:val="22"/>
        </w:rPr>
        <w:t>index</w:t>
      </w:r>
      <w:r w:rsidRPr="00710EC0">
        <w:rPr>
          <w:rFonts w:ascii="Arial" w:eastAsia="新細明體" w:hAnsi="Arial" w:cs="Arial"/>
          <w:color w:val="3E4349"/>
          <w:kern w:val="0"/>
          <w:sz w:val="22"/>
        </w:rPr>
        <w:t>. The basic method to create a Series is to call:</w:t>
      </w:r>
    </w:p>
    <w:p w:rsidR="00710EC0" w:rsidRPr="00710EC0" w:rsidRDefault="00710EC0" w:rsidP="00710EC0">
      <w:pPr>
        <w:widowControl/>
        <w:spacing w:before="360" w:after="3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&gt;&gt;&gt; 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s 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=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</w:t>
      </w:r>
      <w:proofErr w:type="spellStart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pd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Series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(data, index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=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index)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</w:p>
    <w:p w:rsidR="00710EC0" w:rsidRPr="00710EC0" w:rsidRDefault="00710EC0" w:rsidP="00710EC0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>Here, data can be many different things:</w:t>
      </w:r>
    </w:p>
    <w:p w:rsidR="00710EC0" w:rsidRPr="00710EC0" w:rsidRDefault="00710EC0" w:rsidP="00710EC0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3E4349"/>
          <w:kern w:val="0"/>
          <w:sz w:val="22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a Python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dict</w:t>
      </w:r>
      <w:proofErr w:type="spellEnd"/>
    </w:p>
    <w:p w:rsidR="00710EC0" w:rsidRPr="00710EC0" w:rsidRDefault="00710EC0" w:rsidP="00710EC0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3E4349"/>
          <w:kern w:val="0"/>
          <w:sz w:val="22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an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ndarray</w:t>
      </w:r>
      <w:proofErr w:type="spellEnd"/>
    </w:p>
    <w:p w:rsidR="00710EC0" w:rsidRPr="00710EC0" w:rsidRDefault="00710EC0" w:rsidP="00710EC0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3E4349"/>
          <w:kern w:val="0"/>
          <w:sz w:val="22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>a scalar value (like 5)</w:t>
      </w:r>
    </w:p>
    <w:p w:rsidR="00710EC0" w:rsidRPr="00710EC0" w:rsidRDefault="00710EC0" w:rsidP="00710EC0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lastRenderedPageBreak/>
        <w:t xml:space="preserve">The passed </w:t>
      </w:r>
      <w:r w:rsidRPr="00710EC0">
        <w:rPr>
          <w:rFonts w:ascii="Arial" w:eastAsia="新細明體" w:hAnsi="Arial" w:cs="Arial"/>
          <w:b/>
          <w:bCs/>
          <w:color w:val="3E4349"/>
          <w:kern w:val="0"/>
          <w:sz w:val="22"/>
        </w:rPr>
        <w:t>index</w:t>
      </w: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is a list of axis labels. Thus, this separates into a few cases depending on what </w:t>
      </w:r>
      <w:r w:rsidRPr="00710EC0">
        <w:rPr>
          <w:rFonts w:ascii="Arial" w:eastAsia="新細明體" w:hAnsi="Arial" w:cs="Arial"/>
          <w:b/>
          <w:bCs/>
          <w:color w:val="3E4349"/>
          <w:kern w:val="0"/>
          <w:sz w:val="22"/>
        </w:rPr>
        <w:t>data is</w:t>
      </w:r>
      <w:r w:rsidRPr="00710EC0">
        <w:rPr>
          <w:rFonts w:ascii="Arial" w:eastAsia="新細明體" w:hAnsi="Arial" w:cs="Arial"/>
          <w:color w:val="3E4349"/>
          <w:kern w:val="0"/>
          <w:sz w:val="22"/>
        </w:rPr>
        <w:t>: [We will only focus on dictionary.]</w:t>
      </w:r>
    </w:p>
    <w:p w:rsidR="00710EC0" w:rsidRPr="00710EC0" w:rsidRDefault="00710EC0" w:rsidP="00710EC0">
      <w:pPr>
        <w:widowControl/>
        <w:shd w:val="clear" w:color="auto" w:fill="FFFFFF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b/>
          <w:bCs/>
          <w:color w:val="3E4349"/>
          <w:kern w:val="0"/>
          <w:sz w:val="22"/>
        </w:rPr>
        <w:t xml:space="preserve">From </w:t>
      </w:r>
      <w:proofErr w:type="spellStart"/>
      <w:r w:rsidRPr="00710EC0">
        <w:rPr>
          <w:rFonts w:ascii="Arial" w:eastAsia="新細明體" w:hAnsi="Arial" w:cs="Arial"/>
          <w:b/>
          <w:bCs/>
          <w:color w:val="3E4349"/>
          <w:kern w:val="0"/>
          <w:sz w:val="22"/>
        </w:rPr>
        <w:t>dict</w:t>
      </w:r>
      <w:proofErr w:type="spellEnd"/>
    </w:p>
    <w:p w:rsidR="00710EC0" w:rsidRPr="00710EC0" w:rsidRDefault="00710EC0" w:rsidP="00710EC0">
      <w:pPr>
        <w:widowControl/>
        <w:shd w:val="clear" w:color="auto" w:fill="FFFFFF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Series can be instantiated from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dicts</w:t>
      </w:r>
      <w:proofErr w:type="spellEnd"/>
      <w:r w:rsidRPr="00710EC0">
        <w:rPr>
          <w:rFonts w:ascii="Arial" w:eastAsia="新細明體" w:hAnsi="Arial" w:cs="Arial"/>
          <w:color w:val="3E4349"/>
          <w:kern w:val="0"/>
          <w:sz w:val="22"/>
        </w:rPr>
        <w:t>:</w:t>
      </w:r>
    </w:p>
    <w:p w:rsidR="00710EC0" w:rsidRPr="00710EC0" w:rsidRDefault="00710EC0" w:rsidP="00710EC0">
      <w:pPr>
        <w:widowControl/>
        <w:spacing w:before="360" w:after="3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[7]: 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d 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=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{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'b'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: </w:t>
      </w:r>
      <w:r w:rsidRPr="00710EC0">
        <w:rPr>
          <w:rFonts w:ascii="Arial" w:eastAsia="新細明體" w:hAnsi="Arial" w:cs="Arial"/>
          <w:color w:val="208050"/>
          <w:kern w:val="0"/>
          <w:szCs w:val="24"/>
          <w:shd w:val="clear" w:color="auto" w:fill="FAFAFA"/>
        </w:rPr>
        <w:t>1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, 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'a'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: </w:t>
      </w:r>
      <w:r w:rsidRPr="00710EC0">
        <w:rPr>
          <w:rFonts w:ascii="Arial" w:eastAsia="新細明體" w:hAnsi="Arial" w:cs="Arial"/>
          <w:color w:val="208050"/>
          <w:kern w:val="0"/>
          <w:szCs w:val="24"/>
          <w:shd w:val="clear" w:color="auto" w:fill="FAFAFA"/>
        </w:rPr>
        <w:t>0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, 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'c'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: </w:t>
      </w:r>
      <w:r w:rsidRPr="00710EC0">
        <w:rPr>
          <w:rFonts w:ascii="Arial" w:eastAsia="新細明體" w:hAnsi="Arial" w:cs="Arial"/>
          <w:color w:val="208050"/>
          <w:kern w:val="0"/>
          <w:szCs w:val="24"/>
          <w:shd w:val="clear" w:color="auto" w:fill="FAFAFA"/>
        </w:rPr>
        <w:t>2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}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[8]: </w:t>
      </w:r>
      <w:proofErr w:type="spellStart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pd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Series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(d)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b/>
          <w:bCs/>
          <w:color w:val="000080"/>
          <w:kern w:val="0"/>
          <w:szCs w:val="24"/>
          <w:shd w:val="clear" w:color="auto" w:fill="FAFAFA"/>
        </w:rPr>
        <w:t xml:space="preserve">Out[8]: 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b    1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a    0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c    2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proofErr w:type="spellStart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dtype</w:t>
      </w:r>
      <w:proofErr w:type="spellEnd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: int64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</w:p>
    <w:p w:rsidR="00710EC0" w:rsidRPr="00710EC0" w:rsidRDefault="00710EC0" w:rsidP="00710EC0">
      <w:pPr>
        <w:widowControl/>
        <w:spacing w:before="160" w:after="240"/>
        <w:ind w:right="16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b/>
          <w:bCs/>
          <w:color w:val="3E4349"/>
          <w:kern w:val="0"/>
          <w:sz w:val="22"/>
        </w:rPr>
        <w:t>Note</w:t>
      </w:r>
    </w:p>
    <w:p w:rsidR="00710EC0" w:rsidRPr="00710EC0" w:rsidRDefault="00710EC0" w:rsidP="00710EC0">
      <w:pPr>
        <w:widowControl/>
        <w:spacing w:before="160" w:after="1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</w:t>
      </w:r>
    </w:p>
    <w:p w:rsidR="00710EC0" w:rsidRPr="00710EC0" w:rsidRDefault="00710EC0" w:rsidP="00710EC0">
      <w:pPr>
        <w:widowControl/>
        <w:spacing w:before="160" w:after="1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When the data is a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dict</w:t>
      </w:r>
      <w:proofErr w:type="spellEnd"/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, and an index is not passed, the Series index will be ordered by the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dict’s</w:t>
      </w:r>
      <w:proofErr w:type="spellEnd"/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insertion order, if you’re using Python version &gt;= 3.6 and Pandas version &gt;= 0.23.</w:t>
      </w:r>
    </w:p>
    <w:p w:rsidR="00710EC0" w:rsidRPr="00710EC0" w:rsidRDefault="00710EC0" w:rsidP="00710EC0">
      <w:pPr>
        <w:widowControl/>
        <w:spacing w:before="160" w:after="1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If you’re using Python &lt; 3.6 or Pandas &lt; 0.23, and an index is not passed, the Series index will be the lexically ordered list of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dict</w:t>
      </w:r>
      <w:proofErr w:type="spellEnd"/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keys.</w:t>
      </w:r>
    </w:p>
    <w:p w:rsidR="00710EC0" w:rsidRPr="00710EC0" w:rsidRDefault="00710EC0" w:rsidP="00710EC0">
      <w:pPr>
        <w:widowControl/>
        <w:shd w:val="clear" w:color="auto" w:fill="FFFFFF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In the example above, if you were on a Python version lower than 3.6 or a Pandas version lower than 0.23, the Series would be ordered by the lexical order of the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dict</w:t>
      </w:r>
      <w:proofErr w:type="spellEnd"/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keys (i.e. ['a', 'b', 'c'] rather than ['b', 'a', 'c']).</w:t>
      </w:r>
    </w:p>
    <w:p w:rsidR="00710EC0" w:rsidRPr="00710EC0" w:rsidRDefault="00710EC0" w:rsidP="00710EC0">
      <w:pPr>
        <w:widowControl/>
        <w:shd w:val="clear" w:color="auto" w:fill="FFFFFF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>If an index is passed, the values in data corresponding to the labels in the index will be pulled out.</w:t>
      </w:r>
    </w:p>
    <w:p w:rsidR="00710EC0" w:rsidRPr="00710EC0" w:rsidRDefault="00710EC0" w:rsidP="00710EC0">
      <w:pPr>
        <w:widowControl/>
        <w:spacing w:before="360" w:after="3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[9]: 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d 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=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{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'a'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: </w:t>
      </w:r>
      <w:r w:rsidRPr="00710EC0">
        <w:rPr>
          <w:rFonts w:ascii="Arial" w:eastAsia="新細明體" w:hAnsi="Arial" w:cs="Arial"/>
          <w:color w:val="208050"/>
          <w:kern w:val="0"/>
          <w:szCs w:val="24"/>
          <w:shd w:val="clear" w:color="auto" w:fill="FAFAFA"/>
        </w:rPr>
        <w:t>0.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, 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'b'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: </w:t>
      </w:r>
      <w:r w:rsidRPr="00710EC0">
        <w:rPr>
          <w:rFonts w:ascii="Arial" w:eastAsia="新細明體" w:hAnsi="Arial" w:cs="Arial"/>
          <w:color w:val="208050"/>
          <w:kern w:val="0"/>
          <w:szCs w:val="24"/>
          <w:shd w:val="clear" w:color="auto" w:fill="FAFAFA"/>
        </w:rPr>
        <w:t>1.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, 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'c'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 : </w:t>
      </w:r>
      <w:r w:rsidRPr="00710EC0">
        <w:rPr>
          <w:rFonts w:ascii="Arial" w:eastAsia="新細明體" w:hAnsi="Arial" w:cs="Arial"/>
          <w:color w:val="208050"/>
          <w:kern w:val="0"/>
          <w:szCs w:val="24"/>
          <w:shd w:val="clear" w:color="auto" w:fill="FAFAFA"/>
        </w:rPr>
        <w:t>2.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}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[10]: </w:t>
      </w:r>
      <w:proofErr w:type="spellStart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pd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Series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(d)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b/>
          <w:bCs/>
          <w:color w:val="000080"/>
          <w:kern w:val="0"/>
          <w:szCs w:val="24"/>
          <w:shd w:val="clear" w:color="auto" w:fill="FAFAFA"/>
        </w:rPr>
        <w:t xml:space="preserve">Out[10]: 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a    0.0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lastRenderedPageBreak/>
        <w:t>b    1.0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c    2.0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proofErr w:type="spellStart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dtype</w:t>
      </w:r>
      <w:proofErr w:type="spellEnd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: float64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[11]: </w:t>
      </w:r>
      <w:proofErr w:type="spellStart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pd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Series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(d, index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=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[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'b'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, 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'c'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, 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'd'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 xml:space="preserve">, </w:t>
      </w:r>
      <w:r w:rsidRPr="00710EC0">
        <w:rPr>
          <w:rFonts w:ascii="Arial" w:eastAsia="新細明體" w:hAnsi="Arial" w:cs="Arial"/>
          <w:color w:val="4070A0"/>
          <w:kern w:val="0"/>
          <w:szCs w:val="24"/>
          <w:shd w:val="clear" w:color="auto" w:fill="FAFAFA"/>
        </w:rPr>
        <w:t>'a'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])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 xml:space="preserve">Out[11]: 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b    1.0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c    2.0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d    </w:t>
      </w:r>
      <w:proofErr w:type="spellStart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NaN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a    0.0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proofErr w:type="spellStart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dtype</w:t>
      </w:r>
      <w:proofErr w:type="spellEnd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: float64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</w:p>
    <w:p w:rsidR="00710EC0" w:rsidRPr="00710EC0" w:rsidRDefault="00710EC0" w:rsidP="00710EC0">
      <w:pPr>
        <w:widowControl/>
        <w:spacing w:before="160" w:after="240"/>
        <w:ind w:right="16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b/>
          <w:bCs/>
          <w:color w:val="3E4349"/>
          <w:kern w:val="0"/>
          <w:sz w:val="22"/>
        </w:rPr>
        <w:t>Note</w:t>
      </w:r>
    </w:p>
    <w:p w:rsidR="00710EC0" w:rsidRPr="00710EC0" w:rsidRDefault="00710EC0" w:rsidP="00710EC0">
      <w:pPr>
        <w:widowControl/>
        <w:spacing w:before="160" w:after="1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</w:t>
      </w:r>
    </w:p>
    <w:p w:rsidR="00710EC0" w:rsidRPr="00710EC0" w:rsidRDefault="00710EC0" w:rsidP="00710EC0">
      <w:pPr>
        <w:widowControl/>
        <w:spacing w:before="160" w:after="160"/>
        <w:ind w:left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NaN</w:t>
      </w:r>
      <w:proofErr w:type="spellEnd"/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(not a number) is the standard missing data marker used in pandas.</w:t>
      </w:r>
    </w:p>
    <w:p w:rsidR="00710EC0" w:rsidRPr="00710EC0" w:rsidRDefault="00710EC0" w:rsidP="00710EC0">
      <w:pPr>
        <w:widowControl/>
        <w:shd w:val="clear" w:color="auto" w:fill="C8D5E3"/>
        <w:spacing w:before="460" w:after="16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10EC0">
        <w:rPr>
          <w:rFonts w:ascii="Arial" w:eastAsia="新細明體" w:hAnsi="Arial" w:cs="Arial"/>
          <w:color w:val="212224"/>
          <w:kern w:val="0"/>
          <w:sz w:val="32"/>
          <w:szCs w:val="32"/>
        </w:rPr>
        <w:t>Viewing Series Data</w:t>
      </w:r>
    </w:p>
    <w:p w:rsidR="00710EC0" w:rsidRPr="00710EC0" w:rsidRDefault="00710EC0" w:rsidP="00710EC0">
      <w:pPr>
        <w:widowControl/>
        <w:shd w:val="clear" w:color="auto" w:fill="FFFFFF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Display the index and the underlying </w:t>
      </w:r>
      <w:proofErr w:type="spellStart"/>
      <w:r w:rsidRPr="00710EC0">
        <w:rPr>
          <w:rFonts w:ascii="Arial" w:eastAsia="新細明體" w:hAnsi="Arial" w:cs="Arial"/>
          <w:color w:val="3E4349"/>
          <w:kern w:val="0"/>
          <w:sz w:val="22"/>
        </w:rPr>
        <w:t>NumPy</w:t>
      </w:r>
      <w:proofErr w:type="spellEnd"/>
      <w:r w:rsidRPr="00710EC0">
        <w:rPr>
          <w:rFonts w:ascii="Arial" w:eastAsia="新細明體" w:hAnsi="Arial" w:cs="Arial"/>
          <w:color w:val="3E4349"/>
          <w:kern w:val="0"/>
          <w:sz w:val="22"/>
        </w:rPr>
        <w:t xml:space="preserve"> data:</w:t>
      </w:r>
    </w:p>
    <w:p w:rsidR="00710EC0" w:rsidRPr="00710EC0" w:rsidRDefault="00710EC0" w:rsidP="00710EC0">
      <w:pPr>
        <w:widowControl/>
        <w:spacing w:before="360" w:after="3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[16]: </w:t>
      </w:r>
      <w:proofErr w:type="spellStart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series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index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b/>
          <w:bCs/>
          <w:color w:val="000080"/>
          <w:kern w:val="0"/>
          <w:szCs w:val="24"/>
          <w:shd w:val="clear" w:color="auto" w:fill="FAFAFA"/>
        </w:rPr>
        <w:t xml:space="preserve">Out[16]: 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proofErr w:type="spellStart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DatetimeIndex</w:t>
      </w:r>
      <w:proofErr w:type="spellEnd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(['2013-01-01', '2013-01-02', '2013-01-03', '2013-01-04',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 xml:space="preserve">               '2013-01-05', '2013-01-06'],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 xml:space="preserve">              </w:t>
      </w:r>
      <w:proofErr w:type="spellStart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dtype</w:t>
      </w:r>
      <w:proofErr w:type="spellEnd"/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='datetime64[ns]', freq='D')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b/>
          <w:bCs/>
          <w:color w:val="C65D09"/>
          <w:kern w:val="0"/>
          <w:szCs w:val="24"/>
          <w:shd w:val="clear" w:color="auto" w:fill="FAFAFA"/>
        </w:rPr>
        <w:t xml:space="preserve">In [18]: </w:t>
      </w:r>
      <w:proofErr w:type="spellStart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series</w:t>
      </w:r>
      <w:r w:rsidRPr="00710EC0">
        <w:rPr>
          <w:rFonts w:ascii="Arial" w:eastAsia="新細明體" w:hAnsi="Arial" w:cs="Arial"/>
          <w:color w:val="666666"/>
          <w:kern w:val="0"/>
          <w:szCs w:val="24"/>
          <w:shd w:val="clear" w:color="auto" w:fill="FAFAFA"/>
        </w:rPr>
        <w:t>.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t>values</w:t>
      </w:r>
      <w:proofErr w:type="spellEnd"/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 xml:space="preserve">Out[18]: </w:t>
      </w:r>
      <w:r w:rsidRPr="00710EC0">
        <w:rPr>
          <w:rFonts w:ascii="Arial" w:eastAsia="新細明體" w:hAnsi="Arial" w:cs="Arial"/>
          <w:color w:val="222222"/>
          <w:kern w:val="0"/>
          <w:szCs w:val="24"/>
          <w:shd w:val="clear" w:color="auto" w:fill="FAFAFA"/>
        </w:rPr>
        <w:br/>
      </w:r>
      <w:r w:rsidRPr="00710EC0">
        <w:rPr>
          <w:rFonts w:ascii="Arial" w:eastAsia="新細明體" w:hAnsi="Arial" w:cs="Arial"/>
          <w:color w:val="333333"/>
          <w:kern w:val="0"/>
          <w:szCs w:val="24"/>
          <w:shd w:val="clear" w:color="auto" w:fill="FAFAFA"/>
        </w:rPr>
        <w:t>[ 0.4691, -0.2829, -1.5091, -1.1356, -1.5091, -1.1356]</w:t>
      </w:r>
    </w:p>
    <w:p w:rsidR="005E5B70" w:rsidRPr="00710EC0" w:rsidRDefault="005E5B70"/>
    <w:sectPr w:rsidR="005E5B70" w:rsidRPr="00710EC0" w:rsidSect="00E0598C">
      <w:pgSz w:w="12240" w:h="15840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14791"/>
    <w:multiLevelType w:val="multilevel"/>
    <w:tmpl w:val="7B68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0EC0"/>
    <w:rsid w:val="005E5B70"/>
    <w:rsid w:val="00710EC0"/>
    <w:rsid w:val="00A01346"/>
    <w:rsid w:val="00A81150"/>
    <w:rsid w:val="00E05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50"/>
    <w:pPr>
      <w:widowControl w:val="0"/>
    </w:pPr>
  </w:style>
  <w:style w:type="paragraph" w:styleId="1">
    <w:name w:val="heading 1"/>
    <w:basedOn w:val="a"/>
    <w:link w:val="10"/>
    <w:uiPriority w:val="9"/>
    <w:qFormat/>
    <w:rsid w:val="00710EC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0EC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0EC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10EC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10E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10E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generated/pandas.S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Dickson Lau</dc:creator>
  <cp:lastModifiedBy>Dickson Lau</cp:lastModifiedBy>
  <cp:revision>1</cp:revision>
  <dcterms:created xsi:type="dcterms:W3CDTF">2018-07-24T04:37:00Z</dcterms:created>
  <dcterms:modified xsi:type="dcterms:W3CDTF">2018-07-24T04:39:00Z</dcterms:modified>
</cp:coreProperties>
</file>