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42EDF" w14:textId="77777777" w:rsidR="0014030B" w:rsidRDefault="0014030B" w:rsidP="00581BB3">
      <w:pPr>
        <w:pStyle w:val="Heading1"/>
        <w:rPr>
          <w:rFonts w:ascii="Times New Roman" w:hAnsi="Times New Roman" w:cs="Times New Roman"/>
          <w:b/>
          <w:bCs/>
          <w:color w:val="auto"/>
        </w:rPr>
      </w:pPr>
    </w:p>
    <w:p w14:paraId="67A24FBF" w14:textId="3BEB0B7B" w:rsidR="00581BB3" w:rsidRPr="005100C0" w:rsidRDefault="00581BB3" w:rsidP="00581BB3">
      <w:pPr>
        <w:pStyle w:val="Heading1"/>
        <w:rPr>
          <w:rFonts w:ascii="Times New Roman" w:hAnsi="Times New Roman" w:cs="Times New Roman"/>
          <w:color w:val="auto"/>
        </w:rPr>
      </w:pPr>
      <w:r w:rsidRPr="005100C0">
        <w:rPr>
          <w:rFonts w:ascii="Times New Roman" w:hAnsi="Times New Roman" w:cs="Times New Roman"/>
          <w:b/>
          <w:bCs/>
          <w:color w:val="auto"/>
        </w:rPr>
        <w:t>1. Introduction</w:t>
      </w:r>
    </w:p>
    <w:p w14:paraId="245602FB" w14:textId="77777777" w:rsidR="005100C0" w:rsidRPr="005100C0" w:rsidRDefault="005100C0" w:rsidP="005100C0">
      <w:pPr>
        <w:rPr>
          <w:rFonts w:ascii="Times New Roman" w:hAnsi="Times New Roman" w:cs="Times New Roman"/>
        </w:rPr>
      </w:pPr>
      <w:r w:rsidRPr="005100C0">
        <w:rPr>
          <w:rFonts w:ascii="Times New Roman" w:hAnsi="Times New Roman" w:cs="Times New Roman"/>
        </w:rPr>
        <w:t>Resolving parking congestion, transportation inefficiencies, and commuting difficulties on university campuses is the goal of the Campus Ride-Sharing Platform with Parking System Integration. With digital ID verification for safe access and integration with parking availability data, the system enables staff and students to share rides in real time. The interactions, system boundaries, and external entities that influence the platform's operational environment are listed in this paper.</w:t>
      </w:r>
    </w:p>
    <w:p w14:paraId="49FB63E6" w14:textId="77557F45" w:rsidR="00581BB3" w:rsidRPr="005100C0" w:rsidRDefault="00581BB3" w:rsidP="00581BB3">
      <w:pPr>
        <w:pStyle w:val="Heading1"/>
        <w:rPr>
          <w:rFonts w:ascii="Times New Roman" w:hAnsi="Times New Roman" w:cs="Times New Roman"/>
          <w:b/>
          <w:bCs/>
          <w:color w:val="auto"/>
        </w:rPr>
      </w:pPr>
      <w:r w:rsidRPr="005100C0">
        <w:rPr>
          <w:rFonts w:ascii="Times New Roman" w:hAnsi="Times New Roman" w:cs="Times New Roman"/>
          <w:b/>
          <w:bCs/>
          <w:color w:val="auto"/>
        </w:rPr>
        <w:t xml:space="preserve">2. </w:t>
      </w:r>
      <w:r w:rsidR="00703BA8">
        <w:rPr>
          <w:rFonts w:ascii="Times New Roman" w:hAnsi="Times New Roman" w:cs="Times New Roman"/>
          <w:b/>
          <w:bCs/>
          <w:color w:val="auto"/>
        </w:rPr>
        <w:t>Context Objects</w:t>
      </w:r>
    </w:p>
    <w:tbl>
      <w:tblPr>
        <w:tblStyle w:val="TableGrid"/>
        <w:tblW w:w="0" w:type="auto"/>
        <w:tblLook w:val="04A0" w:firstRow="1" w:lastRow="0" w:firstColumn="1" w:lastColumn="0" w:noHBand="0" w:noVBand="1"/>
      </w:tblPr>
      <w:tblGrid>
        <w:gridCol w:w="3005"/>
        <w:gridCol w:w="3005"/>
        <w:gridCol w:w="3006"/>
      </w:tblGrid>
      <w:tr w:rsidR="005100C0" w:rsidRPr="005100C0" w14:paraId="35470713" w14:textId="77777777" w:rsidTr="005100C0">
        <w:tc>
          <w:tcPr>
            <w:tcW w:w="3005" w:type="dxa"/>
          </w:tcPr>
          <w:p w14:paraId="4EBD6541" w14:textId="48083582" w:rsidR="005100C0" w:rsidRPr="005100C0" w:rsidRDefault="005100C0" w:rsidP="005100C0">
            <w:pPr>
              <w:rPr>
                <w:rFonts w:ascii="Times New Roman" w:hAnsi="Times New Roman" w:cs="Times New Roman"/>
              </w:rPr>
            </w:pPr>
            <w:r w:rsidRPr="005100C0">
              <w:rPr>
                <w:rFonts w:ascii="Times New Roman" w:hAnsi="Times New Roman" w:cs="Times New Roman"/>
              </w:rPr>
              <w:t>Name</w:t>
            </w:r>
          </w:p>
        </w:tc>
        <w:tc>
          <w:tcPr>
            <w:tcW w:w="3005" w:type="dxa"/>
          </w:tcPr>
          <w:p w14:paraId="52E2605B" w14:textId="56F21EC7" w:rsidR="005100C0" w:rsidRPr="005100C0" w:rsidRDefault="005100C0" w:rsidP="005100C0">
            <w:pPr>
              <w:rPr>
                <w:rFonts w:ascii="Times New Roman" w:hAnsi="Times New Roman" w:cs="Times New Roman"/>
              </w:rPr>
            </w:pPr>
            <w:r w:rsidRPr="005100C0">
              <w:rPr>
                <w:rFonts w:ascii="Times New Roman" w:hAnsi="Times New Roman" w:cs="Times New Roman"/>
              </w:rPr>
              <w:t>Description</w:t>
            </w:r>
          </w:p>
        </w:tc>
        <w:tc>
          <w:tcPr>
            <w:tcW w:w="3006" w:type="dxa"/>
          </w:tcPr>
          <w:p w14:paraId="5197528F" w14:textId="18C2AA57" w:rsidR="005100C0" w:rsidRPr="005100C0" w:rsidRDefault="005100C0" w:rsidP="005100C0">
            <w:pPr>
              <w:rPr>
                <w:rFonts w:ascii="Times New Roman" w:hAnsi="Times New Roman" w:cs="Times New Roman"/>
              </w:rPr>
            </w:pPr>
            <w:r w:rsidRPr="005100C0">
              <w:rPr>
                <w:rFonts w:ascii="Times New Roman" w:hAnsi="Times New Roman" w:cs="Times New Roman"/>
              </w:rPr>
              <w:t>Role</w:t>
            </w:r>
          </w:p>
        </w:tc>
      </w:tr>
      <w:tr w:rsidR="005100C0" w:rsidRPr="005100C0" w14:paraId="11E9D850" w14:textId="77777777" w:rsidTr="005100C0">
        <w:tc>
          <w:tcPr>
            <w:tcW w:w="3005" w:type="dxa"/>
          </w:tcPr>
          <w:p w14:paraId="00E7368D" w14:textId="68D88FF8" w:rsidR="005100C0" w:rsidRPr="005100C0" w:rsidRDefault="005100C0" w:rsidP="005100C0">
            <w:pPr>
              <w:rPr>
                <w:rFonts w:ascii="Times New Roman" w:hAnsi="Times New Roman" w:cs="Times New Roman"/>
              </w:rPr>
            </w:pPr>
            <w:r w:rsidRPr="005100C0">
              <w:rPr>
                <w:rFonts w:ascii="Times New Roman" w:hAnsi="Times New Roman" w:cs="Times New Roman"/>
              </w:rPr>
              <w:t xml:space="preserve">Student </w:t>
            </w:r>
          </w:p>
        </w:tc>
        <w:tc>
          <w:tcPr>
            <w:tcW w:w="3005" w:type="dxa"/>
          </w:tcPr>
          <w:p w14:paraId="4124801C" w14:textId="4BD18670" w:rsidR="005100C0" w:rsidRPr="005100C0" w:rsidRDefault="005100C0" w:rsidP="005100C0">
            <w:pPr>
              <w:rPr>
                <w:rFonts w:ascii="Times New Roman" w:hAnsi="Times New Roman" w:cs="Times New Roman"/>
              </w:rPr>
            </w:pPr>
            <w:r w:rsidRPr="005100C0">
              <w:rPr>
                <w:rFonts w:ascii="Times New Roman" w:hAnsi="Times New Roman" w:cs="Times New Roman"/>
              </w:rPr>
              <w:t>Students who use the platform to offer or request rides within campus.</w:t>
            </w:r>
          </w:p>
        </w:tc>
        <w:tc>
          <w:tcPr>
            <w:tcW w:w="3006" w:type="dxa"/>
          </w:tcPr>
          <w:p w14:paraId="3053978D" w14:textId="1A97FEA0" w:rsidR="005100C0" w:rsidRPr="005100C0" w:rsidRDefault="005100C0" w:rsidP="005100C0">
            <w:pPr>
              <w:rPr>
                <w:rFonts w:ascii="Times New Roman" w:hAnsi="Times New Roman" w:cs="Times New Roman"/>
              </w:rPr>
            </w:pPr>
            <w:r w:rsidRPr="005100C0">
              <w:rPr>
                <w:rFonts w:ascii="Times New Roman" w:hAnsi="Times New Roman" w:cs="Times New Roman"/>
              </w:rPr>
              <w:t>Primary users; interact via mobile/web app</w:t>
            </w:r>
          </w:p>
        </w:tc>
      </w:tr>
      <w:tr w:rsidR="005100C0" w:rsidRPr="005100C0" w14:paraId="6635BEFA" w14:textId="77777777" w:rsidTr="005100C0">
        <w:tc>
          <w:tcPr>
            <w:tcW w:w="3005" w:type="dxa"/>
          </w:tcPr>
          <w:p w14:paraId="531C319B" w14:textId="77A253C2" w:rsidR="005100C0" w:rsidRPr="005100C0" w:rsidRDefault="00703BA8" w:rsidP="005100C0">
            <w:pPr>
              <w:rPr>
                <w:rFonts w:ascii="Times New Roman" w:hAnsi="Times New Roman" w:cs="Times New Roman"/>
              </w:rPr>
            </w:pPr>
            <w:r>
              <w:rPr>
                <w:rFonts w:ascii="Times New Roman" w:hAnsi="Times New Roman" w:cs="Times New Roman"/>
              </w:rPr>
              <w:t>University Admin</w:t>
            </w:r>
          </w:p>
        </w:tc>
        <w:tc>
          <w:tcPr>
            <w:tcW w:w="3005" w:type="dxa"/>
          </w:tcPr>
          <w:p w14:paraId="7BA7D827" w14:textId="22E93167" w:rsidR="005100C0" w:rsidRPr="005100C0" w:rsidRDefault="005100C0" w:rsidP="005100C0">
            <w:pPr>
              <w:rPr>
                <w:rFonts w:ascii="Times New Roman" w:hAnsi="Times New Roman" w:cs="Times New Roman"/>
              </w:rPr>
            </w:pPr>
            <w:r w:rsidRPr="005100C0">
              <w:rPr>
                <w:rFonts w:ascii="Times New Roman" w:hAnsi="Times New Roman" w:cs="Times New Roman"/>
              </w:rPr>
              <w:t>University staff using the platform for commuting or parking information.</w:t>
            </w:r>
          </w:p>
        </w:tc>
        <w:tc>
          <w:tcPr>
            <w:tcW w:w="3006" w:type="dxa"/>
          </w:tcPr>
          <w:p w14:paraId="711C4FFE" w14:textId="3A0A96C7" w:rsidR="005100C0" w:rsidRPr="005100C0" w:rsidRDefault="005100C0" w:rsidP="005100C0">
            <w:pPr>
              <w:rPr>
                <w:rFonts w:ascii="Times New Roman" w:hAnsi="Times New Roman" w:cs="Times New Roman"/>
              </w:rPr>
            </w:pPr>
            <w:r w:rsidRPr="005100C0">
              <w:rPr>
                <w:rFonts w:ascii="Times New Roman" w:hAnsi="Times New Roman" w:cs="Times New Roman"/>
              </w:rPr>
              <w:t>Secondary users</w:t>
            </w:r>
          </w:p>
        </w:tc>
      </w:tr>
      <w:tr w:rsidR="005100C0" w:rsidRPr="005100C0" w14:paraId="45B8D15D" w14:textId="77777777" w:rsidTr="005100C0">
        <w:tc>
          <w:tcPr>
            <w:tcW w:w="3005" w:type="dxa"/>
          </w:tcPr>
          <w:p w14:paraId="36EC78D4" w14:textId="2DE7D864" w:rsidR="005100C0" w:rsidRPr="005100C0" w:rsidRDefault="005100C0" w:rsidP="005100C0">
            <w:pPr>
              <w:rPr>
                <w:rFonts w:ascii="Times New Roman" w:hAnsi="Times New Roman" w:cs="Times New Roman"/>
              </w:rPr>
            </w:pPr>
            <w:r w:rsidRPr="005100C0">
              <w:rPr>
                <w:rFonts w:ascii="Times New Roman" w:hAnsi="Times New Roman" w:cs="Times New Roman"/>
              </w:rPr>
              <w:t>Campus Parking System</w:t>
            </w:r>
          </w:p>
        </w:tc>
        <w:tc>
          <w:tcPr>
            <w:tcW w:w="3005" w:type="dxa"/>
          </w:tcPr>
          <w:p w14:paraId="28E42818" w14:textId="7D708D13" w:rsidR="005100C0" w:rsidRPr="005100C0" w:rsidRDefault="005100C0" w:rsidP="005100C0">
            <w:pPr>
              <w:rPr>
                <w:rFonts w:ascii="Times New Roman" w:hAnsi="Times New Roman" w:cs="Times New Roman"/>
              </w:rPr>
            </w:pPr>
            <w:r w:rsidRPr="005100C0">
              <w:rPr>
                <w:rFonts w:ascii="Times New Roman" w:hAnsi="Times New Roman" w:cs="Times New Roman"/>
              </w:rPr>
              <w:t>IoT-based system providing real-time parking lot availability data.</w:t>
            </w:r>
          </w:p>
        </w:tc>
        <w:tc>
          <w:tcPr>
            <w:tcW w:w="3006" w:type="dxa"/>
          </w:tcPr>
          <w:p w14:paraId="53E2FAB5" w14:textId="20DE63C6" w:rsidR="005100C0" w:rsidRPr="005100C0" w:rsidRDefault="005100C0" w:rsidP="005100C0">
            <w:pPr>
              <w:rPr>
                <w:rFonts w:ascii="Times New Roman" w:hAnsi="Times New Roman" w:cs="Times New Roman"/>
              </w:rPr>
            </w:pPr>
            <w:r w:rsidRPr="005100C0">
              <w:rPr>
                <w:rFonts w:ascii="Times New Roman" w:hAnsi="Times New Roman" w:cs="Times New Roman"/>
              </w:rPr>
              <w:t>Supplies parking status to the platform</w:t>
            </w:r>
          </w:p>
        </w:tc>
      </w:tr>
      <w:tr w:rsidR="005100C0" w:rsidRPr="005100C0" w14:paraId="637D7534" w14:textId="77777777" w:rsidTr="005100C0">
        <w:tc>
          <w:tcPr>
            <w:tcW w:w="3005" w:type="dxa"/>
          </w:tcPr>
          <w:p w14:paraId="5E44ADEE" w14:textId="7B35CD98" w:rsidR="005100C0" w:rsidRPr="005100C0" w:rsidRDefault="005100C0" w:rsidP="005100C0">
            <w:pPr>
              <w:rPr>
                <w:rFonts w:ascii="Times New Roman" w:hAnsi="Times New Roman" w:cs="Times New Roman"/>
              </w:rPr>
            </w:pPr>
            <w:r w:rsidRPr="005100C0">
              <w:rPr>
                <w:rFonts w:ascii="Times New Roman" w:hAnsi="Times New Roman" w:cs="Times New Roman"/>
              </w:rPr>
              <w:t>University Digital ID System</w:t>
            </w:r>
          </w:p>
        </w:tc>
        <w:tc>
          <w:tcPr>
            <w:tcW w:w="3005" w:type="dxa"/>
          </w:tcPr>
          <w:p w14:paraId="0BD178CD" w14:textId="4EE78D78" w:rsidR="005100C0" w:rsidRPr="005100C0" w:rsidRDefault="005100C0" w:rsidP="005100C0">
            <w:pPr>
              <w:rPr>
                <w:rFonts w:ascii="Times New Roman" w:hAnsi="Times New Roman" w:cs="Times New Roman"/>
              </w:rPr>
            </w:pPr>
            <w:r w:rsidRPr="005100C0">
              <w:rPr>
                <w:rFonts w:ascii="Times New Roman" w:hAnsi="Times New Roman" w:cs="Times New Roman"/>
              </w:rPr>
              <w:t>Identity verification system using student/staff digital credentials.</w:t>
            </w:r>
          </w:p>
        </w:tc>
        <w:tc>
          <w:tcPr>
            <w:tcW w:w="3006" w:type="dxa"/>
          </w:tcPr>
          <w:p w14:paraId="7E14152E" w14:textId="0E1621A5" w:rsidR="005100C0" w:rsidRPr="005100C0" w:rsidRDefault="005100C0" w:rsidP="005100C0">
            <w:pPr>
              <w:rPr>
                <w:rFonts w:ascii="Times New Roman" w:hAnsi="Times New Roman" w:cs="Times New Roman"/>
              </w:rPr>
            </w:pPr>
            <w:r w:rsidRPr="005100C0">
              <w:rPr>
                <w:rFonts w:ascii="Times New Roman" w:hAnsi="Times New Roman" w:cs="Times New Roman"/>
              </w:rPr>
              <w:t>Authenticates users during registration</w:t>
            </w:r>
          </w:p>
        </w:tc>
      </w:tr>
      <w:tr w:rsidR="005100C0" w:rsidRPr="005100C0" w14:paraId="36D42D74" w14:textId="77777777" w:rsidTr="005100C0">
        <w:tc>
          <w:tcPr>
            <w:tcW w:w="3005" w:type="dxa"/>
          </w:tcPr>
          <w:p w14:paraId="5F063085" w14:textId="624458E8" w:rsidR="005100C0" w:rsidRPr="005100C0" w:rsidRDefault="005100C0" w:rsidP="005100C0">
            <w:pPr>
              <w:rPr>
                <w:rFonts w:ascii="Times New Roman" w:hAnsi="Times New Roman" w:cs="Times New Roman"/>
              </w:rPr>
            </w:pPr>
            <w:r w:rsidRPr="005100C0">
              <w:rPr>
                <w:rFonts w:ascii="Times New Roman" w:hAnsi="Times New Roman" w:cs="Times New Roman"/>
              </w:rPr>
              <w:t>Security Personnel</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00C0" w:rsidRPr="005100C0" w14:paraId="6F158680" w14:textId="77777777" w:rsidTr="005100C0">
              <w:trPr>
                <w:tblCellSpacing w:w="15" w:type="dxa"/>
              </w:trPr>
              <w:tc>
                <w:tcPr>
                  <w:tcW w:w="0" w:type="auto"/>
                  <w:vAlign w:val="center"/>
                  <w:hideMark/>
                </w:tcPr>
                <w:p w14:paraId="48F4B6CC" w14:textId="77777777" w:rsidR="005100C0" w:rsidRPr="005100C0" w:rsidRDefault="005100C0" w:rsidP="005100C0">
                  <w:pPr>
                    <w:spacing w:after="0" w:line="240" w:lineRule="auto"/>
                    <w:rPr>
                      <w:rFonts w:ascii="Times New Roman" w:hAnsi="Times New Roman" w:cs="Times New Roman"/>
                    </w:rPr>
                  </w:pPr>
                </w:p>
              </w:tc>
            </w:tr>
          </w:tbl>
          <w:p w14:paraId="27D5C6E6" w14:textId="77777777" w:rsidR="005100C0" w:rsidRPr="005100C0" w:rsidRDefault="005100C0" w:rsidP="005100C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100C0" w:rsidRPr="005100C0" w14:paraId="54F15C05" w14:textId="77777777" w:rsidTr="005100C0">
              <w:trPr>
                <w:tblCellSpacing w:w="15" w:type="dxa"/>
              </w:trPr>
              <w:tc>
                <w:tcPr>
                  <w:tcW w:w="0" w:type="auto"/>
                  <w:vAlign w:val="center"/>
                  <w:hideMark/>
                </w:tcPr>
                <w:p w14:paraId="4F3C3CB2" w14:textId="77777777" w:rsidR="005100C0" w:rsidRPr="005100C0" w:rsidRDefault="005100C0" w:rsidP="005100C0">
                  <w:pPr>
                    <w:spacing w:after="0" w:line="240" w:lineRule="auto"/>
                    <w:rPr>
                      <w:rFonts w:ascii="Times New Roman" w:hAnsi="Times New Roman" w:cs="Times New Roman"/>
                    </w:rPr>
                  </w:pPr>
                  <w:r w:rsidRPr="005100C0">
                    <w:rPr>
                      <w:rFonts w:ascii="Times New Roman" w:hAnsi="Times New Roman" w:cs="Times New Roman"/>
                    </w:rPr>
                    <w:t>Campus authorities managing user verification and safety protocols.</w:t>
                  </w:r>
                </w:p>
              </w:tc>
            </w:tr>
          </w:tbl>
          <w:p w14:paraId="0B8035FC" w14:textId="77777777" w:rsidR="005100C0" w:rsidRPr="005100C0" w:rsidRDefault="005100C0" w:rsidP="005100C0">
            <w:pPr>
              <w:rPr>
                <w:rFonts w:ascii="Times New Roman" w:hAnsi="Times New Roman" w:cs="Times New Roman"/>
              </w:rPr>
            </w:pPr>
          </w:p>
        </w:tc>
        <w:tc>
          <w:tcPr>
            <w:tcW w:w="3006" w:type="dxa"/>
          </w:tcPr>
          <w:p w14:paraId="50A3CBF4" w14:textId="4750897A" w:rsidR="005100C0" w:rsidRPr="005100C0" w:rsidRDefault="005100C0" w:rsidP="005100C0">
            <w:pPr>
              <w:rPr>
                <w:rFonts w:ascii="Times New Roman" w:hAnsi="Times New Roman" w:cs="Times New Roman"/>
              </w:rPr>
            </w:pPr>
            <w:r w:rsidRPr="005100C0">
              <w:rPr>
                <w:rFonts w:ascii="Times New Roman" w:hAnsi="Times New Roman" w:cs="Times New Roman"/>
              </w:rPr>
              <w:t>Monitor and approve new user access</w:t>
            </w:r>
          </w:p>
        </w:tc>
      </w:tr>
      <w:tr w:rsidR="005100C0" w:rsidRPr="005100C0" w14:paraId="5B3DC88C" w14:textId="77777777" w:rsidTr="005100C0">
        <w:tc>
          <w:tcPr>
            <w:tcW w:w="3005" w:type="dxa"/>
          </w:tcPr>
          <w:p w14:paraId="28EAF145" w14:textId="02505E24" w:rsidR="005100C0" w:rsidRPr="005100C0" w:rsidRDefault="005100C0" w:rsidP="005100C0">
            <w:pPr>
              <w:rPr>
                <w:rFonts w:ascii="Times New Roman" w:hAnsi="Times New Roman" w:cs="Times New Roman"/>
              </w:rPr>
            </w:pPr>
            <w:r w:rsidRPr="005100C0">
              <w:rPr>
                <w:rFonts w:ascii="Times New Roman" w:hAnsi="Times New Roman" w:cs="Times New Roman"/>
              </w:rPr>
              <w:t>Admin Interface</w:t>
            </w:r>
          </w:p>
        </w:tc>
        <w:tc>
          <w:tcPr>
            <w:tcW w:w="3005" w:type="dxa"/>
          </w:tcPr>
          <w:p w14:paraId="5836A4E1" w14:textId="03357ACB" w:rsidR="005100C0" w:rsidRPr="005100C0" w:rsidRDefault="005100C0" w:rsidP="005100C0">
            <w:pPr>
              <w:rPr>
                <w:rFonts w:ascii="Times New Roman" w:hAnsi="Times New Roman" w:cs="Times New Roman"/>
              </w:rPr>
            </w:pPr>
            <w:r w:rsidRPr="005100C0">
              <w:rPr>
                <w:rFonts w:ascii="Times New Roman" w:hAnsi="Times New Roman" w:cs="Times New Roman"/>
              </w:rPr>
              <w:t>Management dashboard for system administrators.</w:t>
            </w:r>
          </w:p>
        </w:tc>
        <w:tc>
          <w:tcPr>
            <w:tcW w:w="3006" w:type="dxa"/>
          </w:tcPr>
          <w:p w14:paraId="43602A26" w14:textId="254EF845" w:rsidR="005100C0" w:rsidRPr="005100C0" w:rsidRDefault="005100C0" w:rsidP="005100C0">
            <w:pPr>
              <w:rPr>
                <w:rFonts w:ascii="Times New Roman" w:hAnsi="Times New Roman" w:cs="Times New Roman"/>
              </w:rPr>
            </w:pPr>
            <w:r w:rsidRPr="005100C0">
              <w:rPr>
                <w:rFonts w:ascii="Times New Roman" w:hAnsi="Times New Roman" w:cs="Times New Roman"/>
              </w:rPr>
              <w:t>Manage users, reports, and system settings</w:t>
            </w:r>
          </w:p>
        </w:tc>
      </w:tr>
    </w:tbl>
    <w:p w14:paraId="427B959E" w14:textId="77777777" w:rsidR="005100C0" w:rsidRPr="005100C0" w:rsidRDefault="005100C0" w:rsidP="005100C0">
      <w:pPr>
        <w:rPr>
          <w:rFonts w:ascii="Times New Roman" w:hAnsi="Times New Roman" w:cs="Times New Roman"/>
        </w:rPr>
      </w:pPr>
    </w:p>
    <w:p w14:paraId="56D2CCCD" w14:textId="77777777" w:rsidR="005100C0" w:rsidRDefault="005100C0" w:rsidP="00581BB3">
      <w:pPr>
        <w:pStyle w:val="Heading1"/>
        <w:rPr>
          <w:rFonts w:ascii="Times New Roman" w:hAnsi="Times New Roman" w:cs="Times New Roman"/>
          <w:b/>
          <w:bCs/>
          <w:color w:val="auto"/>
        </w:rPr>
      </w:pPr>
      <w:r>
        <w:rPr>
          <w:rFonts w:ascii="Times New Roman" w:hAnsi="Times New Roman" w:cs="Times New Roman"/>
          <w:b/>
          <w:bCs/>
          <w:color w:val="auto"/>
        </w:rPr>
        <w:br/>
      </w:r>
    </w:p>
    <w:p w14:paraId="75CA75C9" w14:textId="77777777" w:rsidR="005100C0" w:rsidRDefault="005100C0">
      <w:pPr>
        <w:rPr>
          <w:rFonts w:ascii="Times New Roman" w:eastAsiaTheme="majorEastAsia" w:hAnsi="Times New Roman" w:cs="Times New Roman"/>
          <w:b/>
          <w:bCs/>
          <w:sz w:val="40"/>
          <w:szCs w:val="40"/>
        </w:rPr>
      </w:pPr>
      <w:r>
        <w:rPr>
          <w:rFonts w:ascii="Times New Roman" w:hAnsi="Times New Roman" w:cs="Times New Roman"/>
          <w:b/>
          <w:bCs/>
        </w:rPr>
        <w:br w:type="page"/>
      </w:r>
    </w:p>
    <w:p w14:paraId="47580C2D" w14:textId="288F6810" w:rsidR="00581BB3" w:rsidRPr="005100C0" w:rsidRDefault="00703BA8" w:rsidP="00581BB3">
      <w:pPr>
        <w:pStyle w:val="Heading1"/>
        <w:rPr>
          <w:rFonts w:ascii="Times New Roman" w:hAnsi="Times New Roman" w:cs="Times New Roman"/>
          <w:color w:val="auto"/>
        </w:rPr>
      </w:pPr>
      <w:r>
        <w:rPr>
          <w:rFonts w:ascii="Times New Roman" w:hAnsi="Times New Roman" w:cs="Times New Roman"/>
          <w:b/>
          <w:bCs/>
          <w:color w:val="auto"/>
        </w:rPr>
        <w:lastRenderedPageBreak/>
        <w:t>3</w:t>
      </w:r>
      <w:r w:rsidR="00581BB3" w:rsidRPr="005100C0">
        <w:rPr>
          <w:rFonts w:ascii="Times New Roman" w:hAnsi="Times New Roman" w:cs="Times New Roman"/>
          <w:b/>
          <w:bCs/>
          <w:color w:val="auto"/>
        </w:rPr>
        <w:t xml:space="preserve">. </w:t>
      </w:r>
      <w:r>
        <w:rPr>
          <w:rFonts w:ascii="Times New Roman" w:hAnsi="Times New Roman" w:cs="Times New Roman"/>
          <w:b/>
          <w:bCs/>
          <w:color w:val="auto"/>
        </w:rPr>
        <w:t>Requirements Sources</w:t>
      </w:r>
    </w:p>
    <w:tbl>
      <w:tblPr>
        <w:tblStyle w:val="TableGrid"/>
        <w:tblW w:w="0" w:type="auto"/>
        <w:tblLook w:val="04A0" w:firstRow="1" w:lastRow="0" w:firstColumn="1" w:lastColumn="0" w:noHBand="0" w:noVBand="1"/>
      </w:tblPr>
      <w:tblGrid>
        <w:gridCol w:w="4508"/>
        <w:gridCol w:w="4508"/>
      </w:tblGrid>
      <w:tr w:rsidR="002251B8" w14:paraId="3286E498" w14:textId="77777777" w:rsidTr="000B3B01">
        <w:tc>
          <w:tcPr>
            <w:tcW w:w="4508" w:type="dxa"/>
            <w:vAlign w:val="center"/>
          </w:tcPr>
          <w:p w14:paraId="5FD96816" w14:textId="33EDDB01" w:rsidR="002251B8" w:rsidRDefault="00703BA8" w:rsidP="002251B8">
            <w:r>
              <w:rPr>
                <w:rFonts w:ascii="Times New Roman" w:hAnsi="Times New Roman" w:cs="Times New Roman"/>
                <w:b/>
                <w:bCs/>
              </w:rPr>
              <w:t>Requirements Sources</w:t>
            </w:r>
          </w:p>
        </w:tc>
        <w:tc>
          <w:tcPr>
            <w:tcW w:w="4508" w:type="dxa"/>
            <w:vAlign w:val="center"/>
          </w:tcPr>
          <w:p w14:paraId="327AF7F3" w14:textId="360B3707" w:rsidR="002251B8" w:rsidRDefault="00703BA8" w:rsidP="002251B8">
            <w:r w:rsidRPr="00703BA8">
              <w:rPr>
                <w:b/>
                <w:bCs/>
              </w:rPr>
              <w:t>Justification</w:t>
            </w:r>
          </w:p>
        </w:tc>
      </w:tr>
      <w:tr w:rsidR="002251B8" w14:paraId="6852BF7B" w14:textId="77777777" w:rsidTr="000B3B01">
        <w:tc>
          <w:tcPr>
            <w:tcW w:w="4508" w:type="dxa"/>
            <w:vAlign w:val="center"/>
          </w:tcPr>
          <w:p w14:paraId="7BFC6159" w14:textId="7D5C71D6" w:rsidR="002251B8" w:rsidRDefault="00703BA8" w:rsidP="002251B8">
            <w:r>
              <w:rPr>
                <w:rStyle w:val="Strong"/>
              </w:rPr>
              <w:t>Student</w:t>
            </w:r>
          </w:p>
        </w:tc>
        <w:tc>
          <w:tcPr>
            <w:tcW w:w="4508" w:type="dxa"/>
            <w:vAlign w:val="center"/>
          </w:tcPr>
          <w:p w14:paraId="1C2F9423" w14:textId="301B27CE" w:rsidR="002251B8" w:rsidRDefault="00703BA8" w:rsidP="002251B8">
            <w:r w:rsidRPr="00703BA8">
              <w:t>Direct stakeholders who define usability, security, and feature expectations</w:t>
            </w:r>
          </w:p>
        </w:tc>
      </w:tr>
      <w:tr w:rsidR="002251B8" w14:paraId="0D7AEBB4" w14:textId="77777777" w:rsidTr="000B3B01">
        <w:tc>
          <w:tcPr>
            <w:tcW w:w="4508" w:type="dxa"/>
            <w:vAlign w:val="center"/>
          </w:tcPr>
          <w:p w14:paraId="4988B770" w14:textId="7358613E" w:rsidR="002251B8" w:rsidRDefault="00703BA8" w:rsidP="002251B8">
            <w:r w:rsidRPr="00703BA8">
              <w:rPr>
                <w:b/>
                <w:bCs/>
              </w:rPr>
              <w:t>University Admi</w:t>
            </w:r>
            <w:r>
              <w:rPr>
                <w:b/>
                <w:bCs/>
              </w:rPr>
              <w:t>n</w:t>
            </w:r>
          </w:p>
        </w:tc>
        <w:tc>
          <w:tcPr>
            <w:tcW w:w="4508" w:type="dxa"/>
            <w:vAlign w:val="center"/>
          </w:tcPr>
          <w:p w14:paraId="1CF210CB" w14:textId="6C115A81" w:rsidR="002251B8" w:rsidRDefault="00703BA8" w:rsidP="002251B8">
            <w:r w:rsidRPr="00703BA8">
              <w:t>Define policy constraints, approve access control mechanisms</w:t>
            </w:r>
          </w:p>
        </w:tc>
      </w:tr>
      <w:tr w:rsidR="002251B8" w14:paraId="6170B62F" w14:textId="77777777" w:rsidTr="000B3B01">
        <w:tc>
          <w:tcPr>
            <w:tcW w:w="4508" w:type="dxa"/>
            <w:vAlign w:val="center"/>
          </w:tcPr>
          <w:p w14:paraId="3FB11575" w14:textId="3673B483" w:rsidR="002251B8" w:rsidRDefault="002251B8" w:rsidP="002251B8">
            <w:r>
              <w:rPr>
                <w:rStyle w:val="Strong"/>
              </w:rPr>
              <w:t>Campus Parking System</w:t>
            </w:r>
          </w:p>
        </w:tc>
        <w:tc>
          <w:tcPr>
            <w:tcW w:w="4508" w:type="dxa"/>
            <w:vAlign w:val="center"/>
          </w:tcPr>
          <w:p w14:paraId="079104C5" w14:textId="35E96324" w:rsidR="002251B8" w:rsidRDefault="00703BA8" w:rsidP="002251B8">
            <w:r w:rsidRPr="00703BA8">
              <w:t>Provides information about parking integration and APIs</w:t>
            </w:r>
          </w:p>
        </w:tc>
      </w:tr>
      <w:tr w:rsidR="002251B8" w14:paraId="7B006D8D" w14:textId="77777777" w:rsidTr="000B3B01">
        <w:tc>
          <w:tcPr>
            <w:tcW w:w="4508" w:type="dxa"/>
            <w:vAlign w:val="center"/>
          </w:tcPr>
          <w:p w14:paraId="3C0A00E4" w14:textId="3FE59C46" w:rsidR="002251B8" w:rsidRDefault="002251B8" w:rsidP="002251B8">
            <w:r>
              <w:rPr>
                <w:rStyle w:val="Strong"/>
              </w:rPr>
              <w:t>Digital ID System</w:t>
            </w:r>
          </w:p>
        </w:tc>
        <w:tc>
          <w:tcPr>
            <w:tcW w:w="4508" w:type="dxa"/>
            <w:vAlign w:val="center"/>
          </w:tcPr>
          <w:p w14:paraId="66D1002B" w14:textId="622E27F5" w:rsidR="002251B8" w:rsidRDefault="00703BA8" w:rsidP="002251B8">
            <w:r w:rsidRPr="00703BA8">
              <w:t>Define technical constraints for integration (API, authentication)</w:t>
            </w:r>
          </w:p>
        </w:tc>
      </w:tr>
      <w:tr w:rsidR="002251B8" w14:paraId="0F0A510A" w14:textId="77777777" w:rsidTr="000B3B01">
        <w:tc>
          <w:tcPr>
            <w:tcW w:w="4508" w:type="dxa"/>
            <w:vAlign w:val="center"/>
          </w:tcPr>
          <w:p w14:paraId="5A77A4B2" w14:textId="7AF5567F" w:rsidR="002251B8" w:rsidRDefault="002251B8" w:rsidP="002251B8">
            <w:r>
              <w:rPr>
                <w:rStyle w:val="Strong"/>
              </w:rPr>
              <w:t>Security Personnel</w:t>
            </w:r>
          </w:p>
        </w:tc>
        <w:tc>
          <w:tcPr>
            <w:tcW w:w="4508" w:type="dxa"/>
            <w:vAlign w:val="center"/>
          </w:tcPr>
          <w:p w14:paraId="3AF61ED9" w14:textId="5AFBDEE3" w:rsidR="002251B8" w:rsidRDefault="00703BA8" w:rsidP="002251B8">
            <w:r w:rsidRPr="00703BA8">
              <w:t>Help define safety procedures, protocols, and emergency features</w:t>
            </w:r>
          </w:p>
        </w:tc>
      </w:tr>
    </w:tbl>
    <w:p w14:paraId="3A9D436E" w14:textId="77777777" w:rsidR="00FC281D" w:rsidRDefault="00FC281D" w:rsidP="005100C0"/>
    <w:p w14:paraId="7FD84C76" w14:textId="4D076012" w:rsidR="00703BA8" w:rsidRDefault="00703BA8" w:rsidP="00703BA8">
      <w:pPr>
        <w:pStyle w:val="Heading1"/>
        <w:rPr>
          <w:color w:val="auto"/>
        </w:rPr>
      </w:pPr>
      <w:r w:rsidRPr="00703BA8">
        <w:rPr>
          <w:color w:val="auto"/>
        </w:rPr>
        <w:t>4.Conclusion</w:t>
      </w:r>
    </w:p>
    <w:p w14:paraId="7B25D161" w14:textId="44D5116F" w:rsidR="00703BA8" w:rsidRPr="00703BA8" w:rsidRDefault="00703BA8" w:rsidP="00703BA8">
      <w:r w:rsidRPr="00703BA8">
        <w:t xml:space="preserve">The </w:t>
      </w:r>
      <w:r w:rsidR="00625202" w:rsidRPr="00703BA8">
        <w:t>requirement</w:t>
      </w:r>
      <w:r w:rsidR="00625202">
        <w:t xml:space="preserve"> </w:t>
      </w:r>
      <w:r w:rsidRPr="00703BA8">
        <w:t xml:space="preserve">sources and context objects serve as the cornerstone for comprehending the campus ride-sharing platform's operational environment. </w:t>
      </w:r>
      <w:r w:rsidR="00625202" w:rsidRPr="00703BA8">
        <w:t>To</w:t>
      </w:r>
      <w:r w:rsidRPr="00703BA8">
        <w:t xml:space="preserve"> guarantee that the platform satisfies institutional policies and functional expectations, these organizations direct the elicitation of system requirements.</w:t>
      </w:r>
    </w:p>
    <w:p w14:paraId="53135F4E" w14:textId="77777777" w:rsidR="00703BA8" w:rsidRPr="00703BA8" w:rsidRDefault="00703BA8" w:rsidP="00703BA8"/>
    <w:sectPr w:rsidR="00703BA8" w:rsidRPr="00703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1184"/>
    <w:multiLevelType w:val="multilevel"/>
    <w:tmpl w:val="3E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159"/>
    <w:multiLevelType w:val="hybridMultilevel"/>
    <w:tmpl w:val="CEECC5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3A478A"/>
    <w:multiLevelType w:val="multilevel"/>
    <w:tmpl w:val="665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663"/>
    <w:multiLevelType w:val="hybridMultilevel"/>
    <w:tmpl w:val="14EAC0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972E5F"/>
    <w:multiLevelType w:val="multilevel"/>
    <w:tmpl w:val="5D9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62BB0"/>
    <w:multiLevelType w:val="hybridMultilevel"/>
    <w:tmpl w:val="1C4AA6F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EFD4C30"/>
    <w:multiLevelType w:val="hybridMultilevel"/>
    <w:tmpl w:val="AD400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0065998"/>
    <w:multiLevelType w:val="multilevel"/>
    <w:tmpl w:val="D8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32A19"/>
    <w:multiLevelType w:val="hybridMultilevel"/>
    <w:tmpl w:val="7B4C7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02E1C95"/>
    <w:multiLevelType w:val="hybridMultilevel"/>
    <w:tmpl w:val="8ABA95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1665FFE"/>
    <w:multiLevelType w:val="multilevel"/>
    <w:tmpl w:val="CB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105B2"/>
    <w:multiLevelType w:val="hybridMultilevel"/>
    <w:tmpl w:val="78EE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FCD69DB"/>
    <w:multiLevelType w:val="hybridMultilevel"/>
    <w:tmpl w:val="9C9468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2C11EE1"/>
    <w:multiLevelType w:val="multilevel"/>
    <w:tmpl w:val="973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D4CCB"/>
    <w:multiLevelType w:val="multilevel"/>
    <w:tmpl w:val="768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444433">
    <w:abstractNumId w:val="4"/>
  </w:num>
  <w:num w:numId="2" w16cid:durableId="1525438887">
    <w:abstractNumId w:val="7"/>
  </w:num>
  <w:num w:numId="3" w16cid:durableId="1874074034">
    <w:abstractNumId w:val="2"/>
  </w:num>
  <w:num w:numId="4" w16cid:durableId="1256357362">
    <w:abstractNumId w:val="13"/>
  </w:num>
  <w:num w:numId="5" w16cid:durableId="1377967877">
    <w:abstractNumId w:val="14"/>
  </w:num>
  <w:num w:numId="6" w16cid:durableId="1412241323">
    <w:abstractNumId w:val="6"/>
  </w:num>
  <w:num w:numId="7" w16cid:durableId="1607617402">
    <w:abstractNumId w:val="8"/>
  </w:num>
  <w:num w:numId="8" w16cid:durableId="2071343913">
    <w:abstractNumId w:val="11"/>
  </w:num>
  <w:num w:numId="9" w16cid:durableId="63190339">
    <w:abstractNumId w:val="5"/>
  </w:num>
  <w:num w:numId="10" w16cid:durableId="1534076572">
    <w:abstractNumId w:val="0"/>
  </w:num>
  <w:num w:numId="11" w16cid:durableId="2055226073">
    <w:abstractNumId w:val="10"/>
  </w:num>
  <w:num w:numId="12" w16cid:durableId="1539125630">
    <w:abstractNumId w:val="12"/>
  </w:num>
  <w:num w:numId="13" w16cid:durableId="755326290">
    <w:abstractNumId w:val="9"/>
  </w:num>
  <w:num w:numId="14" w16cid:durableId="158274441">
    <w:abstractNumId w:val="3"/>
  </w:num>
  <w:num w:numId="15" w16cid:durableId="207770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6"/>
    <w:rsid w:val="0004295E"/>
    <w:rsid w:val="0014030B"/>
    <w:rsid w:val="001B375C"/>
    <w:rsid w:val="002251B8"/>
    <w:rsid w:val="003C38B5"/>
    <w:rsid w:val="003D5D92"/>
    <w:rsid w:val="00462E34"/>
    <w:rsid w:val="004A40F9"/>
    <w:rsid w:val="00502197"/>
    <w:rsid w:val="005100C0"/>
    <w:rsid w:val="00530C1F"/>
    <w:rsid w:val="00537196"/>
    <w:rsid w:val="00581BB3"/>
    <w:rsid w:val="00625202"/>
    <w:rsid w:val="006275FD"/>
    <w:rsid w:val="00703BA8"/>
    <w:rsid w:val="00757086"/>
    <w:rsid w:val="00787267"/>
    <w:rsid w:val="009B625F"/>
    <w:rsid w:val="00B44C53"/>
    <w:rsid w:val="00B81641"/>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106"/>
  <w15:chartTrackingRefBased/>
  <w15:docId w15:val="{1476C24C-B107-43AC-9B2A-DFD79ED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6"/>
    <w:rPr>
      <w:rFonts w:eastAsiaTheme="majorEastAsia" w:cstheme="majorBidi"/>
      <w:color w:val="272727" w:themeColor="text1" w:themeTint="D8"/>
    </w:rPr>
  </w:style>
  <w:style w:type="paragraph" w:styleId="Title">
    <w:name w:val="Title"/>
    <w:basedOn w:val="Normal"/>
    <w:next w:val="Normal"/>
    <w:link w:val="TitleChar"/>
    <w:uiPriority w:val="10"/>
    <w:qFormat/>
    <w:rsid w:val="007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6"/>
    <w:rPr>
      <w:i/>
      <w:iCs/>
      <w:color w:val="404040" w:themeColor="text1" w:themeTint="BF"/>
    </w:rPr>
  </w:style>
  <w:style w:type="paragraph" w:styleId="ListParagraph">
    <w:name w:val="List Paragraph"/>
    <w:basedOn w:val="Normal"/>
    <w:uiPriority w:val="34"/>
    <w:qFormat/>
    <w:rsid w:val="00757086"/>
    <w:pPr>
      <w:ind w:left="720"/>
      <w:contextualSpacing/>
    </w:pPr>
  </w:style>
  <w:style w:type="character" w:styleId="IntenseEmphasis">
    <w:name w:val="Intense Emphasis"/>
    <w:basedOn w:val="DefaultParagraphFont"/>
    <w:uiPriority w:val="21"/>
    <w:qFormat/>
    <w:rsid w:val="00757086"/>
    <w:rPr>
      <w:i/>
      <w:iCs/>
      <w:color w:val="0F4761" w:themeColor="accent1" w:themeShade="BF"/>
    </w:rPr>
  </w:style>
  <w:style w:type="paragraph" w:styleId="IntenseQuote">
    <w:name w:val="Intense Quote"/>
    <w:basedOn w:val="Normal"/>
    <w:next w:val="Normal"/>
    <w:link w:val="IntenseQuoteChar"/>
    <w:uiPriority w:val="30"/>
    <w:qFormat/>
    <w:rsid w:val="007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086"/>
    <w:rPr>
      <w:i/>
      <w:iCs/>
      <w:color w:val="0F4761" w:themeColor="accent1" w:themeShade="BF"/>
    </w:rPr>
  </w:style>
  <w:style w:type="character" w:styleId="IntenseReference">
    <w:name w:val="Intense Reference"/>
    <w:basedOn w:val="DefaultParagraphFont"/>
    <w:uiPriority w:val="32"/>
    <w:qFormat/>
    <w:rsid w:val="00757086"/>
    <w:rPr>
      <w:b/>
      <w:bCs/>
      <w:smallCaps/>
      <w:color w:val="0F4761" w:themeColor="accent1" w:themeShade="BF"/>
      <w:spacing w:val="5"/>
    </w:rPr>
  </w:style>
  <w:style w:type="table" w:styleId="TableGrid">
    <w:name w:val="Table Grid"/>
    <w:basedOn w:val="TableNormal"/>
    <w:uiPriority w:val="39"/>
    <w:rsid w:val="0051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51076">
      <w:bodyDiv w:val="1"/>
      <w:marLeft w:val="0"/>
      <w:marRight w:val="0"/>
      <w:marTop w:val="0"/>
      <w:marBottom w:val="0"/>
      <w:divBdr>
        <w:top w:val="none" w:sz="0" w:space="0" w:color="auto"/>
        <w:left w:val="none" w:sz="0" w:space="0" w:color="auto"/>
        <w:bottom w:val="none" w:sz="0" w:space="0" w:color="auto"/>
        <w:right w:val="none" w:sz="0" w:space="0" w:color="auto"/>
      </w:divBdr>
    </w:div>
    <w:div w:id="918489753">
      <w:bodyDiv w:val="1"/>
      <w:marLeft w:val="0"/>
      <w:marRight w:val="0"/>
      <w:marTop w:val="0"/>
      <w:marBottom w:val="0"/>
      <w:divBdr>
        <w:top w:val="none" w:sz="0" w:space="0" w:color="auto"/>
        <w:left w:val="none" w:sz="0" w:space="0" w:color="auto"/>
        <w:bottom w:val="none" w:sz="0" w:space="0" w:color="auto"/>
        <w:right w:val="none" w:sz="0" w:space="0" w:color="auto"/>
      </w:divBdr>
    </w:div>
    <w:div w:id="956372753">
      <w:bodyDiv w:val="1"/>
      <w:marLeft w:val="0"/>
      <w:marRight w:val="0"/>
      <w:marTop w:val="0"/>
      <w:marBottom w:val="0"/>
      <w:divBdr>
        <w:top w:val="none" w:sz="0" w:space="0" w:color="auto"/>
        <w:left w:val="none" w:sz="0" w:space="0" w:color="auto"/>
        <w:bottom w:val="none" w:sz="0" w:space="0" w:color="auto"/>
        <w:right w:val="none" w:sz="0" w:space="0" w:color="auto"/>
      </w:divBdr>
    </w:div>
    <w:div w:id="1083794509">
      <w:bodyDiv w:val="1"/>
      <w:marLeft w:val="0"/>
      <w:marRight w:val="0"/>
      <w:marTop w:val="0"/>
      <w:marBottom w:val="0"/>
      <w:divBdr>
        <w:top w:val="none" w:sz="0" w:space="0" w:color="auto"/>
        <w:left w:val="none" w:sz="0" w:space="0" w:color="auto"/>
        <w:bottom w:val="none" w:sz="0" w:space="0" w:color="auto"/>
        <w:right w:val="none" w:sz="0" w:space="0" w:color="auto"/>
      </w:divBdr>
    </w:div>
    <w:div w:id="1151099392">
      <w:bodyDiv w:val="1"/>
      <w:marLeft w:val="0"/>
      <w:marRight w:val="0"/>
      <w:marTop w:val="0"/>
      <w:marBottom w:val="0"/>
      <w:divBdr>
        <w:top w:val="none" w:sz="0" w:space="0" w:color="auto"/>
        <w:left w:val="none" w:sz="0" w:space="0" w:color="auto"/>
        <w:bottom w:val="none" w:sz="0" w:space="0" w:color="auto"/>
        <w:right w:val="none" w:sz="0" w:space="0" w:color="auto"/>
      </w:divBdr>
    </w:div>
    <w:div w:id="1224562835">
      <w:bodyDiv w:val="1"/>
      <w:marLeft w:val="0"/>
      <w:marRight w:val="0"/>
      <w:marTop w:val="0"/>
      <w:marBottom w:val="0"/>
      <w:divBdr>
        <w:top w:val="none" w:sz="0" w:space="0" w:color="auto"/>
        <w:left w:val="none" w:sz="0" w:space="0" w:color="auto"/>
        <w:bottom w:val="none" w:sz="0" w:space="0" w:color="auto"/>
        <w:right w:val="none" w:sz="0" w:space="0" w:color="auto"/>
      </w:divBdr>
    </w:div>
    <w:div w:id="1237397261">
      <w:bodyDiv w:val="1"/>
      <w:marLeft w:val="0"/>
      <w:marRight w:val="0"/>
      <w:marTop w:val="0"/>
      <w:marBottom w:val="0"/>
      <w:divBdr>
        <w:top w:val="none" w:sz="0" w:space="0" w:color="auto"/>
        <w:left w:val="none" w:sz="0" w:space="0" w:color="auto"/>
        <w:bottom w:val="none" w:sz="0" w:space="0" w:color="auto"/>
        <w:right w:val="none" w:sz="0" w:space="0" w:color="auto"/>
      </w:divBdr>
    </w:div>
    <w:div w:id="1263104522">
      <w:bodyDiv w:val="1"/>
      <w:marLeft w:val="0"/>
      <w:marRight w:val="0"/>
      <w:marTop w:val="0"/>
      <w:marBottom w:val="0"/>
      <w:divBdr>
        <w:top w:val="none" w:sz="0" w:space="0" w:color="auto"/>
        <w:left w:val="none" w:sz="0" w:space="0" w:color="auto"/>
        <w:bottom w:val="none" w:sz="0" w:space="0" w:color="auto"/>
        <w:right w:val="none" w:sz="0" w:space="0" w:color="auto"/>
      </w:divBdr>
    </w:div>
    <w:div w:id="1334141008">
      <w:bodyDiv w:val="1"/>
      <w:marLeft w:val="0"/>
      <w:marRight w:val="0"/>
      <w:marTop w:val="0"/>
      <w:marBottom w:val="0"/>
      <w:divBdr>
        <w:top w:val="none" w:sz="0" w:space="0" w:color="auto"/>
        <w:left w:val="none" w:sz="0" w:space="0" w:color="auto"/>
        <w:bottom w:val="none" w:sz="0" w:space="0" w:color="auto"/>
        <w:right w:val="none" w:sz="0" w:space="0" w:color="auto"/>
      </w:divBdr>
    </w:div>
    <w:div w:id="1473399680">
      <w:bodyDiv w:val="1"/>
      <w:marLeft w:val="0"/>
      <w:marRight w:val="0"/>
      <w:marTop w:val="0"/>
      <w:marBottom w:val="0"/>
      <w:divBdr>
        <w:top w:val="none" w:sz="0" w:space="0" w:color="auto"/>
        <w:left w:val="none" w:sz="0" w:space="0" w:color="auto"/>
        <w:bottom w:val="none" w:sz="0" w:space="0" w:color="auto"/>
        <w:right w:val="none" w:sz="0" w:space="0" w:color="auto"/>
      </w:divBdr>
    </w:div>
    <w:div w:id="1725830121">
      <w:bodyDiv w:val="1"/>
      <w:marLeft w:val="0"/>
      <w:marRight w:val="0"/>
      <w:marTop w:val="0"/>
      <w:marBottom w:val="0"/>
      <w:divBdr>
        <w:top w:val="none" w:sz="0" w:space="0" w:color="auto"/>
        <w:left w:val="none" w:sz="0" w:space="0" w:color="auto"/>
        <w:bottom w:val="none" w:sz="0" w:space="0" w:color="auto"/>
        <w:right w:val="none" w:sz="0" w:space="0" w:color="auto"/>
      </w:divBdr>
    </w:div>
    <w:div w:id="1751729146">
      <w:bodyDiv w:val="1"/>
      <w:marLeft w:val="0"/>
      <w:marRight w:val="0"/>
      <w:marTop w:val="0"/>
      <w:marBottom w:val="0"/>
      <w:divBdr>
        <w:top w:val="none" w:sz="0" w:space="0" w:color="auto"/>
        <w:left w:val="none" w:sz="0" w:space="0" w:color="auto"/>
        <w:bottom w:val="none" w:sz="0" w:space="0" w:color="auto"/>
        <w:right w:val="none" w:sz="0" w:space="0" w:color="auto"/>
      </w:divBdr>
    </w:div>
    <w:div w:id="1850366164">
      <w:bodyDiv w:val="1"/>
      <w:marLeft w:val="0"/>
      <w:marRight w:val="0"/>
      <w:marTop w:val="0"/>
      <w:marBottom w:val="0"/>
      <w:divBdr>
        <w:top w:val="none" w:sz="0" w:space="0" w:color="auto"/>
        <w:left w:val="none" w:sz="0" w:space="0" w:color="auto"/>
        <w:bottom w:val="none" w:sz="0" w:space="0" w:color="auto"/>
        <w:right w:val="none" w:sz="0" w:space="0" w:color="auto"/>
      </w:divBdr>
    </w:div>
    <w:div w:id="2011519062">
      <w:bodyDiv w:val="1"/>
      <w:marLeft w:val="0"/>
      <w:marRight w:val="0"/>
      <w:marTop w:val="0"/>
      <w:marBottom w:val="0"/>
      <w:divBdr>
        <w:top w:val="none" w:sz="0" w:space="0" w:color="auto"/>
        <w:left w:val="none" w:sz="0" w:space="0" w:color="auto"/>
        <w:bottom w:val="none" w:sz="0" w:space="0" w:color="auto"/>
        <w:right w:val="none" w:sz="0" w:space="0" w:color="auto"/>
      </w:divBdr>
    </w:div>
    <w:div w:id="2017347218">
      <w:bodyDiv w:val="1"/>
      <w:marLeft w:val="0"/>
      <w:marRight w:val="0"/>
      <w:marTop w:val="0"/>
      <w:marBottom w:val="0"/>
      <w:divBdr>
        <w:top w:val="none" w:sz="0" w:space="0" w:color="auto"/>
        <w:left w:val="none" w:sz="0" w:space="0" w:color="auto"/>
        <w:bottom w:val="none" w:sz="0" w:space="0" w:color="auto"/>
        <w:right w:val="none" w:sz="0" w:space="0" w:color="auto"/>
      </w:divBdr>
    </w:div>
    <w:div w:id="2142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bdeaf7deb71e190e3c2a70ae555efb4a">
  <xsd:schema xmlns:xsd="http://www.w3.org/2001/XMLSchema" xmlns:xs="http://www.w3.org/2001/XMLSchema" xmlns:p="http://schemas.microsoft.com/office/2006/metadata/properties" xmlns:ns3="39cdfab1-b8d3-4ac7-ae9c-51c6b81997cf" targetNamespace="http://schemas.microsoft.com/office/2006/metadata/properties" ma:root="true" ma:fieldsID="0f35cf58e71d59efd243a4599c43bdd4"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9B9D3DE8-A103-4790-B85F-B6970E164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5F6BD-429F-4777-BB4B-C298A5A7FA7B}">
  <ds:schemaRefs>
    <ds:schemaRef ds:uri="http://schemas.microsoft.com/sharepoint/v3/contenttype/forms"/>
  </ds:schemaRefs>
</ds:datastoreItem>
</file>

<file path=customXml/itemProps3.xml><?xml version="1.0" encoding="utf-8"?>
<ds:datastoreItem xmlns:ds="http://schemas.openxmlformats.org/officeDocument/2006/customXml" ds:itemID="{025D8A3E-AFEC-4EC4-970B-B301C80D1001}">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9</cp:revision>
  <dcterms:created xsi:type="dcterms:W3CDTF">2025-05-12T15:33:00Z</dcterms:created>
  <dcterms:modified xsi:type="dcterms:W3CDTF">2025-05-22T13:33:00Z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