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ECA1" w14:textId="42F019ED" w:rsidR="00243502" w:rsidRPr="00243502" w:rsidRDefault="00243502" w:rsidP="00243502">
      <w:pPr>
        <w:pStyle w:val="Heading1"/>
        <w:rPr>
          <w:color w:val="auto"/>
        </w:rPr>
      </w:pPr>
      <w:r w:rsidRPr="00243502">
        <w:rPr>
          <w:b/>
          <w:bCs/>
          <w:color w:val="auto"/>
        </w:rPr>
        <w:t>1. Introduction</w:t>
      </w:r>
    </w:p>
    <w:p w14:paraId="7890A7F0" w14:textId="77777777" w:rsidR="00243502" w:rsidRPr="00243502" w:rsidRDefault="00243502" w:rsidP="00243502">
      <w:r w:rsidRPr="00243502">
        <w:t>Purpose of the SRS</w:t>
      </w:r>
    </w:p>
    <w:p w14:paraId="60879F04" w14:textId="77777777" w:rsidR="00243502" w:rsidRPr="00243502" w:rsidRDefault="00243502" w:rsidP="00243502">
      <w:r w:rsidRPr="00243502">
        <w:t>Scope of the system</w:t>
      </w:r>
    </w:p>
    <w:p w14:paraId="4DEC4DF8" w14:textId="77777777" w:rsidR="00243502" w:rsidRPr="00243502" w:rsidRDefault="00243502" w:rsidP="00243502">
      <w:r w:rsidRPr="00243502">
        <w:t>Definitions, acronyms, abbreviations</w:t>
      </w:r>
    </w:p>
    <w:p w14:paraId="7D78040C" w14:textId="77777777" w:rsidR="00243502" w:rsidRPr="00243502" w:rsidRDefault="00243502" w:rsidP="00243502">
      <w:r w:rsidRPr="00243502">
        <w:t>References</w:t>
      </w:r>
    </w:p>
    <w:p w14:paraId="00404237" w14:textId="45830FA0" w:rsidR="00243502" w:rsidRPr="00243502" w:rsidRDefault="00243502" w:rsidP="00243502">
      <w:pPr>
        <w:pStyle w:val="Heading1"/>
        <w:rPr>
          <w:color w:val="auto"/>
        </w:rPr>
      </w:pPr>
      <w:r w:rsidRPr="00243502">
        <w:rPr>
          <w:b/>
          <w:bCs/>
          <w:color w:val="auto"/>
        </w:rPr>
        <w:t>2. Overall Description</w:t>
      </w:r>
    </w:p>
    <w:p w14:paraId="3C38E337" w14:textId="77777777" w:rsidR="00243502" w:rsidRPr="00243502" w:rsidRDefault="00243502" w:rsidP="00243502">
      <w:r w:rsidRPr="00243502">
        <w:t>Product perspective</w:t>
      </w:r>
    </w:p>
    <w:p w14:paraId="6D718767" w14:textId="77777777" w:rsidR="00243502" w:rsidRPr="00243502" w:rsidRDefault="00243502" w:rsidP="00243502">
      <w:r w:rsidRPr="00243502">
        <w:t>Product functions (overview)</w:t>
      </w:r>
    </w:p>
    <w:p w14:paraId="37645B27" w14:textId="77777777" w:rsidR="00243502" w:rsidRPr="00243502" w:rsidRDefault="00243502" w:rsidP="00243502">
      <w:r w:rsidRPr="00243502">
        <w:t>User characteristics</w:t>
      </w:r>
    </w:p>
    <w:p w14:paraId="2009ADD4" w14:textId="77777777" w:rsidR="00243502" w:rsidRPr="00243502" w:rsidRDefault="00243502" w:rsidP="00243502">
      <w:r w:rsidRPr="00243502">
        <w:t>Constraints (e.g., university policies, digital ID APIs)</w:t>
      </w:r>
    </w:p>
    <w:p w14:paraId="2E5E5C82" w14:textId="77777777" w:rsidR="00243502" w:rsidRPr="00243502" w:rsidRDefault="00243502" w:rsidP="00243502">
      <w:r w:rsidRPr="00243502">
        <w:t>Assumptions and dependencies</w:t>
      </w:r>
    </w:p>
    <w:p w14:paraId="750FAD6E" w14:textId="46A84895" w:rsidR="00243502" w:rsidRPr="00243502" w:rsidRDefault="00243502" w:rsidP="00243502">
      <w:pPr>
        <w:pStyle w:val="Heading1"/>
        <w:rPr>
          <w:color w:val="auto"/>
        </w:rPr>
      </w:pPr>
      <w:r w:rsidRPr="00243502">
        <w:rPr>
          <w:b/>
          <w:bCs/>
          <w:color w:val="auto"/>
        </w:rPr>
        <w:t>3. Specific Requirements</w:t>
      </w:r>
    </w:p>
    <w:p w14:paraId="757D5CBA" w14:textId="77777777" w:rsidR="00243502" w:rsidRPr="00243502" w:rsidRDefault="00243502" w:rsidP="00243502">
      <w:pPr>
        <w:pStyle w:val="Heading2"/>
        <w:rPr>
          <w:color w:val="auto"/>
        </w:rPr>
      </w:pPr>
      <w:r w:rsidRPr="00243502">
        <w:rPr>
          <w:color w:val="auto"/>
        </w:rPr>
        <w:t>3.1 Functional Requirements (FRs)</w:t>
      </w:r>
    </w:p>
    <w:p w14:paraId="655B50DE" w14:textId="77777777" w:rsidR="00243502" w:rsidRPr="00243502" w:rsidRDefault="00243502" w:rsidP="00243502">
      <w:r w:rsidRPr="00243502">
        <w:t>Numbered (e.g., FR1, FR2) with descriptions</w:t>
      </w:r>
    </w:p>
    <w:p w14:paraId="7B3A33E1" w14:textId="77777777" w:rsidR="00243502" w:rsidRPr="00243502" w:rsidRDefault="00243502" w:rsidP="00243502">
      <w:pPr>
        <w:pStyle w:val="Heading2"/>
        <w:rPr>
          <w:color w:val="auto"/>
        </w:rPr>
      </w:pPr>
      <w:r w:rsidRPr="00243502">
        <w:rPr>
          <w:color w:val="auto"/>
        </w:rPr>
        <w:t>3.2 Non-functional Requirements (NFRs)</w:t>
      </w:r>
    </w:p>
    <w:p w14:paraId="02E539C6" w14:textId="77777777" w:rsidR="00243502" w:rsidRPr="00243502" w:rsidRDefault="00243502" w:rsidP="00243502">
      <w:r w:rsidRPr="00243502">
        <w:t>Performance, Security, Usability, Availability, Maintainability</w:t>
      </w:r>
    </w:p>
    <w:p w14:paraId="2EE61E4C" w14:textId="195B3FC8" w:rsidR="00243502" w:rsidRPr="00243502" w:rsidRDefault="00243502" w:rsidP="00243502">
      <w:pPr>
        <w:pStyle w:val="Heading1"/>
        <w:rPr>
          <w:color w:val="auto"/>
        </w:rPr>
      </w:pPr>
      <w:r w:rsidRPr="00243502">
        <w:rPr>
          <w:b/>
          <w:bCs/>
          <w:color w:val="auto"/>
        </w:rPr>
        <w:t>4. Use Case Model</w:t>
      </w:r>
    </w:p>
    <w:p w14:paraId="4D251A62" w14:textId="77777777" w:rsidR="00243502" w:rsidRPr="00243502" w:rsidRDefault="00243502" w:rsidP="00243502">
      <w:r w:rsidRPr="00243502">
        <w:t>Use Case Diagram</w:t>
      </w:r>
    </w:p>
    <w:p w14:paraId="23720B1A" w14:textId="77777777" w:rsidR="00243502" w:rsidRPr="00243502" w:rsidRDefault="00243502" w:rsidP="00243502">
      <w:r w:rsidRPr="00243502">
        <w:t>List of Use Case Specifications</w:t>
      </w:r>
    </w:p>
    <w:p w14:paraId="6920B4B1" w14:textId="2F2FE1A8" w:rsidR="00243502" w:rsidRPr="00243502" w:rsidRDefault="00243502" w:rsidP="00243502">
      <w:pPr>
        <w:pStyle w:val="Heading1"/>
        <w:rPr>
          <w:color w:val="auto"/>
        </w:rPr>
      </w:pPr>
      <w:r w:rsidRPr="00243502">
        <w:rPr>
          <w:b/>
          <w:bCs/>
          <w:color w:val="auto"/>
        </w:rPr>
        <w:t>5. Other Diagrams and Models</w:t>
      </w:r>
    </w:p>
    <w:p w14:paraId="26C0D8BF" w14:textId="77777777" w:rsidR="00243502" w:rsidRPr="00243502" w:rsidRDefault="00243502" w:rsidP="00243502">
      <w:r w:rsidRPr="00243502">
        <w:t>ERD or Class Diagram</w:t>
      </w:r>
    </w:p>
    <w:p w14:paraId="4F47E72F" w14:textId="77777777" w:rsidR="00243502" w:rsidRPr="00243502" w:rsidRDefault="00243502" w:rsidP="00243502">
      <w:r w:rsidRPr="00243502">
        <w:t>Activity or Sequence Diagram</w:t>
      </w:r>
    </w:p>
    <w:p w14:paraId="147CE113" w14:textId="77777777" w:rsidR="00243502" w:rsidRPr="00243502" w:rsidRDefault="00243502" w:rsidP="00243502">
      <w:r w:rsidRPr="00243502">
        <w:t>Data Dictionary (optional)</w:t>
      </w:r>
    </w:p>
    <w:p w14:paraId="15D35811" w14:textId="3A41BB57" w:rsidR="00243502" w:rsidRPr="00243502" w:rsidRDefault="00243502" w:rsidP="00243502">
      <w:pPr>
        <w:pStyle w:val="Heading1"/>
        <w:rPr>
          <w:color w:val="auto"/>
        </w:rPr>
      </w:pPr>
      <w:r w:rsidRPr="00243502">
        <w:rPr>
          <w:b/>
          <w:bCs/>
          <w:color w:val="auto"/>
        </w:rPr>
        <w:lastRenderedPageBreak/>
        <w:t>6. Appendices</w:t>
      </w:r>
    </w:p>
    <w:p w14:paraId="67E6468F" w14:textId="77777777" w:rsidR="00243502" w:rsidRPr="00243502" w:rsidRDefault="00243502" w:rsidP="00243502">
      <w:r w:rsidRPr="00243502">
        <w:t>Change history</w:t>
      </w:r>
    </w:p>
    <w:p w14:paraId="082DD99C" w14:textId="77777777" w:rsidR="00243502" w:rsidRPr="00243502" w:rsidRDefault="00243502" w:rsidP="00243502">
      <w:r w:rsidRPr="00243502">
        <w:t>Glossary</w:t>
      </w:r>
    </w:p>
    <w:p w14:paraId="6201DA3C" w14:textId="77777777" w:rsidR="00243502" w:rsidRPr="00243502" w:rsidRDefault="00243502" w:rsidP="00243502">
      <w:r w:rsidRPr="00243502">
        <w:t>Supporting data or notes</w:t>
      </w:r>
    </w:p>
    <w:p w14:paraId="5973C6EB" w14:textId="77777777" w:rsidR="00FC281D" w:rsidRPr="00243502" w:rsidRDefault="00FC281D" w:rsidP="00243502">
      <w:pPr>
        <w:pStyle w:val="Heading1"/>
        <w:rPr>
          <w:color w:val="auto"/>
        </w:rPr>
      </w:pPr>
    </w:p>
    <w:sectPr w:rsidR="00FC281D" w:rsidRPr="0024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1189"/>
    <w:multiLevelType w:val="multilevel"/>
    <w:tmpl w:val="AE9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EC5"/>
    <w:multiLevelType w:val="multilevel"/>
    <w:tmpl w:val="2E3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026C"/>
    <w:multiLevelType w:val="multilevel"/>
    <w:tmpl w:val="40C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77241"/>
    <w:multiLevelType w:val="multilevel"/>
    <w:tmpl w:val="FEE8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F4F94"/>
    <w:multiLevelType w:val="multilevel"/>
    <w:tmpl w:val="2EC0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A5CAD"/>
    <w:multiLevelType w:val="multilevel"/>
    <w:tmpl w:val="629E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B6296"/>
    <w:multiLevelType w:val="multilevel"/>
    <w:tmpl w:val="BD1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17E59"/>
    <w:multiLevelType w:val="multilevel"/>
    <w:tmpl w:val="F8D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C7CC2"/>
    <w:multiLevelType w:val="multilevel"/>
    <w:tmpl w:val="073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97E82"/>
    <w:multiLevelType w:val="multilevel"/>
    <w:tmpl w:val="06C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76B0A"/>
    <w:multiLevelType w:val="multilevel"/>
    <w:tmpl w:val="6C5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A2E4D"/>
    <w:multiLevelType w:val="multilevel"/>
    <w:tmpl w:val="FE2A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6895">
    <w:abstractNumId w:val="2"/>
  </w:num>
  <w:num w:numId="2" w16cid:durableId="711423526">
    <w:abstractNumId w:val="1"/>
  </w:num>
  <w:num w:numId="3" w16cid:durableId="1191995556">
    <w:abstractNumId w:val="11"/>
  </w:num>
  <w:num w:numId="4" w16cid:durableId="289630383">
    <w:abstractNumId w:val="3"/>
  </w:num>
  <w:num w:numId="5" w16cid:durableId="1045107259">
    <w:abstractNumId w:val="8"/>
  </w:num>
  <w:num w:numId="6" w16cid:durableId="399640740">
    <w:abstractNumId w:val="0"/>
  </w:num>
  <w:num w:numId="7" w16cid:durableId="406195669">
    <w:abstractNumId w:val="9"/>
  </w:num>
  <w:num w:numId="8" w16cid:durableId="948701122">
    <w:abstractNumId w:val="10"/>
  </w:num>
  <w:num w:numId="9" w16cid:durableId="2135055101">
    <w:abstractNumId w:val="6"/>
  </w:num>
  <w:num w:numId="10" w16cid:durableId="1021124377">
    <w:abstractNumId w:val="7"/>
  </w:num>
  <w:num w:numId="11" w16cid:durableId="875704561">
    <w:abstractNumId w:val="4"/>
  </w:num>
  <w:num w:numId="12" w16cid:durableId="1708020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02"/>
    <w:rsid w:val="001B375C"/>
    <w:rsid w:val="00243502"/>
    <w:rsid w:val="003C38B5"/>
    <w:rsid w:val="00462E34"/>
    <w:rsid w:val="00502197"/>
    <w:rsid w:val="00B44C53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647C"/>
  <w15:chartTrackingRefBased/>
  <w15:docId w15:val="{0946ED43-78CF-4DEF-90C1-39661EB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1</cp:revision>
  <dcterms:created xsi:type="dcterms:W3CDTF">2025-05-13T14:32:00Z</dcterms:created>
  <dcterms:modified xsi:type="dcterms:W3CDTF">2025-05-13T14:41:00Z</dcterms:modified>
</cp:coreProperties>
</file>