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F3306" w14:textId="1F2B3DBE" w:rsidR="00473664" w:rsidRDefault="00581BB3" w:rsidP="00473664">
      <w:pPr>
        <w:pStyle w:val="Heading1"/>
        <w:numPr>
          <w:ilvl w:val="0"/>
          <w:numId w:val="18"/>
        </w:numPr>
        <w:rPr>
          <w:rFonts w:ascii="Times New Roman" w:hAnsi="Times New Roman" w:cs="Times New Roman"/>
          <w:color w:val="auto"/>
        </w:rPr>
      </w:pPr>
      <w:r w:rsidRPr="0097709A">
        <w:rPr>
          <w:rFonts w:ascii="Times New Roman" w:hAnsi="Times New Roman" w:cs="Times New Roman"/>
          <w:b/>
          <w:bCs/>
          <w:color w:val="auto"/>
        </w:rPr>
        <w:t>Introduction</w:t>
      </w:r>
    </w:p>
    <w:p w14:paraId="78FA0EC4" w14:textId="7D057619" w:rsidR="00473664" w:rsidRDefault="006F57AF" w:rsidP="00B95F73">
      <w:pPr>
        <w:pStyle w:val="NormalWeb"/>
      </w:pPr>
      <w:r>
        <w:t>Aiming</w:t>
      </w:r>
      <w:r>
        <w:t> </w:t>
      </w:r>
      <w:r>
        <w:t>to solve challenges with accessibility, navigation and lack of information at Universities, the Campus Accessibility Navigation System with Facilities and Event Integration was created. Through a route design based on physical constraints and existing conditions on campus, including</w:t>
      </w:r>
      <w:r>
        <w:t> </w:t>
      </w:r>
      <w:r>
        <w:t>accessibility, this system will help visitors, staff and students. The system also</w:t>
      </w:r>
      <w:r>
        <w:t> </w:t>
      </w:r>
      <w:r>
        <w:t>provides context-aware navigation, including information on ongoing construction work, the status of elevators and special event express services. It is connected to</w:t>
      </w:r>
      <w:r>
        <w:t> </w:t>
      </w:r>
      <w:r>
        <w:t>the university’s database for facilities and event management. This document contains descriptions of the principal context objects</w:t>
      </w:r>
      <w:r>
        <w:t> </w:t>
      </w:r>
      <w:r>
        <w:t>and source(s) of requirements for operations and the use of the system.</w:t>
      </w:r>
    </w:p>
    <w:p w14:paraId="77B0212D" w14:textId="77777777" w:rsidR="00B95F73" w:rsidRDefault="00B95F73">
      <w:pPr>
        <w:rPr>
          <w:rFonts w:asciiTheme="majorHAnsi" w:eastAsiaTheme="majorEastAsia" w:hAnsiTheme="majorHAnsi" w:cstheme="majorBidi"/>
          <w:b/>
          <w:bCs/>
          <w:sz w:val="40"/>
          <w:szCs w:val="40"/>
        </w:rPr>
      </w:pPr>
      <w:r>
        <w:rPr>
          <w:b/>
          <w:bCs/>
        </w:rPr>
        <w:br w:type="page"/>
      </w:r>
    </w:p>
    <w:p w14:paraId="49FB63E6" w14:textId="543B0809" w:rsidR="00581BB3" w:rsidRPr="00473664" w:rsidRDefault="00775BA6" w:rsidP="00473664">
      <w:pPr>
        <w:pStyle w:val="Heading1"/>
        <w:numPr>
          <w:ilvl w:val="0"/>
          <w:numId w:val="18"/>
        </w:numPr>
        <w:rPr>
          <w:rFonts w:eastAsia="Times New Roman"/>
          <w:b/>
          <w:bCs/>
          <w:color w:val="auto"/>
          <w:kern w:val="0"/>
          <w14:ligatures w14:val="none"/>
        </w:rPr>
      </w:pPr>
      <w:r w:rsidRPr="00473664">
        <w:rPr>
          <w:b/>
          <w:bCs/>
          <w:color w:val="auto"/>
        </w:rPr>
        <w:lastRenderedPageBreak/>
        <w:t xml:space="preserve">Step 1 - Identification of </w:t>
      </w:r>
      <w:proofErr w:type="gramStart"/>
      <w:r w:rsidRPr="00473664">
        <w:rPr>
          <w:b/>
          <w:bCs/>
          <w:color w:val="auto"/>
        </w:rPr>
        <w:t>Potential</w:t>
      </w:r>
      <w:proofErr w:type="gramEnd"/>
      <w:r w:rsidRPr="00473664">
        <w:rPr>
          <w:b/>
          <w:bCs/>
          <w:color w:val="auto"/>
        </w:rPr>
        <w:t xml:space="preserve"> Relevant Requirements Sources</w:t>
      </w:r>
    </w:p>
    <w:p w14:paraId="24C0C833" w14:textId="72A51344" w:rsidR="00775BA6" w:rsidRPr="0097709A" w:rsidRDefault="00775BA6" w:rsidP="00473664">
      <w:pPr>
        <w:pStyle w:val="Heading2"/>
        <w:numPr>
          <w:ilvl w:val="1"/>
          <w:numId w:val="18"/>
        </w:numPr>
        <w:rPr>
          <w:rFonts w:ascii="Times New Roman" w:hAnsi="Times New Roman" w:cs="Times New Roman"/>
          <w:color w:val="auto"/>
        </w:rPr>
      </w:pPr>
      <w:r w:rsidRPr="0097709A">
        <w:rPr>
          <w:rFonts w:ascii="Times New Roman" w:hAnsi="Times New Roman" w:cs="Times New Roman"/>
          <w:color w:val="auto"/>
        </w:rPr>
        <w:t>Context Objects Checklist</w:t>
      </w:r>
    </w:p>
    <w:tbl>
      <w:tblPr>
        <w:tblStyle w:val="TableGrid"/>
        <w:tblW w:w="9016" w:type="dxa"/>
        <w:tblInd w:w="-5" w:type="dxa"/>
        <w:tblLook w:val="04A0" w:firstRow="1" w:lastRow="0" w:firstColumn="1" w:lastColumn="0" w:noHBand="0" w:noVBand="1"/>
      </w:tblPr>
      <w:tblGrid>
        <w:gridCol w:w="2283"/>
        <w:gridCol w:w="1872"/>
        <w:gridCol w:w="2453"/>
        <w:gridCol w:w="2408"/>
      </w:tblGrid>
      <w:tr w:rsidR="00473664" w:rsidRPr="0097709A" w14:paraId="35470713" w14:textId="77777777" w:rsidTr="00B95F73">
        <w:tc>
          <w:tcPr>
            <w:tcW w:w="2283" w:type="dxa"/>
            <w:vAlign w:val="center"/>
          </w:tcPr>
          <w:p w14:paraId="4EBD6541" w14:textId="4CD35821" w:rsidR="00473664" w:rsidRPr="0097709A" w:rsidRDefault="00473664" w:rsidP="00473664">
            <w:pPr>
              <w:rPr>
                <w:rFonts w:ascii="Times New Roman" w:hAnsi="Times New Roman" w:cs="Times New Roman"/>
              </w:rPr>
            </w:pPr>
            <w:r>
              <w:rPr>
                <w:b/>
                <w:bCs/>
              </w:rPr>
              <w:t>Name</w:t>
            </w:r>
          </w:p>
        </w:tc>
        <w:tc>
          <w:tcPr>
            <w:tcW w:w="1872" w:type="dxa"/>
            <w:vAlign w:val="center"/>
          </w:tcPr>
          <w:p w14:paraId="724C75AA" w14:textId="17AD422E" w:rsidR="00473664" w:rsidRPr="0097709A" w:rsidRDefault="00473664" w:rsidP="00473664">
            <w:pPr>
              <w:rPr>
                <w:rFonts w:ascii="Times New Roman" w:hAnsi="Times New Roman" w:cs="Times New Roman"/>
              </w:rPr>
            </w:pPr>
            <w:r>
              <w:rPr>
                <w:b/>
                <w:bCs/>
              </w:rPr>
              <w:t>Type</w:t>
            </w:r>
          </w:p>
        </w:tc>
        <w:tc>
          <w:tcPr>
            <w:tcW w:w="2453" w:type="dxa"/>
            <w:vAlign w:val="center"/>
          </w:tcPr>
          <w:p w14:paraId="52E2605B" w14:textId="1AFA90CA" w:rsidR="00473664" w:rsidRPr="0097709A" w:rsidRDefault="00473664" w:rsidP="00473664">
            <w:pPr>
              <w:rPr>
                <w:rFonts w:ascii="Times New Roman" w:hAnsi="Times New Roman" w:cs="Times New Roman"/>
              </w:rPr>
            </w:pPr>
            <w:r>
              <w:rPr>
                <w:b/>
                <w:bCs/>
              </w:rPr>
              <w:t>Description</w:t>
            </w:r>
          </w:p>
        </w:tc>
        <w:tc>
          <w:tcPr>
            <w:tcW w:w="2408" w:type="dxa"/>
            <w:vAlign w:val="center"/>
          </w:tcPr>
          <w:p w14:paraId="5197528F" w14:textId="785112D0" w:rsidR="00473664" w:rsidRPr="0097709A" w:rsidRDefault="00473664" w:rsidP="00473664">
            <w:pPr>
              <w:rPr>
                <w:rFonts w:ascii="Times New Roman" w:hAnsi="Times New Roman" w:cs="Times New Roman"/>
              </w:rPr>
            </w:pPr>
            <w:r>
              <w:rPr>
                <w:b/>
                <w:bCs/>
              </w:rPr>
              <w:t>Role</w:t>
            </w:r>
          </w:p>
        </w:tc>
      </w:tr>
      <w:tr w:rsidR="00473664" w:rsidRPr="0097709A" w14:paraId="11E9D850" w14:textId="77777777" w:rsidTr="00B95F73">
        <w:tc>
          <w:tcPr>
            <w:tcW w:w="2283" w:type="dxa"/>
            <w:vAlign w:val="center"/>
          </w:tcPr>
          <w:p w14:paraId="00E7368D" w14:textId="4536183B" w:rsidR="00473664" w:rsidRPr="0097709A" w:rsidRDefault="00473664" w:rsidP="00473664">
            <w:pPr>
              <w:rPr>
                <w:rFonts w:ascii="Times New Roman" w:hAnsi="Times New Roman" w:cs="Times New Roman"/>
              </w:rPr>
            </w:pPr>
            <w:r>
              <w:t>Student</w:t>
            </w:r>
          </w:p>
        </w:tc>
        <w:tc>
          <w:tcPr>
            <w:tcW w:w="1872" w:type="dxa"/>
            <w:vAlign w:val="center"/>
          </w:tcPr>
          <w:p w14:paraId="29008753" w14:textId="593E964D" w:rsidR="00473664" w:rsidRPr="0097709A" w:rsidRDefault="00473664" w:rsidP="00473664">
            <w:pPr>
              <w:rPr>
                <w:rFonts w:ascii="Times New Roman" w:hAnsi="Times New Roman" w:cs="Times New Roman"/>
              </w:rPr>
            </w:pPr>
            <w:r>
              <w:t>User</w:t>
            </w:r>
          </w:p>
        </w:tc>
        <w:tc>
          <w:tcPr>
            <w:tcW w:w="2453" w:type="dxa"/>
            <w:vAlign w:val="center"/>
          </w:tcPr>
          <w:p w14:paraId="4124801C" w14:textId="418AA685" w:rsidR="00473664" w:rsidRPr="0097709A" w:rsidRDefault="00473664" w:rsidP="00473664">
            <w:pPr>
              <w:rPr>
                <w:rFonts w:ascii="Times New Roman" w:hAnsi="Times New Roman" w:cs="Times New Roman"/>
              </w:rPr>
            </w:pPr>
            <w:r>
              <w:t>Individuals navigating the campus, including those with accessibility needs.</w:t>
            </w:r>
          </w:p>
        </w:tc>
        <w:tc>
          <w:tcPr>
            <w:tcW w:w="2408" w:type="dxa"/>
            <w:vAlign w:val="center"/>
          </w:tcPr>
          <w:p w14:paraId="3053978D" w14:textId="01326167" w:rsidR="00473664" w:rsidRPr="0097709A" w:rsidRDefault="00473664" w:rsidP="00473664">
            <w:pPr>
              <w:rPr>
                <w:rFonts w:ascii="Times New Roman" w:hAnsi="Times New Roman" w:cs="Times New Roman"/>
              </w:rPr>
            </w:pPr>
            <w:r>
              <w:t>Primary users; utilize the platform via mobile/web app</w:t>
            </w:r>
          </w:p>
        </w:tc>
      </w:tr>
      <w:tr w:rsidR="00473664" w:rsidRPr="0097709A" w14:paraId="6635BEFA" w14:textId="77777777" w:rsidTr="00B95F73">
        <w:tc>
          <w:tcPr>
            <w:tcW w:w="2283" w:type="dxa"/>
            <w:vAlign w:val="center"/>
          </w:tcPr>
          <w:p w14:paraId="531C319B" w14:textId="24A9CE54" w:rsidR="00473664" w:rsidRPr="0097709A" w:rsidRDefault="00473664" w:rsidP="00473664">
            <w:pPr>
              <w:rPr>
                <w:rFonts w:ascii="Times New Roman" w:hAnsi="Times New Roman" w:cs="Times New Roman"/>
              </w:rPr>
            </w:pPr>
            <w:r>
              <w:t>University Admin</w:t>
            </w:r>
          </w:p>
        </w:tc>
        <w:tc>
          <w:tcPr>
            <w:tcW w:w="1872" w:type="dxa"/>
            <w:vAlign w:val="center"/>
          </w:tcPr>
          <w:p w14:paraId="7E70926E" w14:textId="10DE161F" w:rsidR="00473664" w:rsidRPr="0097709A" w:rsidRDefault="00473664" w:rsidP="00473664">
            <w:pPr>
              <w:rPr>
                <w:rFonts w:ascii="Times New Roman" w:hAnsi="Times New Roman" w:cs="Times New Roman"/>
              </w:rPr>
            </w:pPr>
            <w:r>
              <w:t>User</w:t>
            </w:r>
          </w:p>
        </w:tc>
        <w:tc>
          <w:tcPr>
            <w:tcW w:w="2453" w:type="dxa"/>
            <w:vAlign w:val="center"/>
          </w:tcPr>
          <w:p w14:paraId="7BA7D827" w14:textId="247D973D" w:rsidR="00473664" w:rsidRPr="0097709A" w:rsidRDefault="00473664" w:rsidP="00473664">
            <w:pPr>
              <w:rPr>
                <w:rFonts w:ascii="Times New Roman" w:hAnsi="Times New Roman" w:cs="Times New Roman"/>
              </w:rPr>
            </w:pPr>
            <w:r>
              <w:t>Staff managing facilities and campus accessibility policies.</w:t>
            </w:r>
          </w:p>
        </w:tc>
        <w:tc>
          <w:tcPr>
            <w:tcW w:w="2408" w:type="dxa"/>
            <w:vAlign w:val="center"/>
          </w:tcPr>
          <w:p w14:paraId="711C4FFE" w14:textId="3DBC37C6" w:rsidR="00473664" w:rsidRPr="0097709A" w:rsidRDefault="00473664" w:rsidP="00473664">
            <w:pPr>
              <w:rPr>
                <w:rFonts w:ascii="Times New Roman" w:hAnsi="Times New Roman" w:cs="Times New Roman"/>
              </w:rPr>
            </w:pPr>
            <w:r>
              <w:t>Define infrastructure constraints and validate access info</w:t>
            </w:r>
          </w:p>
        </w:tc>
      </w:tr>
      <w:tr w:rsidR="00473664" w:rsidRPr="0097709A" w14:paraId="45B8D15D" w14:textId="77777777" w:rsidTr="00B95F73">
        <w:tc>
          <w:tcPr>
            <w:tcW w:w="2283" w:type="dxa"/>
            <w:vAlign w:val="center"/>
          </w:tcPr>
          <w:p w14:paraId="36EC78D4" w14:textId="3C4BDA61" w:rsidR="00473664" w:rsidRPr="0097709A" w:rsidRDefault="00473664" w:rsidP="00473664">
            <w:pPr>
              <w:rPr>
                <w:rFonts w:ascii="Times New Roman" w:hAnsi="Times New Roman" w:cs="Times New Roman"/>
              </w:rPr>
            </w:pPr>
            <w:r>
              <w:t>Facilities Management System</w:t>
            </w:r>
          </w:p>
        </w:tc>
        <w:tc>
          <w:tcPr>
            <w:tcW w:w="1872" w:type="dxa"/>
            <w:vAlign w:val="center"/>
          </w:tcPr>
          <w:p w14:paraId="25078EE3" w14:textId="0109FF64" w:rsidR="00473664" w:rsidRPr="0097709A" w:rsidRDefault="00473664" w:rsidP="00473664">
            <w:pPr>
              <w:rPr>
                <w:rFonts w:ascii="Times New Roman" w:hAnsi="Times New Roman" w:cs="Times New Roman"/>
              </w:rPr>
            </w:pPr>
            <w:r>
              <w:t>System</w:t>
            </w:r>
          </w:p>
        </w:tc>
        <w:tc>
          <w:tcPr>
            <w:tcW w:w="2453" w:type="dxa"/>
            <w:vAlign w:val="center"/>
          </w:tcPr>
          <w:p w14:paraId="28E42818" w14:textId="043C2FE9" w:rsidR="00473664" w:rsidRPr="0097709A" w:rsidRDefault="00473664" w:rsidP="00473664">
            <w:pPr>
              <w:rPr>
                <w:rFonts w:ascii="Times New Roman" w:hAnsi="Times New Roman" w:cs="Times New Roman"/>
              </w:rPr>
            </w:pPr>
            <w:r>
              <w:t>Maintains real-time records of building access, elevator status, and maintenance updates.</w:t>
            </w:r>
          </w:p>
        </w:tc>
        <w:tc>
          <w:tcPr>
            <w:tcW w:w="2408" w:type="dxa"/>
            <w:vAlign w:val="center"/>
          </w:tcPr>
          <w:p w14:paraId="53E2FAB5" w14:textId="5CC92655" w:rsidR="00473664" w:rsidRPr="0097709A" w:rsidRDefault="00473664" w:rsidP="00473664">
            <w:pPr>
              <w:rPr>
                <w:rFonts w:ascii="Times New Roman" w:hAnsi="Times New Roman" w:cs="Times New Roman"/>
              </w:rPr>
            </w:pPr>
            <w:r>
              <w:t>Supplies data for route availability and alerts</w:t>
            </w:r>
          </w:p>
        </w:tc>
      </w:tr>
      <w:tr w:rsidR="00473664" w:rsidRPr="0097709A" w14:paraId="637D7534" w14:textId="77777777" w:rsidTr="00B95F73">
        <w:tc>
          <w:tcPr>
            <w:tcW w:w="2283" w:type="dxa"/>
            <w:vAlign w:val="center"/>
          </w:tcPr>
          <w:p w14:paraId="5E44ADEE" w14:textId="77F09344" w:rsidR="00473664" w:rsidRPr="0097709A" w:rsidRDefault="00473664" w:rsidP="00473664">
            <w:pPr>
              <w:rPr>
                <w:rFonts w:ascii="Times New Roman" w:hAnsi="Times New Roman" w:cs="Times New Roman"/>
              </w:rPr>
            </w:pPr>
            <w:r>
              <w:t>Campus Events Calendar</w:t>
            </w:r>
          </w:p>
        </w:tc>
        <w:tc>
          <w:tcPr>
            <w:tcW w:w="1872" w:type="dxa"/>
            <w:vAlign w:val="center"/>
          </w:tcPr>
          <w:p w14:paraId="0559AE3B" w14:textId="59712DAA" w:rsidR="00473664" w:rsidRPr="0097709A" w:rsidRDefault="00473664" w:rsidP="00473664">
            <w:pPr>
              <w:rPr>
                <w:rFonts w:ascii="Times New Roman" w:hAnsi="Times New Roman" w:cs="Times New Roman"/>
              </w:rPr>
            </w:pPr>
            <w:r>
              <w:t>System</w:t>
            </w:r>
          </w:p>
        </w:tc>
        <w:tc>
          <w:tcPr>
            <w:tcW w:w="2453" w:type="dxa"/>
            <w:vAlign w:val="center"/>
          </w:tcPr>
          <w:p w14:paraId="0BD178CD" w14:textId="05A2024C" w:rsidR="00473664" w:rsidRPr="0097709A" w:rsidRDefault="00473664" w:rsidP="00473664">
            <w:pPr>
              <w:rPr>
                <w:rFonts w:ascii="Times New Roman" w:hAnsi="Times New Roman" w:cs="Times New Roman"/>
              </w:rPr>
            </w:pPr>
            <w:r>
              <w:t>Schedules and logs campus-wide events and their accessibility arrangements.</w:t>
            </w:r>
          </w:p>
        </w:tc>
        <w:tc>
          <w:tcPr>
            <w:tcW w:w="2408" w:type="dxa"/>
            <w:vAlign w:val="center"/>
          </w:tcPr>
          <w:p w14:paraId="7E14152E" w14:textId="0D6099BA" w:rsidR="00473664" w:rsidRPr="0097709A" w:rsidRDefault="00473664" w:rsidP="00473664">
            <w:pPr>
              <w:rPr>
                <w:rFonts w:ascii="Times New Roman" w:hAnsi="Times New Roman" w:cs="Times New Roman"/>
              </w:rPr>
            </w:pPr>
            <w:r>
              <w:t>Provides event-based route adjustments</w:t>
            </w:r>
          </w:p>
        </w:tc>
      </w:tr>
      <w:tr w:rsidR="00473664" w:rsidRPr="0097709A" w14:paraId="36D42D74" w14:textId="77777777" w:rsidTr="00B95F73">
        <w:tc>
          <w:tcPr>
            <w:tcW w:w="2283" w:type="dxa"/>
            <w:vAlign w:val="center"/>
          </w:tcPr>
          <w:p w14:paraId="5F063085" w14:textId="76EF8B97" w:rsidR="00473664" w:rsidRPr="0097709A" w:rsidRDefault="00473664" w:rsidP="00473664">
            <w:pPr>
              <w:rPr>
                <w:rFonts w:ascii="Times New Roman" w:hAnsi="Times New Roman" w:cs="Times New Roman"/>
              </w:rPr>
            </w:pPr>
            <w:r>
              <w:t>Accessibility Officer</w:t>
            </w:r>
          </w:p>
        </w:tc>
        <w:tc>
          <w:tcPr>
            <w:tcW w:w="1872" w:type="dxa"/>
            <w:vAlign w:val="center"/>
          </w:tcPr>
          <w:p w14:paraId="61A60210" w14:textId="2F57EB44" w:rsidR="00473664" w:rsidRPr="0097709A" w:rsidRDefault="00473664" w:rsidP="00473664">
            <w:pPr>
              <w:rPr>
                <w:rFonts w:ascii="Times New Roman" w:hAnsi="Times New Roman" w:cs="Times New Roman"/>
              </w:rPr>
            </w:pPr>
            <w:r>
              <w:t>User</w:t>
            </w:r>
          </w:p>
        </w:tc>
        <w:tc>
          <w:tcPr>
            <w:tcW w:w="2453" w:type="dxa"/>
            <w:vAlign w:val="center"/>
          </w:tcPr>
          <w:p w14:paraId="0B8035FC" w14:textId="5AE9675E" w:rsidR="00473664" w:rsidRPr="0097709A" w:rsidRDefault="00473664" w:rsidP="00473664">
            <w:pPr>
              <w:rPr>
                <w:rFonts w:ascii="Times New Roman" w:hAnsi="Times New Roman" w:cs="Times New Roman"/>
              </w:rPr>
            </w:pPr>
            <w:r>
              <w:t>Personnel responsible for ensuring accessibility compliance across campus infrastructure.</w:t>
            </w:r>
          </w:p>
        </w:tc>
        <w:tc>
          <w:tcPr>
            <w:tcW w:w="2408" w:type="dxa"/>
            <w:vAlign w:val="center"/>
          </w:tcPr>
          <w:p w14:paraId="50A3CBF4" w14:textId="01BF0B2F" w:rsidR="00473664" w:rsidRPr="0097709A" w:rsidRDefault="00473664" w:rsidP="00473664">
            <w:pPr>
              <w:rPr>
                <w:rFonts w:ascii="Times New Roman" w:hAnsi="Times New Roman" w:cs="Times New Roman"/>
              </w:rPr>
            </w:pPr>
            <w:r>
              <w:t>Consulted for policy enforcement and inclusive design</w:t>
            </w:r>
          </w:p>
        </w:tc>
      </w:tr>
      <w:tr w:rsidR="00473664" w:rsidRPr="0097709A" w14:paraId="5B3DC88C" w14:textId="77777777" w:rsidTr="00B95F73">
        <w:tc>
          <w:tcPr>
            <w:tcW w:w="2283" w:type="dxa"/>
            <w:vAlign w:val="center"/>
          </w:tcPr>
          <w:p w14:paraId="28EAF145" w14:textId="0102007C" w:rsidR="00473664" w:rsidRPr="0097709A" w:rsidRDefault="00473664" w:rsidP="00473664">
            <w:pPr>
              <w:rPr>
                <w:rFonts w:ascii="Times New Roman" w:hAnsi="Times New Roman" w:cs="Times New Roman"/>
              </w:rPr>
            </w:pPr>
            <w:r>
              <w:t>Admin Interface</w:t>
            </w:r>
          </w:p>
        </w:tc>
        <w:tc>
          <w:tcPr>
            <w:tcW w:w="1872" w:type="dxa"/>
            <w:vAlign w:val="center"/>
          </w:tcPr>
          <w:p w14:paraId="6CE6A14F" w14:textId="5DAEFAA3" w:rsidR="00473664" w:rsidRPr="0097709A" w:rsidRDefault="00473664" w:rsidP="00473664">
            <w:pPr>
              <w:rPr>
                <w:rFonts w:ascii="Times New Roman" w:hAnsi="Times New Roman" w:cs="Times New Roman"/>
              </w:rPr>
            </w:pPr>
            <w:r>
              <w:t>Interface</w:t>
            </w:r>
          </w:p>
        </w:tc>
        <w:tc>
          <w:tcPr>
            <w:tcW w:w="2453" w:type="dxa"/>
            <w:vAlign w:val="center"/>
          </w:tcPr>
          <w:p w14:paraId="5836A4E1" w14:textId="45EC5F2B" w:rsidR="00473664" w:rsidRPr="0097709A" w:rsidRDefault="00473664" w:rsidP="00473664">
            <w:pPr>
              <w:rPr>
                <w:rFonts w:ascii="Times New Roman" w:hAnsi="Times New Roman" w:cs="Times New Roman"/>
              </w:rPr>
            </w:pPr>
            <w:r>
              <w:t>Administrative dashboard for managing users, routes, and incident reports.</w:t>
            </w:r>
          </w:p>
        </w:tc>
        <w:tc>
          <w:tcPr>
            <w:tcW w:w="2408" w:type="dxa"/>
            <w:vAlign w:val="center"/>
          </w:tcPr>
          <w:p w14:paraId="43602A26" w14:textId="17839BF9" w:rsidR="00473664" w:rsidRPr="0097709A" w:rsidRDefault="00473664" w:rsidP="00473664">
            <w:pPr>
              <w:rPr>
                <w:rFonts w:ascii="Times New Roman" w:hAnsi="Times New Roman" w:cs="Times New Roman"/>
              </w:rPr>
            </w:pPr>
            <w:r>
              <w:t>Supports route management and reporting functions</w:t>
            </w:r>
          </w:p>
        </w:tc>
      </w:tr>
    </w:tbl>
    <w:p w14:paraId="427B959E" w14:textId="77777777" w:rsidR="005100C0" w:rsidRPr="0097709A" w:rsidRDefault="005100C0" w:rsidP="005100C0">
      <w:pPr>
        <w:rPr>
          <w:rFonts w:ascii="Times New Roman" w:hAnsi="Times New Roman" w:cs="Times New Roman"/>
        </w:rPr>
      </w:pPr>
    </w:p>
    <w:p w14:paraId="3A9D436E" w14:textId="2276B7AB" w:rsidR="00FC281D" w:rsidRPr="00473664" w:rsidRDefault="005100C0" w:rsidP="00473664">
      <w:pPr>
        <w:pStyle w:val="Heading1"/>
        <w:rPr>
          <w:rFonts w:ascii="Times New Roman" w:hAnsi="Times New Roman" w:cs="Times New Roman"/>
          <w:b/>
          <w:bCs/>
          <w:color w:val="auto"/>
        </w:rPr>
      </w:pPr>
      <w:r w:rsidRPr="0097709A">
        <w:rPr>
          <w:rFonts w:ascii="Times New Roman" w:hAnsi="Times New Roman" w:cs="Times New Roman"/>
          <w:b/>
          <w:bCs/>
          <w:color w:val="auto"/>
        </w:rPr>
        <w:br w:type="page"/>
      </w:r>
    </w:p>
    <w:p w14:paraId="439B7DDF" w14:textId="045F7772" w:rsidR="00775BA6" w:rsidRPr="00473664" w:rsidRDefault="00775BA6" w:rsidP="00473664">
      <w:pPr>
        <w:pStyle w:val="Heading1"/>
        <w:numPr>
          <w:ilvl w:val="0"/>
          <w:numId w:val="18"/>
        </w:numPr>
        <w:rPr>
          <w:rFonts w:ascii="Times New Roman" w:hAnsi="Times New Roman" w:cs="Times New Roman"/>
          <w:b/>
          <w:bCs/>
          <w:color w:val="auto"/>
        </w:rPr>
      </w:pPr>
      <w:r w:rsidRPr="00473664">
        <w:rPr>
          <w:rFonts w:ascii="Times New Roman" w:hAnsi="Times New Roman" w:cs="Times New Roman"/>
          <w:b/>
          <w:bCs/>
          <w:color w:val="auto"/>
        </w:rPr>
        <w:lastRenderedPageBreak/>
        <w:t>Step 2 – Selection of Most Relevant Requirements Sources</w:t>
      </w:r>
    </w:p>
    <w:p w14:paraId="6854391E" w14:textId="77777777" w:rsidR="00473664" w:rsidRPr="00473664" w:rsidRDefault="00775BA6" w:rsidP="00775BA6">
      <w:pPr>
        <w:pStyle w:val="Heading2"/>
        <w:numPr>
          <w:ilvl w:val="1"/>
          <w:numId w:val="18"/>
        </w:numPr>
      </w:pPr>
      <w:r w:rsidRPr="0097709A">
        <w:rPr>
          <w:rFonts w:ascii="Times New Roman" w:hAnsi="Times New Roman" w:cs="Times New Roman"/>
          <w:color w:val="auto"/>
        </w:rPr>
        <w:t>Prioritization via 100 Dollar Test</w:t>
      </w:r>
    </w:p>
    <w:p w14:paraId="1F68A2F5" w14:textId="67716E9F" w:rsidR="00775BA6" w:rsidRPr="00473664" w:rsidRDefault="00473664" w:rsidP="00473664">
      <w:r w:rsidRPr="00473664">
        <w:t>A stakeholder discussion was held, and a hypothetical $100 budget was allocated to determine the importance of each requirements source:</w:t>
      </w:r>
    </w:p>
    <w:tbl>
      <w:tblPr>
        <w:tblStyle w:val="TableGrid"/>
        <w:tblW w:w="0" w:type="auto"/>
        <w:tblLook w:val="04A0" w:firstRow="1" w:lastRow="0" w:firstColumn="1" w:lastColumn="0" w:noHBand="0" w:noVBand="1"/>
      </w:tblPr>
      <w:tblGrid>
        <w:gridCol w:w="2254"/>
        <w:gridCol w:w="2254"/>
        <w:gridCol w:w="2254"/>
        <w:gridCol w:w="2254"/>
      </w:tblGrid>
      <w:tr w:rsidR="00473664" w:rsidRPr="0097709A" w14:paraId="5281E891" w14:textId="77777777" w:rsidTr="003C1EE4">
        <w:tc>
          <w:tcPr>
            <w:tcW w:w="2254" w:type="dxa"/>
            <w:vAlign w:val="center"/>
          </w:tcPr>
          <w:p w14:paraId="44958F29" w14:textId="508B2ADC" w:rsidR="00473664" w:rsidRPr="0097709A" w:rsidRDefault="00473664" w:rsidP="00473664">
            <w:pPr>
              <w:rPr>
                <w:rFonts w:ascii="Times New Roman" w:hAnsi="Times New Roman" w:cs="Times New Roman"/>
                <w:b/>
                <w:bCs/>
              </w:rPr>
            </w:pPr>
            <w:r>
              <w:rPr>
                <w:b/>
                <w:bCs/>
              </w:rPr>
              <w:t>Requirements Source</w:t>
            </w:r>
          </w:p>
        </w:tc>
        <w:tc>
          <w:tcPr>
            <w:tcW w:w="2254" w:type="dxa"/>
            <w:vAlign w:val="center"/>
          </w:tcPr>
          <w:p w14:paraId="38A1FF26" w14:textId="197F8CFD" w:rsidR="00473664" w:rsidRPr="0097709A" w:rsidRDefault="00473664" w:rsidP="00473664">
            <w:pPr>
              <w:rPr>
                <w:rFonts w:ascii="Times New Roman" w:hAnsi="Times New Roman" w:cs="Times New Roman"/>
                <w:b/>
                <w:bCs/>
              </w:rPr>
            </w:pPr>
            <w:r>
              <w:rPr>
                <w:b/>
                <w:bCs/>
              </w:rPr>
              <w:t>Allocated Budget ($)</w:t>
            </w:r>
          </w:p>
        </w:tc>
        <w:tc>
          <w:tcPr>
            <w:tcW w:w="2254" w:type="dxa"/>
            <w:vAlign w:val="center"/>
          </w:tcPr>
          <w:p w14:paraId="39C613D2" w14:textId="249DED82" w:rsidR="00473664" w:rsidRPr="0097709A" w:rsidRDefault="00473664" w:rsidP="00473664">
            <w:pPr>
              <w:rPr>
                <w:rFonts w:ascii="Times New Roman" w:hAnsi="Times New Roman" w:cs="Times New Roman"/>
                <w:b/>
                <w:bCs/>
              </w:rPr>
            </w:pPr>
            <w:r>
              <w:rPr>
                <w:b/>
                <w:bCs/>
              </w:rPr>
              <w:t>Priority</w:t>
            </w:r>
          </w:p>
        </w:tc>
        <w:tc>
          <w:tcPr>
            <w:tcW w:w="2254" w:type="dxa"/>
            <w:vAlign w:val="center"/>
          </w:tcPr>
          <w:p w14:paraId="7EF32FE9" w14:textId="6A0E9A41" w:rsidR="00473664" w:rsidRPr="0097709A" w:rsidRDefault="00473664" w:rsidP="00473664">
            <w:pPr>
              <w:rPr>
                <w:rFonts w:ascii="Times New Roman" w:hAnsi="Times New Roman" w:cs="Times New Roman"/>
                <w:b/>
                <w:bCs/>
              </w:rPr>
            </w:pPr>
            <w:r>
              <w:rPr>
                <w:b/>
                <w:bCs/>
              </w:rPr>
              <w:t>Rationale</w:t>
            </w:r>
          </w:p>
        </w:tc>
      </w:tr>
      <w:tr w:rsidR="00473664" w:rsidRPr="0097709A" w14:paraId="0DCBF0D8" w14:textId="77777777" w:rsidTr="003C1EE4">
        <w:tc>
          <w:tcPr>
            <w:tcW w:w="2254" w:type="dxa"/>
            <w:vAlign w:val="center"/>
          </w:tcPr>
          <w:p w14:paraId="5CC3E44E" w14:textId="45079DB6" w:rsidR="00473664" w:rsidRPr="0097709A" w:rsidRDefault="00473664" w:rsidP="00473664">
            <w:pPr>
              <w:rPr>
                <w:rFonts w:ascii="Times New Roman" w:hAnsi="Times New Roman" w:cs="Times New Roman"/>
              </w:rPr>
            </w:pPr>
            <w:r>
              <w:t>Students</w:t>
            </w:r>
          </w:p>
        </w:tc>
        <w:tc>
          <w:tcPr>
            <w:tcW w:w="2254" w:type="dxa"/>
            <w:vAlign w:val="center"/>
          </w:tcPr>
          <w:p w14:paraId="621A782C" w14:textId="61A9B787" w:rsidR="00473664" w:rsidRPr="0097709A" w:rsidRDefault="00473664" w:rsidP="00473664">
            <w:pPr>
              <w:rPr>
                <w:rFonts w:ascii="Times New Roman" w:hAnsi="Times New Roman" w:cs="Times New Roman"/>
              </w:rPr>
            </w:pPr>
            <w:r>
              <w:t>35</w:t>
            </w:r>
          </w:p>
        </w:tc>
        <w:tc>
          <w:tcPr>
            <w:tcW w:w="2254" w:type="dxa"/>
            <w:vAlign w:val="center"/>
          </w:tcPr>
          <w:p w14:paraId="2C812925" w14:textId="6671D5A3" w:rsidR="00473664" w:rsidRPr="0097709A" w:rsidRDefault="00473664" w:rsidP="00473664">
            <w:pPr>
              <w:rPr>
                <w:rFonts w:ascii="Times New Roman" w:hAnsi="Times New Roman" w:cs="Times New Roman"/>
              </w:rPr>
            </w:pPr>
            <w:r>
              <w:t>High</w:t>
            </w:r>
          </w:p>
        </w:tc>
        <w:tc>
          <w:tcPr>
            <w:tcW w:w="2254" w:type="dxa"/>
            <w:vAlign w:val="center"/>
          </w:tcPr>
          <w:p w14:paraId="72143F43" w14:textId="67A1F1C7" w:rsidR="00473664" w:rsidRPr="0097709A" w:rsidRDefault="00473664" w:rsidP="00473664">
            <w:pPr>
              <w:rPr>
                <w:rFonts w:ascii="Times New Roman" w:hAnsi="Times New Roman" w:cs="Times New Roman"/>
              </w:rPr>
            </w:pPr>
            <w:r>
              <w:t>Direct users whose accessibility needs and feedback shape the system's primary features.</w:t>
            </w:r>
          </w:p>
        </w:tc>
      </w:tr>
      <w:tr w:rsidR="00473664" w:rsidRPr="0097709A" w14:paraId="1D4749F1" w14:textId="77777777" w:rsidTr="003C1EE4">
        <w:tc>
          <w:tcPr>
            <w:tcW w:w="2254" w:type="dxa"/>
            <w:vAlign w:val="center"/>
          </w:tcPr>
          <w:p w14:paraId="63E3398D" w14:textId="0E9A5795" w:rsidR="00473664" w:rsidRPr="0097709A" w:rsidRDefault="00473664" w:rsidP="00473664">
            <w:pPr>
              <w:rPr>
                <w:rFonts w:ascii="Times New Roman" w:hAnsi="Times New Roman" w:cs="Times New Roman"/>
              </w:rPr>
            </w:pPr>
            <w:r>
              <w:t>University Admin</w:t>
            </w:r>
          </w:p>
        </w:tc>
        <w:tc>
          <w:tcPr>
            <w:tcW w:w="2254" w:type="dxa"/>
            <w:vAlign w:val="center"/>
          </w:tcPr>
          <w:p w14:paraId="1F23C113" w14:textId="7D9B771B" w:rsidR="00473664" w:rsidRPr="0097709A" w:rsidRDefault="00473664" w:rsidP="00473664">
            <w:pPr>
              <w:rPr>
                <w:rFonts w:ascii="Times New Roman" w:hAnsi="Times New Roman" w:cs="Times New Roman"/>
              </w:rPr>
            </w:pPr>
            <w:r>
              <w:t>25</w:t>
            </w:r>
          </w:p>
        </w:tc>
        <w:tc>
          <w:tcPr>
            <w:tcW w:w="2254" w:type="dxa"/>
            <w:vAlign w:val="center"/>
          </w:tcPr>
          <w:p w14:paraId="39B2AA21" w14:textId="24D887F3" w:rsidR="00473664" w:rsidRPr="0097709A" w:rsidRDefault="00473664" w:rsidP="00473664">
            <w:pPr>
              <w:rPr>
                <w:rFonts w:ascii="Times New Roman" w:hAnsi="Times New Roman" w:cs="Times New Roman"/>
              </w:rPr>
            </w:pPr>
            <w:r>
              <w:t>High</w:t>
            </w:r>
          </w:p>
        </w:tc>
        <w:tc>
          <w:tcPr>
            <w:tcW w:w="2254" w:type="dxa"/>
            <w:vAlign w:val="center"/>
          </w:tcPr>
          <w:p w14:paraId="16357E9F" w14:textId="496C60BE" w:rsidR="00473664" w:rsidRPr="0097709A" w:rsidRDefault="00473664" w:rsidP="00473664">
            <w:pPr>
              <w:rPr>
                <w:rFonts w:ascii="Times New Roman" w:hAnsi="Times New Roman" w:cs="Times New Roman"/>
              </w:rPr>
            </w:pPr>
            <w:r>
              <w:t>Determine data permissions, compliance requirements, and platform boundaries.</w:t>
            </w:r>
          </w:p>
        </w:tc>
      </w:tr>
      <w:tr w:rsidR="00473664" w:rsidRPr="0097709A" w14:paraId="5FF9C298" w14:textId="77777777" w:rsidTr="003C1EE4">
        <w:tc>
          <w:tcPr>
            <w:tcW w:w="2254" w:type="dxa"/>
            <w:vAlign w:val="center"/>
          </w:tcPr>
          <w:p w14:paraId="52EC7486" w14:textId="632C0747" w:rsidR="00473664" w:rsidRPr="0097709A" w:rsidRDefault="00473664" w:rsidP="00473664">
            <w:pPr>
              <w:rPr>
                <w:rFonts w:ascii="Times New Roman" w:hAnsi="Times New Roman" w:cs="Times New Roman"/>
              </w:rPr>
            </w:pPr>
            <w:r>
              <w:t>Facilities Management System</w:t>
            </w:r>
          </w:p>
        </w:tc>
        <w:tc>
          <w:tcPr>
            <w:tcW w:w="2254" w:type="dxa"/>
            <w:vAlign w:val="center"/>
          </w:tcPr>
          <w:p w14:paraId="543F0794" w14:textId="07459D09" w:rsidR="00473664" w:rsidRPr="0097709A" w:rsidRDefault="00473664" w:rsidP="00473664">
            <w:pPr>
              <w:rPr>
                <w:rFonts w:ascii="Times New Roman" w:hAnsi="Times New Roman" w:cs="Times New Roman"/>
              </w:rPr>
            </w:pPr>
            <w:r>
              <w:t>20</w:t>
            </w:r>
          </w:p>
        </w:tc>
        <w:tc>
          <w:tcPr>
            <w:tcW w:w="2254" w:type="dxa"/>
            <w:vAlign w:val="center"/>
          </w:tcPr>
          <w:p w14:paraId="11129CDF" w14:textId="431E6C3D" w:rsidR="00473664" w:rsidRPr="0097709A" w:rsidRDefault="00473664" w:rsidP="00473664">
            <w:pPr>
              <w:rPr>
                <w:rFonts w:ascii="Times New Roman" w:hAnsi="Times New Roman" w:cs="Times New Roman"/>
              </w:rPr>
            </w:pPr>
            <w:r>
              <w:t>Medium</w:t>
            </w:r>
          </w:p>
        </w:tc>
        <w:tc>
          <w:tcPr>
            <w:tcW w:w="2254" w:type="dxa"/>
            <w:vAlign w:val="center"/>
          </w:tcPr>
          <w:p w14:paraId="1218E444" w14:textId="733FF974" w:rsidR="00473664" w:rsidRPr="0097709A" w:rsidRDefault="00473664" w:rsidP="00473664">
            <w:pPr>
              <w:rPr>
                <w:rFonts w:ascii="Times New Roman" w:hAnsi="Times New Roman" w:cs="Times New Roman"/>
              </w:rPr>
            </w:pPr>
            <w:r>
              <w:t>Provides infrastructure data critical for routing logic.</w:t>
            </w:r>
          </w:p>
        </w:tc>
      </w:tr>
      <w:tr w:rsidR="00473664" w:rsidRPr="0097709A" w14:paraId="47979396" w14:textId="77777777" w:rsidTr="003C1EE4">
        <w:tc>
          <w:tcPr>
            <w:tcW w:w="2254" w:type="dxa"/>
            <w:vAlign w:val="center"/>
          </w:tcPr>
          <w:p w14:paraId="0BAB1C69" w14:textId="73E22928" w:rsidR="00473664" w:rsidRPr="0097709A" w:rsidRDefault="00473664" w:rsidP="00473664">
            <w:pPr>
              <w:rPr>
                <w:rFonts w:ascii="Times New Roman" w:hAnsi="Times New Roman" w:cs="Times New Roman"/>
              </w:rPr>
            </w:pPr>
            <w:r>
              <w:t>Campus Events Calendar</w:t>
            </w:r>
          </w:p>
        </w:tc>
        <w:tc>
          <w:tcPr>
            <w:tcW w:w="2254" w:type="dxa"/>
            <w:vAlign w:val="center"/>
          </w:tcPr>
          <w:p w14:paraId="3E6D9DCB" w14:textId="4AE5DFB9" w:rsidR="00473664" w:rsidRPr="0097709A" w:rsidRDefault="00473664" w:rsidP="00473664">
            <w:pPr>
              <w:rPr>
                <w:rFonts w:ascii="Times New Roman" w:hAnsi="Times New Roman" w:cs="Times New Roman"/>
              </w:rPr>
            </w:pPr>
            <w:r>
              <w:t>10</w:t>
            </w:r>
          </w:p>
        </w:tc>
        <w:tc>
          <w:tcPr>
            <w:tcW w:w="2254" w:type="dxa"/>
            <w:vAlign w:val="center"/>
          </w:tcPr>
          <w:p w14:paraId="0E4B50B0" w14:textId="618C953F" w:rsidR="00473664" w:rsidRPr="0097709A" w:rsidRDefault="00473664" w:rsidP="00473664">
            <w:pPr>
              <w:rPr>
                <w:rFonts w:ascii="Times New Roman" w:hAnsi="Times New Roman" w:cs="Times New Roman"/>
              </w:rPr>
            </w:pPr>
            <w:r>
              <w:t>Medium</w:t>
            </w:r>
          </w:p>
        </w:tc>
        <w:tc>
          <w:tcPr>
            <w:tcW w:w="2254" w:type="dxa"/>
            <w:vAlign w:val="center"/>
          </w:tcPr>
          <w:p w14:paraId="7A631E8A" w14:textId="5303522A" w:rsidR="00473664" w:rsidRPr="0097709A" w:rsidRDefault="00473664" w:rsidP="00473664">
            <w:pPr>
              <w:rPr>
                <w:rFonts w:ascii="Times New Roman" w:hAnsi="Times New Roman" w:cs="Times New Roman"/>
              </w:rPr>
            </w:pPr>
            <w:r>
              <w:t>Influences temporary changes in route availability.</w:t>
            </w:r>
          </w:p>
        </w:tc>
      </w:tr>
      <w:tr w:rsidR="00473664" w:rsidRPr="0097709A" w14:paraId="50B88ACC" w14:textId="77777777" w:rsidTr="003C1EE4">
        <w:tc>
          <w:tcPr>
            <w:tcW w:w="2254" w:type="dxa"/>
            <w:vAlign w:val="center"/>
          </w:tcPr>
          <w:p w14:paraId="1D05BA49" w14:textId="1A1B0790" w:rsidR="00473664" w:rsidRPr="0097709A" w:rsidRDefault="00473664" w:rsidP="00473664">
            <w:pPr>
              <w:rPr>
                <w:rFonts w:ascii="Times New Roman" w:hAnsi="Times New Roman" w:cs="Times New Roman"/>
              </w:rPr>
            </w:pPr>
            <w:r>
              <w:t>Accessibility Officer</w:t>
            </w:r>
          </w:p>
        </w:tc>
        <w:tc>
          <w:tcPr>
            <w:tcW w:w="2254" w:type="dxa"/>
            <w:vAlign w:val="center"/>
          </w:tcPr>
          <w:p w14:paraId="7FC83F5C" w14:textId="3CD3BB4B" w:rsidR="00473664" w:rsidRPr="0097709A" w:rsidRDefault="00473664" w:rsidP="00473664">
            <w:pPr>
              <w:rPr>
                <w:rFonts w:ascii="Times New Roman" w:hAnsi="Times New Roman" w:cs="Times New Roman"/>
              </w:rPr>
            </w:pPr>
            <w:r>
              <w:t>7</w:t>
            </w:r>
          </w:p>
        </w:tc>
        <w:tc>
          <w:tcPr>
            <w:tcW w:w="2254" w:type="dxa"/>
            <w:vAlign w:val="center"/>
          </w:tcPr>
          <w:p w14:paraId="40339925" w14:textId="1C59A4C1" w:rsidR="00473664" w:rsidRPr="0097709A" w:rsidRDefault="00473664" w:rsidP="00473664">
            <w:pPr>
              <w:rPr>
                <w:rFonts w:ascii="Times New Roman" w:hAnsi="Times New Roman" w:cs="Times New Roman"/>
              </w:rPr>
            </w:pPr>
            <w:r>
              <w:t>Low</w:t>
            </w:r>
          </w:p>
        </w:tc>
        <w:tc>
          <w:tcPr>
            <w:tcW w:w="2254" w:type="dxa"/>
            <w:vAlign w:val="center"/>
          </w:tcPr>
          <w:p w14:paraId="1686E980" w14:textId="7814C2B1" w:rsidR="00473664" w:rsidRPr="0097709A" w:rsidRDefault="00473664" w:rsidP="00473664">
            <w:pPr>
              <w:rPr>
                <w:rFonts w:ascii="Times New Roman" w:hAnsi="Times New Roman" w:cs="Times New Roman"/>
              </w:rPr>
            </w:pPr>
            <w:r>
              <w:t>Important for long-term compliance but not central to initial development.</w:t>
            </w:r>
          </w:p>
        </w:tc>
      </w:tr>
      <w:tr w:rsidR="00473664" w:rsidRPr="0097709A" w14:paraId="5F7B7C6A" w14:textId="77777777" w:rsidTr="003C1EE4">
        <w:tc>
          <w:tcPr>
            <w:tcW w:w="2254" w:type="dxa"/>
            <w:vAlign w:val="center"/>
          </w:tcPr>
          <w:p w14:paraId="62B39899" w14:textId="2CB00B99" w:rsidR="00473664" w:rsidRPr="0097709A" w:rsidRDefault="00473664" w:rsidP="00473664">
            <w:pPr>
              <w:rPr>
                <w:rFonts w:ascii="Times New Roman" w:hAnsi="Times New Roman" w:cs="Times New Roman"/>
              </w:rPr>
            </w:pPr>
            <w:r>
              <w:t>System Documentation</w:t>
            </w:r>
          </w:p>
        </w:tc>
        <w:tc>
          <w:tcPr>
            <w:tcW w:w="2254" w:type="dxa"/>
            <w:vAlign w:val="center"/>
          </w:tcPr>
          <w:p w14:paraId="1EF21288" w14:textId="095FD606" w:rsidR="00473664" w:rsidRPr="0097709A" w:rsidRDefault="00473664" w:rsidP="00473664">
            <w:pPr>
              <w:rPr>
                <w:rFonts w:ascii="Times New Roman" w:hAnsi="Times New Roman" w:cs="Times New Roman"/>
              </w:rPr>
            </w:pPr>
            <w:r>
              <w:t>3</w:t>
            </w:r>
          </w:p>
        </w:tc>
        <w:tc>
          <w:tcPr>
            <w:tcW w:w="2254" w:type="dxa"/>
            <w:vAlign w:val="center"/>
          </w:tcPr>
          <w:p w14:paraId="47BDA2EE" w14:textId="3A74206E" w:rsidR="00473664" w:rsidRPr="0097709A" w:rsidRDefault="00473664" w:rsidP="00473664">
            <w:pPr>
              <w:rPr>
                <w:rFonts w:ascii="Times New Roman" w:hAnsi="Times New Roman" w:cs="Times New Roman"/>
              </w:rPr>
            </w:pPr>
            <w:r>
              <w:t>Low</w:t>
            </w:r>
          </w:p>
        </w:tc>
        <w:tc>
          <w:tcPr>
            <w:tcW w:w="2254" w:type="dxa"/>
            <w:vAlign w:val="center"/>
          </w:tcPr>
          <w:p w14:paraId="51204ECA" w14:textId="4DCBE756" w:rsidR="00473664" w:rsidRPr="0097709A" w:rsidRDefault="00473664" w:rsidP="00473664">
            <w:pPr>
              <w:rPr>
                <w:rFonts w:ascii="Times New Roman" w:hAnsi="Times New Roman" w:cs="Times New Roman"/>
              </w:rPr>
            </w:pPr>
            <w:r>
              <w:t>Reference materials that support technical design but are not primary elicitation sources.</w:t>
            </w:r>
          </w:p>
        </w:tc>
      </w:tr>
    </w:tbl>
    <w:p w14:paraId="7741B008" w14:textId="68DDB0B7" w:rsidR="0094540B" w:rsidRDefault="0094540B" w:rsidP="00775BA6">
      <w:pPr>
        <w:rPr>
          <w:rFonts w:ascii="Times New Roman" w:hAnsi="Times New Roman" w:cs="Times New Roman"/>
        </w:rPr>
      </w:pPr>
    </w:p>
    <w:p w14:paraId="0A6F3F57" w14:textId="44C19217" w:rsidR="00775BA6" w:rsidRPr="0097709A" w:rsidRDefault="0094540B" w:rsidP="00775BA6">
      <w:pPr>
        <w:rPr>
          <w:rFonts w:ascii="Times New Roman" w:hAnsi="Times New Roman" w:cs="Times New Roman"/>
        </w:rPr>
      </w:pPr>
      <w:r>
        <w:rPr>
          <w:rFonts w:ascii="Times New Roman" w:hAnsi="Times New Roman" w:cs="Times New Roman"/>
        </w:rPr>
        <w:br w:type="page"/>
      </w:r>
    </w:p>
    <w:p w14:paraId="0534E6A3" w14:textId="2F68A177" w:rsidR="00775BA6" w:rsidRPr="0097709A" w:rsidRDefault="00775BA6" w:rsidP="00473664">
      <w:pPr>
        <w:pStyle w:val="Heading2"/>
        <w:numPr>
          <w:ilvl w:val="1"/>
          <w:numId w:val="18"/>
        </w:numPr>
        <w:rPr>
          <w:rFonts w:ascii="Times New Roman" w:hAnsi="Times New Roman" w:cs="Times New Roman"/>
          <w:color w:val="auto"/>
        </w:rPr>
      </w:pPr>
      <w:r w:rsidRPr="0097709A">
        <w:rPr>
          <w:rFonts w:ascii="Times New Roman" w:hAnsi="Times New Roman" w:cs="Times New Roman"/>
          <w:color w:val="auto"/>
        </w:rPr>
        <w:lastRenderedPageBreak/>
        <w:t>Final Selection</w:t>
      </w:r>
    </w:p>
    <w:p w14:paraId="5B771EB7" w14:textId="77777777" w:rsidR="00473664" w:rsidRPr="00473664" w:rsidRDefault="00473664" w:rsidP="00473664">
      <w:pPr>
        <w:rPr>
          <w:rFonts w:ascii="Times New Roman" w:hAnsi="Times New Roman" w:cs="Times New Roman"/>
        </w:rPr>
      </w:pPr>
      <w:r w:rsidRPr="00473664">
        <w:rPr>
          <w:rFonts w:ascii="Times New Roman" w:hAnsi="Times New Roman" w:cs="Times New Roman"/>
        </w:rPr>
        <w:t>Primary Sources for Initial Elicitation:</w:t>
      </w:r>
    </w:p>
    <w:p w14:paraId="03E244C0" w14:textId="77777777" w:rsidR="00473664" w:rsidRPr="00473664" w:rsidRDefault="00473664" w:rsidP="00473664">
      <w:pPr>
        <w:numPr>
          <w:ilvl w:val="0"/>
          <w:numId w:val="21"/>
        </w:numPr>
        <w:rPr>
          <w:rFonts w:ascii="Times New Roman" w:hAnsi="Times New Roman" w:cs="Times New Roman"/>
        </w:rPr>
      </w:pPr>
      <w:r w:rsidRPr="00473664">
        <w:rPr>
          <w:rFonts w:ascii="Times New Roman" w:hAnsi="Times New Roman" w:cs="Times New Roman"/>
        </w:rPr>
        <w:t>Students</w:t>
      </w:r>
    </w:p>
    <w:p w14:paraId="1A742D4E" w14:textId="77777777" w:rsidR="00473664" w:rsidRPr="00473664" w:rsidRDefault="00473664" w:rsidP="00473664">
      <w:pPr>
        <w:numPr>
          <w:ilvl w:val="0"/>
          <w:numId w:val="21"/>
        </w:numPr>
        <w:rPr>
          <w:rFonts w:ascii="Times New Roman" w:hAnsi="Times New Roman" w:cs="Times New Roman"/>
        </w:rPr>
      </w:pPr>
      <w:r w:rsidRPr="00473664">
        <w:rPr>
          <w:rFonts w:ascii="Times New Roman" w:hAnsi="Times New Roman" w:cs="Times New Roman"/>
        </w:rPr>
        <w:t>University Admin</w:t>
      </w:r>
    </w:p>
    <w:p w14:paraId="75FABB9C" w14:textId="77777777" w:rsidR="00473664" w:rsidRPr="00473664" w:rsidRDefault="00473664" w:rsidP="00473664">
      <w:pPr>
        <w:numPr>
          <w:ilvl w:val="0"/>
          <w:numId w:val="21"/>
        </w:numPr>
        <w:rPr>
          <w:rFonts w:ascii="Times New Roman" w:hAnsi="Times New Roman" w:cs="Times New Roman"/>
        </w:rPr>
      </w:pPr>
      <w:r w:rsidRPr="00473664">
        <w:rPr>
          <w:rFonts w:ascii="Times New Roman" w:hAnsi="Times New Roman" w:cs="Times New Roman"/>
        </w:rPr>
        <w:t>Facilities Management System</w:t>
      </w:r>
    </w:p>
    <w:p w14:paraId="2EFC4B4E" w14:textId="77777777" w:rsidR="00473664" w:rsidRPr="00473664" w:rsidRDefault="00473664" w:rsidP="00473664">
      <w:pPr>
        <w:rPr>
          <w:rFonts w:ascii="Times New Roman" w:hAnsi="Times New Roman" w:cs="Times New Roman"/>
        </w:rPr>
      </w:pPr>
      <w:r w:rsidRPr="00473664">
        <w:rPr>
          <w:rFonts w:ascii="Times New Roman" w:hAnsi="Times New Roman" w:cs="Times New Roman"/>
        </w:rPr>
        <w:t>Secondary Sources for Later Phases:</w:t>
      </w:r>
    </w:p>
    <w:p w14:paraId="1FE1BE16" w14:textId="77777777" w:rsidR="00473664" w:rsidRPr="00473664" w:rsidRDefault="00473664" w:rsidP="00473664">
      <w:pPr>
        <w:numPr>
          <w:ilvl w:val="0"/>
          <w:numId w:val="22"/>
        </w:numPr>
        <w:rPr>
          <w:rFonts w:ascii="Times New Roman" w:hAnsi="Times New Roman" w:cs="Times New Roman"/>
        </w:rPr>
      </w:pPr>
      <w:r w:rsidRPr="00473664">
        <w:rPr>
          <w:rFonts w:ascii="Times New Roman" w:hAnsi="Times New Roman" w:cs="Times New Roman"/>
        </w:rPr>
        <w:t>Campus Events Calendar (validated during event scheduling integration)</w:t>
      </w:r>
    </w:p>
    <w:p w14:paraId="32462829" w14:textId="77777777" w:rsidR="00473664" w:rsidRPr="00473664" w:rsidRDefault="00473664" w:rsidP="00473664">
      <w:pPr>
        <w:numPr>
          <w:ilvl w:val="0"/>
          <w:numId w:val="22"/>
        </w:numPr>
        <w:rPr>
          <w:rFonts w:ascii="Times New Roman" w:hAnsi="Times New Roman" w:cs="Times New Roman"/>
        </w:rPr>
      </w:pPr>
      <w:r w:rsidRPr="00473664">
        <w:rPr>
          <w:rFonts w:ascii="Times New Roman" w:hAnsi="Times New Roman" w:cs="Times New Roman"/>
        </w:rPr>
        <w:t>Accessibility Officer (consulted during compliance review)</w:t>
      </w:r>
    </w:p>
    <w:p w14:paraId="699969D6" w14:textId="77777777" w:rsidR="00775BA6" w:rsidRPr="0097709A" w:rsidRDefault="00775BA6" w:rsidP="00775BA6">
      <w:pPr>
        <w:rPr>
          <w:rFonts w:ascii="Times New Roman" w:hAnsi="Times New Roman" w:cs="Times New Roman"/>
        </w:rPr>
      </w:pPr>
    </w:p>
    <w:p w14:paraId="7FD84C76" w14:textId="56AFEF06" w:rsidR="00703BA8" w:rsidRPr="0097709A" w:rsidRDefault="00703BA8" w:rsidP="00703BA8">
      <w:pPr>
        <w:pStyle w:val="Heading1"/>
        <w:rPr>
          <w:rFonts w:ascii="Times New Roman" w:hAnsi="Times New Roman" w:cs="Times New Roman"/>
          <w:color w:val="auto"/>
        </w:rPr>
      </w:pPr>
      <w:r w:rsidRPr="0097709A">
        <w:rPr>
          <w:rFonts w:ascii="Times New Roman" w:hAnsi="Times New Roman" w:cs="Times New Roman"/>
          <w:color w:val="auto"/>
        </w:rPr>
        <w:t>4.</w:t>
      </w:r>
      <w:r w:rsidR="0097709A" w:rsidRPr="0097709A">
        <w:rPr>
          <w:rFonts w:ascii="Times New Roman" w:hAnsi="Times New Roman" w:cs="Times New Roman"/>
          <w:color w:val="auto"/>
        </w:rPr>
        <w:t xml:space="preserve"> </w:t>
      </w:r>
      <w:r w:rsidRPr="0097709A">
        <w:rPr>
          <w:rFonts w:ascii="Times New Roman" w:hAnsi="Times New Roman" w:cs="Times New Roman"/>
          <w:color w:val="auto"/>
        </w:rPr>
        <w:t>Conclusion</w:t>
      </w:r>
    </w:p>
    <w:p w14:paraId="53135F4E" w14:textId="15F78DE8" w:rsidR="00703BA8" w:rsidRPr="0097709A" w:rsidRDefault="00473664" w:rsidP="00703BA8">
      <w:pPr>
        <w:rPr>
          <w:rFonts w:ascii="Times New Roman" w:hAnsi="Times New Roman" w:cs="Times New Roman"/>
        </w:rPr>
      </w:pPr>
      <w:r w:rsidRPr="00473664">
        <w:rPr>
          <w:rFonts w:ascii="Times New Roman" w:hAnsi="Times New Roman" w:cs="Times New Roman"/>
        </w:rPr>
        <w:t>Through the process of systematically discovering and ranking context objects and sources of requirements, this process roots the system in the reality of the operational, technical, and user environment in the university. Emphasis on primary stakeholders and systems at the outset facilitates effective early development, with secondary sources integrated in later stages to encourage flexibility, safety, and adherence to accessibility standards.</w:t>
      </w:r>
    </w:p>
    <w:sectPr w:rsidR="00703BA8" w:rsidRPr="00977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71184"/>
    <w:multiLevelType w:val="multilevel"/>
    <w:tmpl w:val="3E64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90159"/>
    <w:multiLevelType w:val="hybridMultilevel"/>
    <w:tmpl w:val="CEECC53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3A478A"/>
    <w:multiLevelType w:val="multilevel"/>
    <w:tmpl w:val="665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61663"/>
    <w:multiLevelType w:val="hybridMultilevel"/>
    <w:tmpl w:val="14EAC02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2972E5F"/>
    <w:multiLevelType w:val="multilevel"/>
    <w:tmpl w:val="5D9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62BB0"/>
    <w:multiLevelType w:val="hybridMultilevel"/>
    <w:tmpl w:val="1C4AA6F8"/>
    <w:lvl w:ilvl="0" w:tplc="44090001">
      <w:numFmt w:val="bullet"/>
      <w:lvlText w:val=""/>
      <w:lvlJc w:val="left"/>
      <w:pPr>
        <w:ind w:left="720" w:hanging="360"/>
      </w:pPr>
      <w:rPr>
        <w:rFonts w:ascii="Symbol" w:eastAsia="Times New Roman"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DD7430F"/>
    <w:multiLevelType w:val="multilevel"/>
    <w:tmpl w:val="A28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D4C30"/>
    <w:multiLevelType w:val="hybridMultilevel"/>
    <w:tmpl w:val="AD4001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03F1EE9"/>
    <w:multiLevelType w:val="multilevel"/>
    <w:tmpl w:val="E5547C72"/>
    <w:lvl w:ilvl="0">
      <w:start w:val="1"/>
      <w:numFmt w:val="decimal"/>
      <w:lvlText w:val="%1."/>
      <w:lvlJc w:val="left"/>
      <w:pPr>
        <w:ind w:left="756" w:hanging="396"/>
      </w:pPr>
      <w:rPr>
        <w:rFonts w:hint="default"/>
        <w:b/>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86256AB"/>
    <w:multiLevelType w:val="multilevel"/>
    <w:tmpl w:val="2EE8D388"/>
    <w:lvl w:ilvl="0">
      <w:start w:val="1"/>
      <w:numFmt w:val="decimal"/>
      <w:lvlText w:val="%1."/>
      <w:lvlJc w:val="left"/>
      <w:pPr>
        <w:ind w:left="756" w:hanging="396"/>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0065998"/>
    <w:multiLevelType w:val="multilevel"/>
    <w:tmpl w:val="D848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32A19"/>
    <w:multiLevelType w:val="hybridMultilevel"/>
    <w:tmpl w:val="7B4C74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FED791A"/>
    <w:multiLevelType w:val="multilevel"/>
    <w:tmpl w:val="787C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9026E"/>
    <w:multiLevelType w:val="multilevel"/>
    <w:tmpl w:val="C798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709D2"/>
    <w:multiLevelType w:val="multilevel"/>
    <w:tmpl w:val="2EE8D388"/>
    <w:lvl w:ilvl="0">
      <w:start w:val="1"/>
      <w:numFmt w:val="decimal"/>
      <w:lvlText w:val="%1."/>
      <w:lvlJc w:val="left"/>
      <w:pPr>
        <w:ind w:left="756" w:hanging="396"/>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02E1C95"/>
    <w:multiLevelType w:val="hybridMultilevel"/>
    <w:tmpl w:val="8ABA951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61665FFE"/>
    <w:multiLevelType w:val="multilevel"/>
    <w:tmpl w:val="CB08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105B2"/>
    <w:multiLevelType w:val="hybridMultilevel"/>
    <w:tmpl w:val="78EEC2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65775B02"/>
    <w:multiLevelType w:val="multilevel"/>
    <w:tmpl w:val="3BAC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D69DB"/>
    <w:multiLevelType w:val="hybridMultilevel"/>
    <w:tmpl w:val="9C94683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72C11EE1"/>
    <w:multiLevelType w:val="multilevel"/>
    <w:tmpl w:val="9734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BD4CCB"/>
    <w:multiLevelType w:val="multilevel"/>
    <w:tmpl w:val="7680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444433">
    <w:abstractNumId w:val="4"/>
  </w:num>
  <w:num w:numId="2" w16cid:durableId="1525438887">
    <w:abstractNumId w:val="10"/>
  </w:num>
  <w:num w:numId="3" w16cid:durableId="1874074034">
    <w:abstractNumId w:val="2"/>
  </w:num>
  <w:num w:numId="4" w16cid:durableId="1256357362">
    <w:abstractNumId w:val="20"/>
  </w:num>
  <w:num w:numId="5" w16cid:durableId="1377967877">
    <w:abstractNumId w:val="21"/>
  </w:num>
  <w:num w:numId="6" w16cid:durableId="1412241323">
    <w:abstractNumId w:val="7"/>
  </w:num>
  <w:num w:numId="7" w16cid:durableId="1607617402">
    <w:abstractNumId w:val="11"/>
  </w:num>
  <w:num w:numId="8" w16cid:durableId="2071343913">
    <w:abstractNumId w:val="17"/>
  </w:num>
  <w:num w:numId="9" w16cid:durableId="63190339">
    <w:abstractNumId w:val="5"/>
  </w:num>
  <w:num w:numId="10" w16cid:durableId="1534076572">
    <w:abstractNumId w:val="0"/>
  </w:num>
  <w:num w:numId="11" w16cid:durableId="2055226073">
    <w:abstractNumId w:val="16"/>
  </w:num>
  <w:num w:numId="12" w16cid:durableId="1539125630">
    <w:abstractNumId w:val="19"/>
  </w:num>
  <w:num w:numId="13" w16cid:durableId="755326290">
    <w:abstractNumId w:val="15"/>
  </w:num>
  <w:num w:numId="14" w16cid:durableId="158274441">
    <w:abstractNumId w:val="3"/>
  </w:num>
  <w:num w:numId="15" w16cid:durableId="2077700806">
    <w:abstractNumId w:val="1"/>
  </w:num>
  <w:num w:numId="16" w16cid:durableId="483204893">
    <w:abstractNumId w:val="6"/>
  </w:num>
  <w:num w:numId="17" w16cid:durableId="149445041">
    <w:abstractNumId w:val="13"/>
  </w:num>
  <w:num w:numId="18" w16cid:durableId="148638655">
    <w:abstractNumId w:val="8"/>
  </w:num>
  <w:num w:numId="19" w16cid:durableId="1069693810">
    <w:abstractNumId w:val="9"/>
  </w:num>
  <w:num w:numId="20" w16cid:durableId="513881063">
    <w:abstractNumId w:val="14"/>
  </w:num>
  <w:num w:numId="21" w16cid:durableId="51468569">
    <w:abstractNumId w:val="18"/>
  </w:num>
  <w:num w:numId="22" w16cid:durableId="13328351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86"/>
    <w:rsid w:val="0003544D"/>
    <w:rsid w:val="0004295E"/>
    <w:rsid w:val="000C76E6"/>
    <w:rsid w:val="0014030B"/>
    <w:rsid w:val="001B375C"/>
    <w:rsid w:val="002251B8"/>
    <w:rsid w:val="003C38B5"/>
    <w:rsid w:val="003D4D10"/>
    <w:rsid w:val="003D5D92"/>
    <w:rsid w:val="00462E34"/>
    <w:rsid w:val="00473664"/>
    <w:rsid w:val="004A40F9"/>
    <w:rsid w:val="00502197"/>
    <w:rsid w:val="005100C0"/>
    <w:rsid w:val="00530C1F"/>
    <w:rsid w:val="00537196"/>
    <w:rsid w:val="00581BB3"/>
    <w:rsid w:val="00625202"/>
    <w:rsid w:val="006275FD"/>
    <w:rsid w:val="006F57AF"/>
    <w:rsid w:val="00703BA8"/>
    <w:rsid w:val="00757086"/>
    <w:rsid w:val="00775BA6"/>
    <w:rsid w:val="00787267"/>
    <w:rsid w:val="0094540B"/>
    <w:rsid w:val="0097709A"/>
    <w:rsid w:val="009B625F"/>
    <w:rsid w:val="00AD1A7E"/>
    <w:rsid w:val="00B44C53"/>
    <w:rsid w:val="00B81641"/>
    <w:rsid w:val="00B95F73"/>
    <w:rsid w:val="00C37A49"/>
    <w:rsid w:val="00CF0338"/>
    <w:rsid w:val="00F6347E"/>
    <w:rsid w:val="00F970EF"/>
    <w:rsid w:val="00FC28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F106"/>
  <w15:chartTrackingRefBased/>
  <w15:docId w15:val="{1476C24C-B107-43AC-9B2A-DFD79EDF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7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7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086"/>
    <w:rPr>
      <w:rFonts w:eastAsiaTheme="majorEastAsia" w:cstheme="majorBidi"/>
      <w:color w:val="272727" w:themeColor="text1" w:themeTint="D8"/>
    </w:rPr>
  </w:style>
  <w:style w:type="paragraph" w:styleId="Title">
    <w:name w:val="Title"/>
    <w:basedOn w:val="Normal"/>
    <w:next w:val="Normal"/>
    <w:link w:val="TitleChar"/>
    <w:uiPriority w:val="10"/>
    <w:qFormat/>
    <w:rsid w:val="00757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086"/>
    <w:pPr>
      <w:spacing w:before="160"/>
      <w:jc w:val="center"/>
    </w:pPr>
    <w:rPr>
      <w:i/>
      <w:iCs/>
      <w:color w:val="404040" w:themeColor="text1" w:themeTint="BF"/>
    </w:rPr>
  </w:style>
  <w:style w:type="character" w:customStyle="1" w:styleId="QuoteChar">
    <w:name w:val="Quote Char"/>
    <w:basedOn w:val="DefaultParagraphFont"/>
    <w:link w:val="Quote"/>
    <w:uiPriority w:val="29"/>
    <w:rsid w:val="00757086"/>
    <w:rPr>
      <w:i/>
      <w:iCs/>
      <w:color w:val="404040" w:themeColor="text1" w:themeTint="BF"/>
    </w:rPr>
  </w:style>
  <w:style w:type="paragraph" w:styleId="ListParagraph">
    <w:name w:val="List Paragraph"/>
    <w:basedOn w:val="Normal"/>
    <w:uiPriority w:val="34"/>
    <w:qFormat/>
    <w:rsid w:val="00757086"/>
    <w:pPr>
      <w:ind w:left="720"/>
      <w:contextualSpacing/>
    </w:pPr>
  </w:style>
  <w:style w:type="character" w:styleId="IntenseEmphasis">
    <w:name w:val="Intense Emphasis"/>
    <w:basedOn w:val="DefaultParagraphFont"/>
    <w:uiPriority w:val="21"/>
    <w:qFormat/>
    <w:rsid w:val="00757086"/>
    <w:rPr>
      <w:i/>
      <w:iCs/>
      <w:color w:val="0F4761" w:themeColor="accent1" w:themeShade="BF"/>
    </w:rPr>
  </w:style>
  <w:style w:type="paragraph" w:styleId="IntenseQuote">
    <w:name w:val="Intense Quote"/>
    <w:basedOn w:val="Normal"/>
    <w:next w:val="Normal"/>
    <w:link w:val="IntenseQuoteChar"/>
    <w:uiPriority w:val="30"/>
    <w:qFormat/>
    <w:rsid w:val="00757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086"/>
    <w:rPr>
      <w:i/>
      <w:iCs/>
      <w:color w:val="0F4761" w:themeColor="accent1" w:themeShade="BF"/>
    </w:rPr>
  </w:style>
  <w:style w:type="character" w:styleId="IntenseReference">
    <w:name w:val="Intense Reference"/>
    <w:basedOn w:val="DefaultParagraphFont"/>
    <w:uiPriority w:val="32"/>
    <w:qFormat/>
    <w:rsid w:val="00757086"/>
    <w:rPr>
      <w:b/>
      <w:bCs/>
      <w:smallCaps/>
      <w:color w:val="0F4761" w:themeColor="accent1" w:themeShade="BF"/>
      <w:spacing w:val="5"/>
    </w:rPr>
  </w:style>
  <w:style w:type="table" w:styleId="TableGrid">
    <w:name w:val="Table Grid"/>
    <w:basedOn w:val="TableNormal"/>
    <w:uiPriority w:val="39"/>
    <w:rsid w:val="00510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100C0"/>
    <w:rPr>
      <w:b/>
      <w:bCs/>
    </w:rPr>
  </w:style>
  <w:style w:type="paragraph" w:styleId="NormalWeb">
    <w:name w:val="Normal (Web)"/>
    <w:basedOn w:val="Normal"/>
    <w:uiPriority w:val="99"/>
    <w:unhideWhenUsed/>
    <w:rsid w:val="006F57A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51076">
      <w:bodyDiv w:val="1"/>
      <w:marLeft w:val="0"/>
      <w:marRight w:val="0"/>
      <w:marTop w:val="0"/>
      <w:marBottom w:val="0"/>
      <w:divBdr>
        <w:top w:val="none" w:sz="0" w:space="0" w:color="auto"/>
        <w:left w:val="none" w:sz="0" w:space="0" w:color="auto"/>
        <w:bottom w:val="none" w:sz="0" w:space="0" w:color="auto"/>
        <w:right w:val="none" w:sz="0" w:space="0" w:color="auto"/>
      </w:divBdr>
    </w:div>
    <w:div w:id="243103829">
      <w:bodyDiv w:val="1"/>
      <w:marLeft w:val="0"/>
      <w:marRight w:val="0"/>
      <w:marTop w:val="0"/>
      <w:marBottom w:val="0"/>
      <w:divBdr>
        <w:top w:val="none" w:sz="0" w:space="0" w:color="auto"/>
        <w:left w:val="none" w:sz="0" w:space="0" w:color="auto"/>
        <w:bottom w:val="none" w:sz="0" w:space="0" w:color="auto"/>
        <w:right w:val="none" w:sz="0" w:space="0" w:color="auto"/>
      </w:divBdr>
    </w:div>
    <w:div w:id="279460099">
      <w:bodyDiv w:val="1"/>
      <w:marLeft w:val="0"/>
      <w:marRight w:val="0"/>
      <w:marTop w:val="0"/>
      <w:marBottom w:val="0"/>
      <w:divBdr>
        <w:top w:val="none" w:sz="0" w:space="0" w:color="auto"/>
        <w:left w:val="none" w:sz="0" w:space="0" w:color="auto"/>
        <w:bottom w:val="none" w:sz="0" w:space="0" w:color="auto"/>
        <w:right w:val="none" w:sz="0" w:space="0" w:color="auto"/>
      </w:divBdr>
    </w:div>
    <w:div w:id="280113916">
      <w:bodyDiv w:val="1"/>
      <w:marLeft w:val="0"/>
      <w:marRight w:val="0"/>
      <w:marTop w:val="0"/>
      <w:marBottom w:val="0"/>
      <w:divBdr>
        <w:top w:val="none" w:sz="0" w:space="0" w:color="auto"/>
        <w:left w:val="none" w:sz="0" w:space="0" w:color="auto"/>
        <w:bottom w:val="none" w:sz="0" w:space="0" w:color="auto"/>
        <w:right w:val="none" w:sz="0" w:space="0" w:color="auto"/>
      </w:divBdr>
    </w:div>
    <w:div w:id="327903882">
      <w:bodyDiv w:val="1"/>
      <w:marLeft w:val="0"/>
      <w:marRight w:val="0"/>
      <w:marTop w:val="0"/>
      <w:marBottom w:val="0"/>
      <w:divBdr>
        <w:top w:val="none" w:sz="0" w:space="0" w:color="auto"/>
        <w:left w:val="none" w:sz="0" w:space="0" w:color="auto"/>
        <w:bottom w:val="none" w:sz="0" w:space="0" w:color="auto"/>
        <w:right w:val="none" w:sz="0" w:space="0" w:color="auto"/>
      </w:divBdr>
    </w:div>
    <w:div w:id="446852583">
      <w:bodyDiv w:val="1"/>
      <w:marLeft w:val="0"/>
      <w:marRight w:val="0"/>
      <w:marTop w:val="0"/>
      <w:marBottom w:val="0"/>
      <w:divBdr>
        <w:top w:val="none" w:sz="0" w:space="0" w:color="auto"/>
        <w:left w:val="none" w:sz="0" w:space="0" w:color="auto"/>
        <w:bottom w:val="none" w:sz="0" w:space="0" w:color="auto"/>
        <w:right w:val="none" w:sz="0" w:space="0" w:color="auto"/>
      </w:divBdr>
    </w:div>
    <w:div w:id="629287749">
      <w:bodyDiv w:val="1"/>
      <w:marLeft w:val="0"/>
      <w:marRight w:val="0"/>
      <w:marTop w:val="0"/>
      <w:marBottom w:val="0"/>
      <w:divBdr>
        <w:top w:val="none" w:sz="0" w:space="0" w:color="auto"/>
        <w:left w:val="none" w:sz="0" w:space="0" w:color="auto"/>
        <w:bottom w:val="none" w:sz="0" w:space="0" w:color="auto"/>
        <w:right w:val="none" w:sz="0" w:space="0" w:color="auto"/>
      </w:divBdr>
    </w:div>
    <w:div w:id="918489753">
      <w:bodyDiv w:val="1"/>
      <w:marLeft w:val="0"/>
      <w:marRight w:val="0"/>
      <w:marTop w:val="0"/>
      <w:marBottom w:val="0"/>
      <w:divBdr>
        <w:top w:val="none" w:sz="0" w:space="0" w:color="auto"/>
        <w:left w:val="none" w:sz="0" w:space="0" w:color="auto"/>
        <w:bottom w:val="none" w:sz="0" w:space="0" w:color="auto"/>
        <w:right w:val="none" w:sz="0" w:space="0" w:color="auto"/>
      </w:divBdr>
    </w:div>
    <w:div w:id="944338840">
      <w:bodyDiv w:val="1"/>
      <w:marLeft w:val="0"/>
      <w:marRight w:val="0"/>
      <w:marTop w:val="0"/>
      <w:marBottom w:val="0"/>
      <w:divBdr>
        <w:top w:val="none" w:sz="0" w:space="0" w:color="auto"/>
        <w:left w:val="none" w:sz="0" w:space="0" w:color="auto"/>
        <w:bottom w:val="none" w:sz="0" w:space="0" w:color="auto"/>
        <w:right w:val="none" w:sz="0" w:space="0" w:color="auto"/>
      </w:divBdr>
    </w:div>
    <w:div w:id="956372753">
      <w:bodyDiv w:val="1"/>
      <w:marLeft w:val="0"/>
      <w:marRight w:val="0"/>
      <w:marTop w:val="0"/>
      <w:marBottom w:val="0"/>
      <w:divBdr>
        <w:top w:val="none" w:sz="0" w:space="0" w:color="auto"/>
        <w:left w:val="none" w:sz="0" w:space="0" w:color="auto"/>
        <w:bottom w:val="none" w:sz="0" w:space="0" w:color="auto"/>
        <w:right w:val="none" w:sz="0" w:space="0" w:color="auto"/>
      </w:divBdr>
    </w:div>
    <w:div w:id="1076708063">
      <w:bodyDiv w:val="1"/>
      <w:marLeft w:val="0"/>
      <w:marRight w:val="0"/>
      <w:marTop w:val="0"/>
      <w:marBottom w:val="0"/>
      <w:divBdr>
        <w:top w:val="none" w:sz="0" w:space="0" w:color="auto"/>
        <w:left w:val="none" w:sz="0" w:space="0" w:color="auto"/>
        <w:bottom w:val="none" w:sz="0" w:space="0" w:color="auto"/>
        <w:right w:val="none" w:sz="0" w:space="0" w:color="auto"/>
      </w:divBdr>
    </w:div>
    <w:div w:id="1083794509">
      <w:bodyDiv w:val="1"/>
      <w:marLeft w:val="0"/>
      <w:marRight w:val="0"/>
      <w:marTop w:val="0"/>
      <w:marBottom w:val="0"/>
      <w:divBdr>
        <w:top w:val="none" w:sz="0" w:space="0" w:color="auto"/>
        <w:left w:val="none" w:sz="0" w:space="0" w:color="auto"/>
        <w:bottom w:val="none" w:sz="0" w:space="0" w:color="auto"/>
        <w:right w:val="none" w:sz="0" w:space="0" w:color="auto"/>
      </w:divBdr>
    </w:div>
    <w:div w:id="1110590951">
      <w:bodyDiv w:val="1"/>
      <w:marLeft w:val="0"/>
      <w:marRight w:val="0"/>
      <w:marTop w:val="0"/>
      <w:marBottom w:val="0"/>
      <w:divBdr>
        <w:top w:val="none" w:sz="0" w:space="0" w:color="auto"/>
        <w:left w:val="none" w:sz="0" w:space="0" w:color="auto"/>
        <w:bottom w:val="none" w:sz="0" w:space="0" w:color="auto"/>
        <w:right w:val="none" w:sz="0" w:space="0" w:color="auto"/>
      </w:divBdr>
    </w:div>
    <w:div w:id="1151099392">
      <w:bodyDiv w:val="1"/>
      <w:marLeft w:val="0"/>
      <w:marRight w:val="0"/>
      <w:marTop w:val="0"/>
      <w:marBottom w:val="0"/>
      <w:divBdr>
        <w:top w:val="none" w:sz="0" w:space="0" w:color="auto"/>
        <w:left w:val="none" w:sz="0" w:space="0" w:color="auto"/>
        <w:bottom w:val="none" w:sz="0" w:space="0" w:color="auto"/>
        <w:right w:val="none" w:sz="0" w:space="0" w:color="auto"/>
      </w:divBdr>
    </w:div>
    <w:div w:id="1224562835">
      <w:bodyDiv w:val="1"/>
      <w:marLeft w:val="0"/>
      <w:marRight w:val="0"/>
      <w:marTop w:val="0"/>
      <w:marBottom w:val="0"/>
      <w:divBdr>
        <w:top w:val="none" w:sz="0" w:space="0" w:color="auto"/>
        <w:left w:val="none" w:sz="0" w:space="0" w:color="auto"/>
        <w:bottom w:val="none" w:sz="0" w:space="0" w:color="auto"/>
        <w:right w:val="none" w:sz="0" w:space="0" w:color="auto"/>
      </w:divBdr>
    </w:div>
    <w:div w:id="1237397261">
      <w:bodyDiv w:val="1"/>
      <w:marLeft w:val="0"/>
      <w:marRight w:val="0"/>
      <w:marTop w:val="0"/>
      <w:marBottom w:val="0"/>
      <w:divBdr>
        <w:top w:val="none" w:sz="0" w:space="0" w:color="auto"/>
        <w:left w:val="none" w:sz="0" w:space="0" w:color="auto"/>
        <w:bottom w:val="none" w:sz="0" w:space="0" w:color="auto"/>
        <w:right w:val="none" w:sz="0" w:space="0" w:color="auto"/>
      </w:divBdr>
    </w:div>
    <w:div w:id="1263104522">
      <w:bodyDiv w:val="1"/>
      <w:marLeft w:val="0"/>
      <w:marRight w:val="0"/>
      <w:marTop w:val="0"/>
      <w:marBottom w:val="0"/>
      <w:divBdr>
        <w:top w:val="none" w:sz="0" w:space="0" w:color="auto"/>
        <w:left w:val="none" w:sz="0" w:space="0" w:color="auto"/>
        <w:bottom w:val="none" w:sz="0" w:space="0" w:color="auto"/>
        <w:right w:val="none" w:sz="0" w:space="0" w:color="auto"/>
      </w:divBdr>
    </w:div>
    <w:div w:id="1334141008">
      <w:bodyDiv w:val="1"/>
      <w:marLeft w:val="0"/>
      <w:marRight w:val="0"/>
      <w:marTop w:val="0"/>
      <w:marBottom w:val="0"/>
      <w:divBdr>
        <w:top w:val="none" w:sz="0" w:space="0" w:color="auto"/>
        <w:left w:val="none" w:sz="0" w:space="0" w:color="auto"/>
        <w:bottom w:val="none" w:sz="0" w:space="0" w:color="auto"/>
        <w:right w:val="none" w:sz="0" w:space="0" w:color="auto"/>
      </w:divBdr>
    </w:div>
    <w:div w:id="1473399680">
      <w:bodyDiv w:val="1"/>
      <w:marLeft w:val="0"/>
      <w:marRight w:val="0"/>
      <w:marTop w:val="0"/>
      <w:marBottom w:val="0"/>
      <w:divBdr>
        <w:top w:val="none" w:sz="0" w:space="0" w:color="auto"/>
        <w:left w:val="none" w:sz="0" w:space="0" w:color="auto"/>
        <w:bottom w:val="none" w:sz="0" w:space="0" w:color="auto"/>
        <w:right w:val="none" w:sz="0" w:space="0" w:color="auto"/>
      </w:divBdr>
    </w:div>
    <w:div w:id="1725830121">
      <w:bodyDiv w:val="1"/>
      <w:marLeft w:val="0"/>
      <w:marRight w:val="0"/>
      <w:marTop w:val="0"/>
      <w:marBottom w:val="0"/>
      <w:divBdr>
        <w:top w:val="none" w:sz="0" w:space="0" w:color="auto"/>
        <w:left w:val="none" w:sz="0" w:space="0" w:color="auto"/>
        <w:bottom w:val="none" w:sz="0" w:space="0" w:color="auto"/>
        <w:right w:val="none" w:sz="0" w:space="0" w:color="auto"/>
      </w:divBdr>
    </w:div>
    <w:div w:id="1751729146">
      <w:bodyDiv w:val="1"/>
      <w:marLeft w:val="0"/>
      <w:marRight w:val="0"/>
      <w:marTop w:val="0"/>
      <w:marBottom w:val="0"/>
      <w:divBdr>
        <w:top w:val="none" w:sz="0" w:space="0" w:color="auto"/>
        <w:left w:val="none" w:sz="0" w:space="0" w:color="auto"/>
        <w:bottom w:val="none" w:sz="0" w:space="0" w:color="auto"/>
        <w:right w:val="none" w:sz="0" w:space="0" w:color="auto"/>
      </w:divBdr>
    </w:div>
    <w:div w:id="1850366164">
      <w:bodyDiv w:val="1"/>
      <w:marLeft w:val="0"/>
      <w:marRight w:val="0"/>
      <w:marTop w:val="0"/>
      <w:marBottom w:val="0"/>
      <w:divBdr>
        <w:top w:val="none" w:sz="0" w:space="0" w:color="auto"/>
        <w:left w:val="none" w:sz="0" w:space="0" w:color="auto"/>
        <w:bottom w:val="none" w:sz="0" w:space="0" w:color="auto"/>
        <w:right w:val="none" w:sz="0" w:space="0" w:color="auto"/>
      </w:divBdr>
    </w:div>
    <w:div w:id="1917589242">
      <w:bodyDiv w:val="1"/>
      <w:marLeft w:val="0"/>
      <w:marRight w:val="0"/>
      <w:marTop w:val="0"/>
      <w:marBottom w:val="0"/>
      <w:divBdr>
        <w:top w:val="none" w:sz="0" w:space="0" w:color="auto"/>
        <w:left w:val="none" w:sz="0" w:space="0" w:color="auto"/>
        <w:bottom w:val="none" w:sz="0" w:space="0" w:color="auto"/>
        <w:right w:val="none" w:sz="0" w:space="0" w:color="auto"/>
      </w:divBdr>
    </w:div>
    <w:div w:id="2011519062">
      <w:bodyDiv w:val="1"/>
      <w:marLeft w:val="0"/>
      <w:marRight w:val="0"/>
      <w:marTop w:val="0"/>
      <w:marBottom w:val="0"/>
      <w:divBdr>
        <w:top w:val="none" w:sz="0" w:space="0" w:color="auto"/>
        <w:left w:val="none" w:sz="0" w:space="0" w:color="auto"/>
        <w:bottom w:val="none" w:sz="0" w:space="0" w:color="auto"/>
        <w:right w:val="none" w:sz="0" w:space="0" w:color="auto"/>
      </w:divBdr>
    </w:div>
    <w:div w:id="2017347218">
      <w:bodyDiv w:val="1"/>
      <w:marLeft w:val="0"/>
      <w:marRight w:val="0"/>
      <w:marTop w:val="0"/>
      <w:marBottom w:val="0"/>
      <w:divBdr>
        <w:top w:val="none" w:sz="0" w:space="0" w:color="auto"/>
        <w:left w:val="none" w:sz="0" w:space="0" w:color="auto"/>
        <w:bottom w:val="none" w:sz="0" w:space="0" w:color="auto"/>
        <w:right w:val="none" w:sz="0" w:space="0" w:color="auto"/>
      </w:divBdr>
    </w:div>
    <w:div w:id="2058312955">
      <w:bodyDiv w:val="1"/>
      <w:marLeft w:val="0"/>
      <w:marRight w:val="0"/>
      <w:marTop w:val="0"/>
      <w:marBottom w:val="0"/>
      <w:divBdr>
        <w:top w:val="none" w:sz="0" w:space="0" w:color="auto"/>
        <w:left w:val="none" w:sz="0" w:space="0" w:color="auto"/>
        <w:bottom w:val="none" w:sz="0" w:space="0" w:color="auto"/>
        <w:right w:val="none" w:sz="0" w:space="0" w:color="auto"/>
      </w:divBdr>
    </w:div>
    <w:div w:id="2090498514">
      <w:bodyDiv w:val="1"/>
      <w:marLeft w:val="0"/>
      <w:marRight w:val="0"/>
      <w:marTop w:val="0"/>
      <w:marBottom w:val="0"/>
      <w:divBdr>
        <w:top w:val="none" w:sz="0" w:space="0" w:color="auto"/>
        <w:left w:val="none" w:sz="0" w:space="0" w:color="auto"/>
        <w:bottom w:val="none" w:sz="0" w:space="0" w:color="auto"/>
        <w:right w:val="none" w:sz="0" w:space="0" w:color="auto"/>
      </w:divBdr>
    </w:div>
    <w:div w:id="214276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1" ma:contentTypeDescription="Create a new document." ma:contentTypeScope="" ma:versionID="bdeaf7deb71e190e3c2a70ae555efb4a">
  <xsd:schema xmlns:xsd="http://www.w3.org/2001/XMLSchema" xmlns:xs="http://www.w3.org/2001/XMLSchema" xmlns:p="http://schemas.microsoft.com/office/2006/metadata/properties" xmlns:ns3="39cdfab1-b8d3-4ac7-ae9c-51c6b81997cf" targetNamespace="http://schemas.microsoft.com/office/2006/metadata/properties" ma:root="true" ma:fieldsID="0f35cf58e71d59efd243a4599c43bdd4" ns3:_="">
    <xsd:import namespace="39cdfab1-b8d3-4ac7-ae9c-51c6b81997c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5D8A3E-AFEC-4EC4-970B-B301C80D1001}">
  <ds:schemaRefs>
    <ds:schemaRef ds:uri="http://schemas.microsoft.com/office/2006/metadata/properties"/>
    <ds:schemaRef ds:uri="http://schemas.microsoft.com/office/infopath/2007/PartnerControls"/>
    <ds:schemaRef ds:uri="39cdfab1-b8d3-4ac7-ae9c-51c6b81997cf"/>
  </ds:schemaRefs>
</ds:datastoreItem>
</file>

<file path=customXml/itemProps2.xml><?xml version="1.0" encoding="utf-8"?>
<ds:datastoreItem xmlns:ds="http://schemas.openxmlformats.org/officeDocument/2006/customXml" ds:itemID="{5585F6BD-429F-4777-BB4B-C298A5A7FA7B}">
  <ds:schemaRefs>
    <ds:schemaRef ds:uri="http://schemas.microsoft.com/sharepoint/v3/contenttype/forms"/>
  </ds:schemaRefs>
</ds:datastoreItem>
</file>

<file path=customXml/itemProps3.xml><?xml version="1.0" encoding="utf-8"?>
<ds:datastoreItem xmlns:ds="http://schemas.openxmlformats.org/officeDocument/2006/customXml" ds:itemID="{9B9D3DE8-A103-4790-B85F-B6970E1643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DICK XEN</dc:creator>
  <cp:keywords/>
  <dc:description/>
  <cp:lastModifiedBy>LEE DICK XEN</cp:lastModifiedBy>
  <cp:revision>13</cp:revision>
  <dcterms:created xsi:type="dcterms:W3CDTF">2025-05-12T15:33:00Z</dcterms:created>
  <dcterms:modified xsi:type="dcterms:W3CDTF">2025-05-25T14:00:00Z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0x010100A1F334806A0D1440AD81EA9B969883AE</vt:lpwstr>
  </property>
</Properties>
</file>