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7309" w14:textId="6B228097" w:rsidR="0006484F" w:rsidRDefault="000A3901">
      <w:bookmarkStart w:id="0" w:name="_Hlk121161304"/>
      <w:bookmarkEnd w:id="0"/>
      <w:r>
        <w:t xml:space="preserve">Wenn </w:t>
      </w:r>
      <w:r w:rsidR="00CE2C67">
        <w:t>Baugruppen z.B. CE-zertifiziert sind, wird dies immer in der Dokumentation angegeben.</w:t>
      </w:r>
    </w:p>
    <w:p w14:paraId="541055B7" w14:textId="152FB09D" w:rsidR="00CE2C67" w:rsidRDefault="00CE2C67">
      <w:r>
        <w:t>Bsp</w:t>
      </w:r>
      <w:r w:rsidR="003E39D8">
        <w:t>.: Auszug aus Handbuch des Ned2</w:t>
      </w:r>
      <w:r w:rsidR="00F7367E">
        <w:t xml:space="preserve"> (V1.0.0)</w:t>
      </w:r>
      <w:r w:rsidR="003E39D8">
        <w:t>:</w:t>
      </w:r>
    </w:p>
    <w:p w14:paraId="11E2BB82" w14:textId="3474E963" w:rsidR="003E39D8" w:rsidRDefault="003E39D8">
      <w:r>
        <w:rPr>
          <w:noProof/>
        </w:rPr>
        <w:drawing>
          <wp:inline distT="0" distB="0" distL="0" distR="0" wp14:anchorId="042A4320" wp14:editId="00B1E3C6">
            <wp:extent cx="5760720" cy="29146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11CD" w14:textId="42E2B96F" w:rsidR="003E39D8" w:rsidRDefault="004763EB">
      <w:r>
        <w:t>Wenn Zertifikate nicht vorhanden sind, wird nicht explizit auf das nicht vorhanden sein des Zertifikates hingewiesen.</w:t>
      </w:r>
    </w:p>
    <w:p w14:paraId="43422480" w14:textId="6C89E90D" w:rsidR="004763EB" w:rsidRDefault="004F41FD" w:rsidP="004F41FD">
      <w:pPr>
        <w:pStyle w:val="berschrift1"/>
      </w:pPr>
      <w:r w:rsidRPr="008B75A5">
        <w:rPr>
          <w:rFonts w:eastAsia="Times New Roman"/>
          <w:lang w:eastAsia="de-DE"/>
        </w:rPr>
        <w:t>WidowX 250 Robot Arm 6DOF</w:t>
      </w:r>
    </w:p>
    <w:p w14:paraId="50C103E7" w14:textId="66D86FB8" w:rsidR="008B75A5" w:rsidRDefault="004763EB" w:rsidP="008B75A5">
      <w:pPr>
        <w:rPr>
          <w:rFonts w:ascii="Calibri" w:eastAsia="Times New Roman" w:hAnsi="Calibri" w:cs="Calibri"/>
          <w:color w:val="000000"/>
          <w:lang w:eastAsia="de-DE"/>
        </w:rPr>
      </w:pPr>
      <w:r>
        <w:t xml:space="preserve">Im Falle des </w:t>
      </w:r>
      <w:r w:rsidR="008B75A5">
        <w:t>„</w:t>
      </w:r>
      <w:r w:rsidR="008B75A5" w:rsidRPr="008B75A5">
        <w:rPr>
          <w:rFonts w:ascii="Calibri" w:eastAsia="Times New Roman" w:hAnsi="Calibri" w:cs="Calibri"/>
          <w:color w:val="000000"/>
          <w:lang w:eastAsia="de-DE"/>
        </w:rPr>
        <w:t>WidowX 250 Robot Arm 6DOF</w:t>
      </w:r>
      <w:r w:rsidR="008B75A5">
        <w:rPr>
          <w:rFonts w:ascii="Calibri" w:eastAsia="Times New Roman" w:hAnsi="Calibri" w:cs="Calibri"/>
          <w:color w:val="000000"/>
          <w:lang w:eastAsia="de-DE"/>
        </w:rPr>
        <w:t>“</w:t>
      </w:r>
      <w:r w:rsidR="00F32747">
        <w:rPr>
          <w:rFonts w:ascii="Calibri" w:eastAsia="Times New Roman" w:hAnsi="Calibri" w:cs="Calibri"/>
          <w:color w:val="000000"/>
          <w:lang w:eastAsia="de-DE"/>
        </w:rPr>
        <w:t xml:space="preserve"> </w:t>
      </w:r>
      <w:r w:rsidR="008B75A5">
        <w:rPr>
          <w:rFonts w:ascii="Calibri" w:eastAsia="Times New Roman" w:hAnsi="Calibri" w:cs="Calibri"/>
          <w:color w:val="000000"/>
          <w:lang w:eastAsia="de-DE"/>
        </w:rPr>
        <w:t>der Firma „</w:t>
      </w:r>
      <w:r w:rsidR="008B75A5" w:rsidRPr="008B75A5">
        <w:rPr>
          <w:rFonts w:ascii="Calibri" w:eastAsia="Times New Roman" w:hAnsi="Calibri" w:cs="Calibri"/>
          <w:color w:val="000000"/>
          <w:lang w:eastAsia="de-DE"/>
        </w:rPr>
        <w:t>Trossen Robotics</w:t>
      </w:r>
      <w:r w:rsidR="008B75A5">
        <w:rPr>
          <w:rFonts w:ascii="Calibri" w:eastAsia="Times New Roman" w:hAnsi="Calibri" w:cs="Calibri"/>
          <w:color w:val="000000"/>
          <w:lang w:eastAsia="de-DE"/>
        </w:rPr>
        <w:t xml:space="preserve">“ wurde in keiner Dokumentation </w:t>
      </w:r>
      <w:r w:rsidR="00F7367E">
        <w:rPr>
          <w:rFonts w:ascii="Calibri" w:eastAsia="Times New Roman" w:hAnsi="Calibri" w:cs="Calibri"/>
          <w:color w:val="000000"/>
          <w:lang w:eastAsia="de-DE"/>
        </w:rPr>
        <w:t>auf eine CE-Zertifizierung verwiesen.</w:t>
      </w:r>
      <w:r w:rsidR="00F32747">
        <w:rPr>
          <w:rFonts w:ascii="Calibri" w:eastAsia="Times New Roman" w:hAnsi="Calibri" w:cs="Calibri"/>
          <w:color w:val="000000"/>
          <w:lang w:eastAsia="de-DE"/>
        </w:rPr>
        <w:t xml:space="preserve"> Höherpreisige Produkte der Firma „</w:t>
      </w:r>
      <w:r w:rsidR="00F32747" w:rsidRPr="008B75A5">
        <w:rPr>
          <w:rFonts w:ascii="Calibri" w:eastAsia="Times New Roman" w:hAnsi="Calibri" w:cs="Calibri"/>
          <w:color w:val="000000"/>
          <w:lang w:eastAsia="de-DE"/>
        </w:rPr>
        <w:t>Trossen Robotics</w:t>
      </w:r>
      <w:r w:rsidR="00F32747">
        <w:rPr>
          <w:rFonts w:ascii="Calibri" w:eastAsia="Times New Roman" w:hAnsi="Calibri" w:cs="Calibri"/>
          <w:color w:val="000000"/>
          <w:lang w:eastAsia="de-DE"/>
        </w:rPr>
        <w:t xml:space="preserve">“ besitzen UL-Zertifizierungen, welche auch explizit </w:t>
      </w:r>
      <w:r w:rsidR="00600B39">
        <w:rPr>
          <w:rFonts w:ascii="Calibri" w:eastAsia="Times New Roman" w:hAnsi="Calibri" w:cs="Calibri"/>
          <w:color w:val="000000"/>
          <w:lang w:eastAsia="de-DE"/>
        </w:rPr>
        <w:t>genannt werden.</w:t>
      </w:r>
    </w:p>
    <w:p w14:paraId="57BCE056" w14:textId="3B3F7E10" w:rsidR="00600B39" w:rsidRPr="008B75A5" w:rsidRDefault="00600B39" w:rsidP="008B75A5">
      <w:pPr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Bsp.:</w:t>
      </w:r>
      <w:r w:rsidR="00396F60">
        <w:rPr>
          <w:rFonts w:ascii="Calibri" w:eastAsia="Times New Roman" w:hAnsi="Calibri" w:cs="Calibri"/>
          <w:color w:val="000000"/>
          <w:lang w:eastAsia="de-DE"/>
        </w:rPr>
        <w:t xml:space="preserve"> </w:t>
      </w:r>
      <w:r w:rsidR="00FB6144">
        <w:rPr>
          <w:rFonts w:ascii="Calibri" w:eastAsia="Times New Roman" w:hAnsi="Calibri" w:cs="Calibri"/>
          <w:color w:val="000000"/>
          <w:lang w:eastAsia="de-DE"/>
        </w:rPr>
        <w:t>Online-Dokumentation</w:t>
      </w:r>
      <w:r w:rsidR="00396F60">
        <w:rPr>
          <w:rFonts w:ascii="Calibri" w:eastAsia="Times New Roman" w:hAnsi="Calibri" w:cs="Calibri"/>
          <w:color w:val="000000"/>
          <w:lang w:eastAsia="de-DE"/>
        </w:rPr>
        <w:t xml:space="preserve"> </w:t>
      </w:r>
      <w:r w:rsidR="0017626B">
        <w:rPr>
          <w:rFonts w:ascii="Calibri" w:eastAsia="Times New Roman" w:hAnsi="Calibri" w:cs="Calibri"/>
          <w:color w:val="000000"/>
          <w:lang w:eastAsia="de-DE"/>
        </w:rPr>
        <w:t>der UL-Zertifizierung der „DOBOT CR</w:t>
      </w:r>
      <w:r w:rsidR="00393113">
        <w:rPr>
          <w:rFonts w:ascii="Calibri" w:eastAsia="Times New Roman" w:hAnsi="Calibri" w:cs="Calibri"/>
          <w:color w:val="000000"/>
          <w:lang w:eastAsia="de-DE"/>
        </w:rPr>
        <w:t xml:space="preserve"> </w:t>
      </w:r>
      <w:r w:rsidR="0017626B">
        <w:rPr>
          <w:rFonts w:ascii="Calibri" w:eastAsia="Times New Roman" w:hAnsi="Calibri" w:cs="Calibri"/>
          <w:color w:val="000000"/>
          <w:lang w:eastAsia="de-DE"/>
        </w:rPr>
        <w:t>Serie</w:t>
      </w:r>
      <w:r w:rsidR="00393113">
        <w:rPr>
          <w:rFonts w:ascii="Calibri" w:eastAsia="Times New Roman" w:hAnsi="Calibri" w:cs="Calibri"/>
          <w:color w:val="000000"/>
          <w:lang w:eastAsia="de-DE"/>
        </w:rPr>
        <w:t>s“</w:t>
      </w:r>
      <w:r>
        <w:rPr>
          <w:rFonts w:ascii="Calibri" w:eastAsia="Times New Roman" w:hAnsi="Calibri" w:cs="Calibri"/>
          <w:color w:val="000000"/>
          <w:lang w:eastAsia="de-DE"/>
        </w:rPr>
        <w:t xml:space="preserve"> </w:t>
      </w:r>
    </w:p>
    <w:p w14:paraId="789D0841" w14:textId="6DEC5EB2" w:rsidR="00600B39" w:rsidRDefault="0017626B" w:rsidP="00600B39">
      <w:pPr>
        <w:keepNext/>
      </w:pPr>
      <w:r>
        <w:rPr>
          <w:rFonts w:ascii="Calibri" w:eastAsia="Times New Roman" w:hAnsi="Calibri" w:cs="Calibri"/>
          <w:noProof/>
          <w:color w:val="000000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9D172" wp14:editId="365CA3E2">
                <wp:simplePos x="0" y="0"/>
                <wp:positionH relativeFrom="column">
                  <wp:posOffset>1900555</wp:posOffset>
                </wp:positionH>
                <wp:positionV relativeFrom="paragraph">
                  <wp:posOffset>3771265</wp:posOffset>
                </wp:positionV>
                <wp:extent cx="1952625" cy="361950"/>
                <wp:effectExtent l="19050" t="19050" r="28575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619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59FD3" id="Rechteck 3" o:spid="_x0000_s1026" style="position:absolute;margin-left:149.65pt;margin-top:296.95pt;width:153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" filled="f" strokecolor="#ed7d31 [3205]" strokeweight="3pt"/>
            </w:pict>
          </mc:Fallback>
        </mc:AlternateContent>
      </w:r>
      <w:r w:rsidR="00600B39">
        <w:rPr>
          <w:rFonts w:ascii="Calibri" w:eastAsia="Times New Roman" w:hAnsi="Calibri" w:cs="Calibri"/>
          <w:noProof/>
          <w:color w:val="000000"/>
          <w:lang w:eastAsia="de-DE"/>
        </w:rPr>
        <w:drawing>
          <wp:inline distT="0" distB="0" distL="0" distR="0" wp14:anchorId="5F07BB2B" wp14:editId="46A45895">
            <wp:extent cx="3813137" cy="4124325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607"/>
                    <a:stretch/>
                  </pic:blipFill>
                  <pic:spPr bwMode="auto">
                    <a:xfrm>
                      <a:off x="0" y="0"/>
                      <a:ext cx="3825985" cy="4138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B9DE6" w14:textId="52CC6888" w:rsidR="008B75A5" w:rsidRPr="008B75A5" w:rsidRDefault="00600B39" w:rsidP="00600B39">
      <w:pPr>
        <w:pStyle w:val="Beschriftung"/>
        <w:rPr>
          <w:rFonts w:ascii="Calibri" w:eastAsia="Times New Roman" w:hAnsi="Calibri" w:cs="Calibri"/>
          <w:color w:val="000000"/>
          <w:lang w:eastAsia="de-DE"/>
        </w:rPr>
      </w:pPr>
      <w:r>
        <w:t xml:space="preserve">Abbildung </w:t>
      </w:r>
      <w:r w:rsidR="005C05A9">
        <w:fldChar w:fldCharType="begin"/>
      </w:r>
      <w:r w:rsidR="005C05A9">
        <w:instrText xml:space="preserve"> SEQ Abbildung \* ARABIC </w:instrText>
      </w:r>
      <w:r w:rsidR="005C05A9">
        <w:fldChar w:fldCharType="separate"/>
      </w:r>
      <w:r w:rsidR="005C05A9">
        <w:rPr>
          <w:noProof/>
        </w:rPr>
        <w:t>1</w:t>
      </w:r>
      <w:r w:rsidR="005C05A9">
        <w:rPr>
          <w:noProof/>
        </w:rPr>
        <w:fldChar w:fldCharType="end"/>
      </w:r>
      <w:r>
        <w:t xml:space="preserve"> </w:t>
      </w:r>
      <w:r w:rsidRPr="00E6228B">
        <w:t>https://www.trossenrobotics.com/docs/dobot_cr_cobots/specifications/index.html#certifications</w:t>
      </w:r>
      <w:r>
        <w:t xml:space="preserve"> (Abgerufen am 05.12.22)</w:t>
      </w:r>
    </w:p>
    <w:p w14:paraId="60A1B8A7" w14:textId="77777777" w:rsidR="002621C1" w:rsidRDefault="002621C1"/>
    <w:p w14:paraId="264CBE5C" w14:textId="77777777" w:rsidR="002621C1" w:rsidRDefault="002621C1"/>
    <w:p w14:paraId="645AC290" w14:textId="77777777" w:rsidR="002621C1" w:rsidRDefault="002621C1"/>
    <w:p w14:paraId="1EFD1F7A" w14:textId="77777777" w:rsidR="002621C1" w:rsidRDefault="002621C1"/>
    <w:p w14:paraId="6887B927" w14:textId="77777777" w:rsidR="002621C1" w:rsidRDefault="002621C1"/>
    <w:p w14:paraId="336CA9F0" w14:textId="6FAD5AF7" w:rsidR="004763EB" w:rsidRDefault="00B612DB">
      <w:pPr>
        <w:rPr>
          <w:rFonts w:ascii="Calibri" w:eastAsia="Times New Roman" w:hAnsi="Calibri" w:cs="Calibri"/>
          <w:color w:val="000000"/>
          <w:lang w:eastAsia="de-DE"/>
        </w:rPr>
      </w:pPr>
      <w:r>
        <w:lastRenderedPageBreak/>
        <w:t>In der Dokumentation de</w:t>
      </w:r>
      <w:r w:rsidR="002621C1">
        <w:t>s „</w:t>
      </w:r>
      <w:r w:rsidR="002621C1" w:rsidRPr="008B75A5">
        <w:rPr>
          <w:rFonts w:ascii="Calibri" w:eastAsia="Times New Roman" w:hAnsi="Calibri" w:cs="Calibri"/>
          <w:color w:val="000000"/>
          <w:lang w:eastAsia="de-DE"/>
        </w:rPr>
        <w:t>WidowX 250 Robot Arm 6DOF</w:t>
      </w:r>
      <w:r w:rsidR="002621C1">
        <w:rPr>
          <w:rFonts w:ascii="Calibri" w:eastAsia="Times New Roman" w:hAnsi="Calibri" w:cs="Calibri"/>
          <w:color w:val="000000"/>
          <w:lang w:eastAsia="de-DE"/>
        </w:rPr>
        <w:t>“ der zur „X-Series“ gehört, ist dieser Punkt nicht aufgeführt:</w:t>
      </w:r>
    </w:p>
    <w:p w14:paraId="50A52162" w14:textId="77777777" w:rsidR="002621C1" w:rsidRDefault="002621C1" w:rsidP="002621C1">
      <w:pPr>
        <w:keepNext/>
      </w:pPr>
      <w:r>
        <w:rPr>
          <w:noProof/>
        </w:rPr>
        <w:drawing>
          <wp:inline distT="0" distB="0" distL="0" distR="0" wp14:anchorId="4B5D573E" wp14:editId="0AB47749">
            <wp:extent cx="1852969" cy="3190875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581" cy="31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4B7E" w14:textId="21EEE6AC" w:rsidR="002621C1" w:rsidRDefault="002621C1" w:rsidP="002621C1">
      <w:pPr>
        <w:pStyle w:val="Beschriftung"/>
        <w:rPr>
          <w:noProof/>
        </w:rPr>
      </w:pPr>
      <w:r>
        <w:t xml:space="preserve">Abbildung </w:t>
      </w:r>
      <w:r w:rsidR="005C05A9">
        <w:fldChar w:fldCharType="begin"/>
      </w:r>
      <w:r w:rsidR="005C05A9">
        <w:instrText xml:space="preserve"> SEQ</w:instrText>
      </w:r>
      <w:r w:rsidR="005C05A9">
        <w:instrText xml:space="preserve"> Abbildung \* ARABIC </w:instrText>
      </w:r>
      <w:r w:rsidR="005C05A9">
        <w:fldChar w:fldCharType="separate"/>
      </w:r>
      <w:r w:rsidR="005C05A9">
        <w:rPr>
          <w:noProof/>
        </w:rPr>
        <w:t>2</w:t>
      </w:r>
      <w:r w:rsidR="005C05A9">
        <w:rPr>
          <w:noProof/>
        </w:rPr>
        <w:fldChar w:fldCharType="end"/>
      </w:r>
      <w:r>
        <w:t xml:space="preserve"> </w:t>
      </w:r>
      <w:r w:rsidRPr="00344637">
        <w:t>https://www.trossenrobotics.com/docs/interbotix_xsarms/specifications/index.html</w:t>
      </w:r>
      <w:r>
        <w:t xml:space="preserve"> (Abgerufen</w:t>
      </w:r>
      <w:r>
        <w:rPr>
          <w:noProof/>
        </w:rPr>
        <w:t xml:space="preserve"> am 05.12.22)</w:t>
      </w:r>
    </w:p>
    <w:p w14:paraId="18F83435" w14:textId="2FB2285F" w:rsidR="00393113" w:rsidRDefault="00393113" w:rsidP="00393113">
      <w:pPr>
        <w:rPr>
          <w:rFonts w:ascii="Calibri" w:eastAsia="Times New Roman" w:hAnsi="Calibri" w:cs="Calibri"/>
          <w:color w:val="000000"/>
          <w:lang w:eastAsia="de-DE"/>
        </w:rPr>
      </w:pPr>
      <w:r>
        <w:t xml:space="preserve">Aus diesem Grund besitzt der </w:t>
      </w:r>
      <w:r w:rsidR="00254CCB">
        <w:t>„</w:t>
      </w:r>
      <w:r w:rsidR="00254CCB" w:rsidRPr="008B75A5">
        <w:rPr>
          <w:rFonts w:ascii="Calibri" w:eastAsia="Times New Roman" w:hAnsi="Calibri" w:cs="Calibri"/>
          <w:color w:val="000000"/>
          <w:lang w:eastAsia="de-DE"/>
        </w:rPr>
        <w:t>WidowX 250 Robot Arm 6DOF</w:t>
      </w:r>
      <w:r w:rsidR="00254CCB">
        <w:rPr>
          <w:rFonts w:ascii="Calibri" w:eastAsia="Times New Roman" w:hAnsi="Calibri" w:cs="Calibri"/>
          <w:color w:val="000000"/>
          <w:lang w:eastAsia="de-DE"/>
        </w:rPr>
        <w:t>“ keine CE-Zertifizierung.</w:t>
      </w:r>
    </w:p>
    <w:p w14:paraId="402AD6DA" w14:textId="68BABE86" w:rsidR="004F41FD" w:rsidRDefault="00E64CC7" w:rsidP="00393113">
      <w:pPr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br w:type="page"/>
      </w:r>
    </w:p>
    <w:p w14:paraId="25C7107D" w14:textId="43597553" w:rsidR="004F41FD" w:rsidRDefault="004B089C" w:rsidP="004F41FD">
      <w:pPr>
        <w:pStyle w:val="berschrift1"/>
      </w:pPr>
      <w:r>
        <w:lastRenderedPageBreak/>
        <w:t>Panda</w:t>
      </w:r>
    </w:p>
    <w:p w14:paraId="6CED1766" w14:textId="127AF231" w:rsidR="004B089C" w:rsidRDefault="004B089C" w:rsidP="004B089C">
      <w:r>
        <w:t xml:space="preserve">Die Argumentation ist hier identisch </w:t>
      </w:r>
      <w:r w:rsidR="00AD7187">
        <w:t>zum vorherigen.</w:t>
      </w:r>
      <w:r w:rsidR="00E64CC7">
        <w:t xml:space="preserve"> Unter Zertifikaten ist kein CE vorhanden:</w:t>
      </w:r>
    </w:p>
    <w:p w14:paraId="574AF666" w14:textId="77777777" w:rsidR="00E64CC7" w:rsidRDefault="00E64CC7" w:rsidP="00E64CC7">
      <w:pPr>
        <w:keepNext/>
      </w:pPr>
      <w:r>
        <w:rPr>
          <w:noProof/>
        </w:rPr>
        <w:drawing>
          <wp:inline distT="0" distB="0" distL="0" distR="0" wp14:anchorId="4CC973CA" wp14:editId="417D7998">
            <wp:extent cx="5760720" cy="130238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7470" w14:textId="589B577F" w:rsidR="00AD7187" w:rsidRDefault="00E64CC7" w:rsidP="00E64CC7">
      <w:pPr>
        <w:pStyle w:val="Beschriftung"/>
      </w:pPr>
      <w:r>
        <w:t xml:space="preserve">Abbildung </w:t>
      </w:r>
      <w:fldSimple w:instr=" SEQ Abbildung \* ARABIC ">
        <w:r w:rsidR="005C05A9">
          <w:rPr>
            <w:noProof/>
          </w:rPr>
          <w:t>3</w:t>
        </w:r>
      </w:fldSimple>
      <w:r>
        <w:t xml:space="preserve"> Datenblat, Version: Juli 2022</w:t>
      </w:r>
    </w:p>
    <w:p w14:paraId="152735FA" w14:textId="77777777" w:rsidR="00E64CC7" w:rsidRDefault="00E64CC7" w:rsidP="004B089C"/>
    <w:p w14:paraId="0B624726" w14:textId="5F2BFAD0" w:rsidR="00E64CC7" w:rsidRDefault="00E64CC7">
      <w:r>
        <w:br w:type="page"/>
      </w:r>
    </w:p>
    <w:p w14:paraId="3541D920" w14:textId="7B38D3D8" w:rsidR="00E64CC7" w:rsidRDefault="00E64CC7" w:rsidP="00E64CC7">
      <w:pPr>
        <w:pStyle w:val="berschrift1"/>
      </w:pPr>
      <w:r>
        <w:lastRenderedPageBreak/>
        <w:t>UR3e</w:t>
      </w:r>
    </w:p>
    <w:p w14:paraId="7692E673" w14:textId="1913770F" w:rsidR="005C05A9" w:rsidRDefault="005C05A9" w:rsidP="005C05A9">
      <w:pPr>
        <w:keepNext/>
      </w:pPr>
      <w:r>
        <w:t>Auch hier ist die Argumentation identisch. Auswahl der möglichen Zertifikate:</w:t>
      </w:r>
    </w:p>
    <w:p w14:paraId="7286746A" w14:textId="3C881251" w:rsidR="005C05A9" w:rsidRDefault="005C05A9" w:rsidP="005C05A9">
      <w:pPr>
        <w:keepNext/>
        <w:jc w:val="center"/>
      </w:pPr>
      <w:r>
        <w:rPr>
          <w:noProof/>
        </w:rPr>
        <w:drawing>
          <wp:inline distT="0" distB="0" distL="0" distR="0" wp14:anchorId="06CD7DBD" wp14:editId="0C2FE1B6">
            <wp:extent cx="3629532" cy="1838582"/>
            <wp:effectExtent l="0" t="0" r="9525" b="9525"/>
            <wp:docPr id="6" name="Grafik 6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isch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C568" w14:textId="64EFFAE5" w:rsidR="00E64CC7" w:rsidRPr="00E64CC7" w:rsidRDefault="005C05A9" w:rsidP="005C05A9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4</w:t>
        </w:r>
      </w:fldSimple>
      <w:r>
        <w:t xml:space="preserve"> Zertifikatsauswahl online</w:t>
      </w:r>
      <w:r>
        <w:rPr>
          <w:noProof/>
        </w:rPr>
        <w:t xml:space="preserve"> (</w:t>
      </w:r>
      <w:r w:rsidRPr="00F233CB">
        <w:rPr>
          <w:noProof/>
        </w:rPr>
        <w:t>https://www.universal-robots.com/de/produkte/ur3-roboter/</w:t>
      </w:r>
      <w:r>
        <w:rPr>
          <w:noProof/>
        </w:rPr>
        <w:t>, aberufen am: 07.12.2022)</w:t>
      </w:r>
    </w:p>
    <w:sectPr w:rsidR="00E64CC7" w:rsidRPr="00E64C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BB"/>
    <w:rsid w:val="0006484F"/>
    <w:rsid w:val="000A3901"/>
    <w:rsid w:val="0017626B"/>
    <w:rsid w:val="00254CCB"/>
    <w:rsid w:val="002621C1"/>
    <w:rsid w:val="00393113"/>
    <w:rsid w:val="00396F60"/>
    <w:rsid w:val="003E39D8"/>
    <w:rsid w:val="004763EB"/>
    <w:rsid w:val="004B089C"/>
    <w:rsid w:val="004F41FD"/>
    <w:rsid w:val="005C05A9"/>
    <w:rsid w:val="00600B39"/>
    <w:rsid w:val="008B75A5"/>
    <w:rsid w:val="00AD7187"/>
    <w:rsid w:val="00B612DB"/>
    <w:rsid w:val="00BB11BB"/>
    <w:rsid w:val="00CE2C67"/>
    <w:rsid w:val="00E64CC7"/>
    <w:rsid w:val="00F32747"/>
    <w:rsid w:val="00F7367E"/>
    <w:rsid w:val="00FB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BD441"/>
  <w15:chartTrackingRefBased/>
  <w15:docId w15:val="{BD327F6A-C87C-4D38-BEF3-6CAFFE5B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4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600B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F4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210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 Diener</dc:creator>
  <cp:keywords/>
  <dc:description/>
  <cp:lastModifiedBy>Clemens Diener</cp:lastModifiedBy>
  <cp:revision>21</cp:revision>
  <dcterms:created xsi:type="dcterms:W3CDTF">2022-12-05T17:48:00Z</dcterms:created>
  <dcterms:modified xsi:type="dcterms:W3CDTF">2022-12-07T17:28:00Z</dcterms:modified>
</cp:coreProperties>
</file>