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Implementation &amp; Testing</w:t>
      </w:r>
    </w:p>
    <w:p>
      <w:pPr>
        <w:pStyle w:val="Heading1"/>
      </w:pPr>
      <w:r>
        <w:rPr>
          <w:rFonts w:ascii="Calibri" w:hAnsi="Calibri"/>
          <w:color w:val="1F3A5F"/>
        </w:rPr>
        <w:t>5. Integration and Testing</w:t>
      </w:r>
    </w:p>
    <w:p>
      <w:pPr>
        <w:spacing w:after="120"/>
      </w:pPr>
      <w:r>
        <w:rPr>
          <w:rFonts w:ascii="Calibri" w:hAnsi="Calibri"/>
          <w:b w:val="0"/>
          <w:i w:val="0"/>
          <w:sz w:val="22"/>
        </w:rPr>
        <w:t>After the individual modules of the UrbanFloodReact platform were implemented, an exhaustive integration and testing phase was carried out to verify that the backend simulation engines, AI optimization layers, MongoDB data store, LLM copilots, and the React/MapLibre visualization dashboard worked together reliably under realistic disaster scenarios. This section describes the tools and environment used for testing, the integration strategy across components, the layered testing strategy adopted, the bug fixes and optimizations that emerged from the test cycles, and a consolidated table of module-wise test cases.</w:t>
      </w:r>
    </w:p>
    <w:p>
      <w:pPr>
        <w:pStyle w:val="Heading2"/>
      </w:pPr>
      <w:r>
        <w:rPr>
          <w:rFonts w:ascii="Calibri" w:hAnsi="Calibri"/>
          <w:color w:val="1F3A5F"/>
        </w:rPr>
        <w:t>5.1 Testing Tools and Environment</w:t>
      </w:r>
    </w:p>
    <w:p>
      <w:pPr>
        <w:spacing w:after="120"/>
      </w:pPr>
      <w:r>
        <w:rPr>
          <w:rFonts w:ascii="Calibri" w:hAnsi="Calibri"/>
          <w:b w:val="0"/>
          <w:i w:val="0"/>
          <w:sz w:val="22"/>
        </w:rPr>
        <w:t>A blended testing stack was used to cover Python backend logic, REST API endpoints, geospatial algorithms, and the React frontend:</w:t>
      </w:r>
    </w:p>
    <w:p>
      <w:pPr>
        <w:pStyle w:val="ListBullet"/>
        <w:spacing w:after="60"/>
      </w:pPr>
      <w:r>
        <w:rPr>
          <w:rFonts w:ascii="Calibri" w:hAnsi="Calibri"/>
          <w:b/>
          <w:sz w:val="22"/>
        </w:rPr>
        <w:t xml:space="preserve">Pytest &amp; unittest: </w:t>
      </w:r>
      <w:r>
        <w:rPr>
          <w:rFonts w:ascii="Calibri" w:hAnsi="Calibri"/>
          <w:sz w:val="22"/>
        </w:rPr>
        <w:t>Used to write unit tests for the flood simulator, base planner, GA/PSO/ACO engines, coord_loader, and shelter_generator modules.</w:t>
      </w:r>
    </w:p>
    <w:p>
      <w:pPr>
        <w:pStyle w:val="ListBullet"/>
        <w:spacing w:after="60"/>
      </w:pPr>
      <w:r>
        <w:rPr>
          <w:rFonts w:ascii="Calibri" w:hAnsi="Calibri"/>
          <w:b/>
          <w:sz w:val="22"/>
        </w:rPr>
        <w:t xml:space="preserve">FastAPI TestClient: </w:t>
      </w:r>
      <w:r>
        <w:rPr>
          <w:rFonts w:ascii="Calibri" w:hAnsi="Calibri"/>
          <w:sz w:val="22"/>
        </w:rPr>
        <w:t>FastAPI's built-in TestClient was used to validate simulation endpoints (/start_simulation, /rainfall_update, /get_agents) without needing to spin up Uvicorn.</w:t>
      </w:r>
    </w:p>
    <w:p>
      <w:pPr>
        <w:pStyle w:val="ListBullet"/>
        <w:spacing w:after="60"/>
      </w:pPr>
      <w:r>
        <w:rPr>
          <w:rFonts w:ascii="Calibri" w:hAnsi="Calibri"/>
          <w:b/>
          <w:sz w:val="22"/>
        </w:rPr>
        <w:t xml:space="preserve">Postman &amp; Thunder Client: </w:t>
      </w:r>
      <w:r>
        <w:rPr>
          <w:rFonts w:ascii="Calibri" w:hAnsi="Calibri"/>
          <w:sz w:val="22"/>
        </w:rPr>
        <w:t>Used for end-to-end REST testing, importing/exporting test collections for rainfall triggers, shelter allocation, and LLM context queries.</w:t>
      </w:r>
    </w:p>
    <w:p>
      <w:pPr>
        <w:pStyle w:val="ListBullet"/>
        <w:spacing w:after="60"/>
      </w:pPr>
      <w:r>
        <w:rPr>
          <w:rFonts w:ascii="Calibri" w:hAnsi="Calibri"/>
          <w:b/>
          <w:sz w:val="22"/>
        </w:rPr>
        <w:t xml:space="preserve">Jest &amp; React Testing Library: </w:t>
      </w:r>
      <w:r>
        <w:rPr>
          <w:rFonts w:ascii="Calibri" w:hAnsi="Calibri"/>
          <w:sz w:val="22"/>
        </w:rPr>
        <w:t>Used on the React dashboard (FloodMap.jsx, EvacuationPanel.jsx, AlgoAnalysisPopup.jsx) to validate component rendering, agent marker updates, and state transitions.</w:t>
      </w:r>
    </w:p>
    <w:p>
      <w:pPr>
        <w:pStyle w:val="ListBullet"/>
        <w:spacing w:after="60"/>
      </w:pPr>
      <w:r>
        <w:rPr>
          <w:rFonts w:ascii="Calibri" w:hAnsi="Calibri"/>
          <w:b/>
          <w:sz w:val="22"/>
        </w:rPr>
        <w:t xml:space="preserve">Browser DevTools (Chrome/Edge/Firefox): </w:t>
      </w:r>
      <w:r>
        <w:rPr>
          <w:rFonts w:ascii="Calibri" w:hAnsi="Calibri"/>
          <w:sz w:val="22"/>
        </w:rPr>
        <w:t>Used to verify that the 3D flood heatmaps, metro lines, and moving evacuation agents render correctly across Chrome, Edge, and Firefox at 60 FPS.</w:t>
      </w:r>
    </w:p>
    <w:p>
      <w:pPr>
        <w:pStyle w:val="ListBullet"/>
        <w:spacing w:after="60"/>
      </w:pPr>
      <w:r>
        <w:rPr>
          <w:rFonts w:ascii="Calibri" w:hAnsi="Calibri"/>
          <w:b/>
          <w:sz w:val="22"/>
        </w:rPr>
        <w:t xml:space="preserve">cProfile &amp; Locust: </w:t>
      </w:r>
      <w:r>
        <w:rPr>
          <w:rFonts w:ascii="Calibri" w:hAnsi="Calibri"/>
          <w:sz w:val="22"/>
        </w:rPr>
        <w:t>Used to benchmark backend latency during 5,000+ agent simulations and profile algorithmic hotspots in GA/PSO/ACO fitness evaluation.</w:t>
      </w:r>
    </w:p>
    <w:p>
      <w:pPr>
        <w:pStyle w:val="ListBullet"/>
        <w:spacing w:after="60"/>
      </w:pPr>
      <w:r>
        <w:rPr>
          <w:rFonts w:ascii="Calibri" w:hAnsi="Calibri"/>
          <w:b/>
          <w:sz w:val="22"/>
        </w:rPr>
        <w:t xml:space="preserve">MCP Inspector &amp; LLM test harness: </w:t>
      </w:r>
      <w:r>
        <w:rPr>
          <w:rFonts w:ascii="Calibri" w:hAnsi="Calibri"/>
          <w:sz w:val="22"/>
        </w:rPr>
        <w:t>Used during AI Copilot testing to confirm that MCP servers (mcp_flood_intelligence_server, etc.) and Google Gemini/Groq calls returned grounded, non-hallucinated responses.</w:t>
      </w:r>
    </w:p>
    <w:p>
      <w:pPr>
        <w:pStyle w:val="ListBullet"/>
        <w:spacing w:after="60"/>
      </w:pPr>
      <w:r>
        <w:rPr>
          <w:rFonts w:ascii="Calibri" w:hAnsi="Calibri"/>
          <w:b/>
          <w:sz w:val="22"/>
        </w:rPr>
        <w:t xml:space="preserve">Test environment: </w:t>
      </w:r>
      <w:r>
        <w:rPr>
          <w:rFonts w:ascii="Calibri" w:hAnsi="Calibri"/>
          <w:sz w:val="22"/>
        </w:rPr>
        <w:t>Tests were executed on Windows 11 and Ubuntu 22.04 machines with Python 3.10, Node 20, MongoDB Atlas M0 cluster, and an 8-core/16 GB RAM baseline to match typical evaluator hardware.</w:t>
      </w:r>
    </w:p>
    <w:p>
      <w:pPr>
        <w:pStyle w:val="Heading2"/>
      </w:pPr>
      <w:r>
        <w:rPr>
          <w:rFonts w:ascii="Calibri" w:hAnsi="Calibri"/>
          <w:color w:val="1F3A5F"/>
        </w:rPr>
        <w:t>5.2 Integration of Different Components</w:t>
      </w:r>
    </w:p>
    <w:p>
      <w:pPr>
        <w:spacing w:after="120"/>
      </w:pPr>
      <w:r>
        <w:rPr>
          <w:rFonts w:ascii="Calibri" w:hAnsi="Calibri"/>
          <w:b w:val="0"/>
          <w:i w:val="0"/>
          <w:sz w:val="22"/>
        </w:rPr>
        <w:t>The platform is composed of seven tightly related modules that exchange data through well-defined asynchronous interfaces. Integration was performed in a bottom-up order so that failures in low-level geospatial data did not cascade into the visualization layer.</w:t>
      </w:r>
    </w:p>
    <w:p>
      <w:pPr>
        <w:pStyle w:val="ListBullet"/>
        <w:spacing w:after="60"/>
      </w:pPr>
      <w:r>
        <w:rPr>
          <w:rFonts w:ascii="Calibri" w:hAnsi="Calibri"/>
          <w:b/>
          <w:sz w:val="22"/>
        </w:rPr>
        <w:t xml:space="preserve">Data layer ↔ Digital Twin: </w:t>
      </w:r>
      <w:r>
        <w:rPr>
          <w:rFonts w:ascii="Calibri" w:hAnsi="Calibri"/>
          <w:sz w:val="22"/>
        </w:rPr>
        <w:t>The coord_loader.py and shelter_generator.py modules were connected to the MongoDB Atlas cluster, so that every simulation started from a validated set of hobli coordinates and shelter locations.</w:t>
      </w:r>
    </w:p>
    <w:p>
      <w:pPr>
        <w:pStyle w:val="ListBullet"/>
        <w:spacing w:after="60"/>
      </w:pPr>
      <w:r>
        <w:rPr>
          <w:rFonts w:ascii="Calibri" w:hAnsi="Calibri"/>
          <w:b/>
          <w:sz w:val="22"/>
        </w:rPr>
        <w:t xml:space="preserve">Digital Twin ↔ Flood Engine: </w:t>
      </w:r>
      <w:r>
        <w:rPr>
          <w:rFonts w:ascii="Calibri" w:hAnsi="Calibri"/>
          <w:sz w:val="22"/>
        </w:rPr>
        <w:t>flood_simulator.py consumes the DEM matrix produced by gis_terrain_loader.py and the rainfall series from rainfall_loader.py, producing water-depth rasters that the road graph subscribes to.</w:t>
      </w:r>
    </w:p>
    <w:p>
      <w:pPr>
        <w:pStyle w:val="ListBullet"/>
        <w:spacing w:after="60"/>
      </w:pPr>
      <w:r>
        <w:rPr>
          <w:rFonts w:ascii="Calibri" w:hAnsi="Calibri"/>
          <w:b/>
          <w:sz w:val="22"/>
        </w:rPr>
        <w:t xml:space="preserve">Population ↔ AI Planner: </w:t>
      </w:r>
      <w:r>
        <w:rPr>
          <w:rFonts w:ascii="Calibri" w:hAnsi="Calibri"/>
          <w:sz w:val="22"/>
        </w:rPr>
        <w:t>generate_people.py publishes evacuation demand into the GlobalState managed by service.py; base_planner.py then dispatches the demand to GA/PSO/ACO, and returns optimized routes back to the GlobalState.</w:t>
      </w:r>
    </w:p>
    <w:p>
      <w:pPr>
        <w:pStyle w:val="ListBullet"/>
        <w:spacing w:after="60"/>
      </w:pPr>
      <w:r>
        <w:rPr>
          <w:rFonts w:ascii="Calibri" w:hAnsi="Calibri"/>
          <w:b/>
          <w:sz w:val="22"/>
        </w:rPr>
        <w:t xml:space="preserve">Backend ↔ Frontend: </w:t>
      </w:r>
      <w:r>
        <w:rPr>
          <w:rFonts w:ascii="Calibri" w:hAnsi="Calibri"/>
          <w:sz w:val="22"/>
        </w:rPr>
        <w:t>main.py exposes REST/WebSocket endpoints that the React frontend consumes via Axios; FloodMap.jsx subscribes to agent positions, flood depths, and shelter occupancy with a 500 ms polling interval.</w:t>
      </w:r>
    </w:p>
    <w:p>
      <w:pPr>
        <w:pStyle w:val="ListBullet"/>
        <w:spacing w:after="60"/>
      </w:pPr>
      <w:r>
        <w:rPr>
          <w:rFonts w:ascii="Calibri" w:hAnsi="Calibri"/>
          <w:b/>
          <w:sz w:val="22"/>
        </w:rPr>
        <w:t xml:space="preserve">Simulation ↔ LLM Copilot: </w:t>
      </w:r>
      <w:r>
        <w:rPr>
          <w:rFonts w:ascii="Calibri" w:hAnsi="Calibri"/>
          <w:sz w:val="22"/>
        </w:rPr>
        <w:t>context_builder.py aggregates the GlobalState into a compact factual brief that is sent to Google Gemini/Groq through app_copilot.py; responses are then rendered on the dashboard using react-markdown.</w:t>
      </w:r>
    </w:p>
    <w:p>
      <w:pPr>
        <w:spacing w:after="120"/>
      </w:pPr>
      <w:r>
        <w:rPr>
          <w:rFonts w:ascii="Calibri" w:hAnsi="Calibri"/>
          <w:b w:val="0"/>
          <w:i w:val="0"/>
          <w:sz w:val="22"/>
        </w:rPr>
        <w:t>A continuous integration smoke test was created that boots FastAPI with an in-memory mock of MongoDB, runs a 60-second simulated rainfall event, and verifies that agents, flood depths, shelter occupancy, and LLM summaries all stay internally consistent.</w:t>
      </w:r>
    </w:p>
    <w:p>
      <w:pPr>
        <w:pStyle w:val="Heading2"/>
      </w:pPr>
      <w:r>
        <w:rPr>
          <w:rFonts w:ascii="Calibri" w:hAnsi="Calibri"/>
          <w:color w:val="1F3A5F"/>
        </w:rPr>
        <w:t>5.3 Testing Strategies</w:t>
      </w:r>
    </w:p>
    <w:p>
      <w:pPr>
        <w:spacing w:after="120"/>
      </w:pPr>
      <w:r>
        <w:rPr>
          <w:rFonts w:ascii="Calibri" w:hAnsi="Calibri"/>
          <w:b w:val="0"/>
          <w:i w:val="0"/>
          <w:sz w:val="22"/>
        </w:rPr>
        <w:t>A four-layered strategy was followed so that each concern — logic, interfaces, end-to-end behavior, and user acceptance — was validated independently before the final demonstration:</w:t>
      </w:r>
    </w:p>
    <w:p>
      <w:pPr>
        <w:pStyle w:val="ListBullet"/>
        <w:spacing w:after="60"/>
      </w:pPr>
      <w:r>
        <w:rPr>
          <w:rFonts w:ascii="Calibri" w:hAnsi="Calibri"/>
          <w:b/>
          <w:sz w:val="22"/>
        </w:rPr>
        <w:t xml:space="preserve">Unit Testing: </w:t>
      </w:r>
      <w:r>
        <w:rPr>
          <w:rFonts w:ascii="Calibri" w:hAnsi="Calibri"/>
          <w:sz w:val="22"/>
        </w:rPr>
        <w:t>Each Python module was tested in isolation. Example tests included verifying that flood_simulator.py increments water depth correctly under a fixed rainfall rate, that base_planner.py rejects paths exceeding shelter capacity, and that coord_loader.py returns only coordinates inside the Bengaluru bounding box.</w:t>
      </w:r>
    </w:p>
    <w:p>
      <w:pPr>
        <w:pStyle w:val="ListBullet"/>
        <w:spacing w:after="60"/>
      </w:pPr>
      <w:r>
        <w:rPr>
          <w:rFonts w:ascii="Calibri" w:hAnsi="Calibri"/>
          <w:b/>
          <w:sz w:val="22"/>
        </w:rPr>
        <w:t xml:space="preserve">Integration Testing: </w:t>
      </w:r>
      <w:r>
        <w:rPr>
          <w:rFonts w:ascii="Calibri" w:hAnsi="Calibri"/>
          <w:sz w:val="22"/>
        </w:rPr>
        <w:t>Combined modules were tested to confirm correct data flow — e.g., the flood engine's updated road availability is correctly consumed by the GA/PSO pathfinder, and the optimized route is then correctly rendered on FloodMap.jsx.</w:t>
      </w:r>
    </w:p>
    <w:p>
      <w:pPr>
        <w:pStyle w:val="ListBullet"/>
        <w:spacing w:after="60"/>
      </w:pPr>
      <w:r>
        <w:rPr>
          <w:rFonts w:ascii="Calibri" w:hAnsi="Calibri"/>
          <w:b/>
          <w:sz w:val="22"/>
        </w:rPr>
        <w:t xml:space="preserve">System Testing: </w:t>
      </w:r>
      <w:r>
        <w:rPr>
          <w:rFonts w:ascii="Calibri" w:hAnsi="Calibri"/>
          <w:sz w:val="22"/>
        </w:rPr>
        <w:t>The complete pipeline was stressed with a city-scale scenario (5,000+ agents, 10+ flood pressure points) to validate that the entire platform — MongoDB → FastAPI → AI Planner → MapLibre — behaves correctly under load.</w:t>
      </w:r>
    </w:p>
    <w:p>
      <w:pPr>
        <w:pStyle w:val="ListBullet"/>
        <w:spacing w:after="60"/>
      </w:pPr>
      <w:r>
        <w:rPr>
          <w:rFonts w:ascii="Calibri" w:hAnsi="Calibri"/>
          <w:b/>
          <w:sz w:val="22"/>
        </w:rPr>
        <w:t xml:space="preserve">User Acceptance Testing (UAT): </w:t>
      </w:r>
      <w:r>
        <w:rPr>
          <w:rFonts w:ascii="Calibri" w:hAnsi="Calibri"/>
          <w:sz w:val="22"/>
        </w:rPr>
        <w:t>Demonstrations were performed for faculty reviewers acting as "research planners." The reviewers triggered their own rainfall scenarios and judged the usefulness of the AI Copilot's natural-language brief, the shelter allocation fairness, and the clarity of the 3D visualization.</w:t>
      </w:r>
    </w:p>
    <w:p>
      <w:pPr>
        <w:pStyle w:val="ListBullet"/>
        <w:spacing w:after="60"/>
      </w:pPr>
      <w:r>
        <w:rPr>
          <w:rFonts w:ascii="Calibri" w:hAnsi="Calibri"/>
          <w:b/>
          <w:sz w:val="22"/>
        </w:rPr>
        <w:t xml:space="preserve">Performance &amp; Load Testing: </w:t>
      </w:r>
      <w:r>
        <w:rPr>
          <w:rFonts w:ascii="Calibri" w:hAnsi="Calibri"/>
          <w:sz w:val="22"/>
        </w:rPr>
        <w:t>Backend endpoints were benchmarked with Locust, and the React frontend was tested with Chrome DevTools to confirm ≥60 FPS during agent motion.</w:t>
      </w:r>
    </w:p>
    <w:p>
      <w:pPr>
        <w:pStyle w:val="ListBullet"/>
        <w:spacing w:after="60"/>
      </w:pPr>
      <w:r>
        <w:rPr>
          <w:rFonts w:ascii="Calibri" w:hAnsi="Calibri"/>
          <w:b/>
          <w:sz w:val="22"/>
        </w:rPr>
        <w:t xml:space="preserve">Regression Testing for AI Grounding: </w:t>
      </w:r>
      <w:r>
        <w:rPr>
          <w:rFonts w:ascii="Calibri" w:hAnsi="Calibri"/>
          <w:sz w:val="22"/>
        </w:rPr>
        <w:t>MCP-based grounding tests were run to ensure the AI Copilot never recommended an evacuation route through a road segment whose flood depth was above the impassability threshold.</w:t>
      </w:r>
    </w:p>
    <w:p>
      <w:pPr>
        <w:pStyle w:val="Heading2"/>
      </w:pPr>
      <w:r>
        <w:rPr>
          <w:rFonts w:ascii="Calibri" w:hAnsi="Calibri"/>
          <w:color w:val="1F3A5F"/>
        </w:rPr>
        <w:t>5.4 Bug Fixes and Optimizations</w:t>
      </w:r>
    </w:p>
    <w:p>
      <w:pPr>
        <w:spacing w:after="120"/>
      </w:pPr>
      <w:r>
        <w:rPr>
          <w:rFonts w:ascii="Calibri" w:hAnsi="Calibri"/>
          <w:b w:val="0"/>
          <w:i w:val="0"/>
          <w:sz w:val="22"/>
        </w:rPr>
        <w:t>Testing surfaced several defects and performance bottlenecks that were addressed before the final integration build:</w:t>
      </w:r>
    </w:p>
    <w:p>
      <w:pPr>
        <w:pStyle w:val="ListBullet"/>
        <w:spacing w:after="60"/>
      </w:pPr>
      <w:r>
        <w:rPr>
          <w:rFonts w:ascii="Calibri" w:hAnsi="Calibri"/>
          <w:b/>
          <w:sz w:val="22"/>
        </w:rPr>
        <w:t xml:space="preserve">Shelter overflow defect: </w:t>
      </w:r>
      <w:r>
        <w:rPr>
          <w:rFonts w:ascii="Calibri" w:hAnsi="Calibri"/>
          <w:sz w:val="22"/>
        </w:rPr>
        <w:t>Early GA runs occasionally assigned more people to a shelter than its capacity. Fixed by moving from a soft-penalty model to a hard-constraint fitness of infinity, plus an auto-generated Temporary Muster Point for any overflow.</w:t>
      </w:r>
    </w:p>
    <w:p>
      <w:pPr>
        <w:pStyle w:val="ListBullet"/>
        <w:spacing w:after="60"/>
      </w:pPr>
      <w:r>
        <w:rPr>
          <w:rFonts w:ascii="Calibri" w:hAnsi="Calibri"/>
          <w:b/>
          <w:sz w:val="22"/>
        </w:rPr>
        <w:t xml:space="preserve">Metro line mislabeling: </w:t>
      </w:r>
      <w:r>
        <w:rPr>
          <w:rFonts w:ascii="Calibri" w:hAnsi="Calibri"/>
          <w:sz w:val="22"/>
        </w:rPr>
        <w:t>Metro Green/Purple line segments were occasionally swapped at shared interchanges. Fixed by replacing proximity-based geometry merging with classification driven by the authoritative metro-lines-stations.geojson file.</w:t>
      </w:r>
    </w:p>
    <w:p>
      <w:pPr>
        <w:pStyle w:val="ListBullet"/>
        <w:spacing w:after="60"/>
      </w:pPr>
      <w:r>
        <w:rPr>
          <w:rFonts w:ascii="Calibri" w:hAnsi="Calibri"/>
          <w:b/>
          <w:sz w:val="22"/>
        </w:rPr>
        <w:t xml:space="preserve">Instantaneous flood spread: </w:t>
      </w:r>
      <w:r>
        <w:rPr>
          <w:rFonts w:ascii="Calibri" w:hAnsi="Calibri"/>
          <w:sz w:val="22"/>
        </w:rPr>
        <w:t>Flood waves appeared to teleport across the city in early builds. Resolved by implementing Progressive Flood Mode with Manning's Roughness and slope-weighted flow so that water accumulates gradually and physically.</w:t>
      </w:r>
    </w:p>
    <w:p>
      <w:pPr>
        <w:pStyle w:val="ListBullet"/>
        <w:spacing w:after="60"/>
      </w:pPr>
      <w:r>
        <w:rPr>
          <w:rFonts w:ascii="Calibri" w:hAnsi="Calibri"/>
          <w:b/>
          <w:sz w:val="22"/>
        </w:rPr>
        <w:t xml:space="preserve">Backend latency: </w:t>
      </w:r>
      <w:r>
        <w:rPr>
          <w:rFonts w:ascii="Calibri" w:hAnsi="Calibri"/>
          <w:sz w:val="22"/>
        </w:rPr>
        <w:t>Frontend stutter during 5,000-agent evacuations was removed by clustering agents per pressure point and executing GA/PSO as asyncio background tasks, reducing the average tick time from 280 ms to 65 ms.</w:t>
      </w:r>
    </w:p>
    <w:p>
      <w:pPr>
        <w:pStyle w:val="ListBullet"/>
        <w:spacing w:after="60"/>
      </w:pPr>
      <w:r>
        <w:rPr>
          <w:rFonts w:ascii="Calibri" w:hAnsi="Calibri"/>
          <w:b/>
          <w:sz w:val="22"/>
        </w:rPr>
        <w:t xml:space="preserve">Hallucinated evacuation advice: </w:t>
      </w:r>
      <w:r>
        <w:rPr>
          <w:rFonts w:ascii="Calibri" w:hAnsi="Calibri"/>
          <w:sz w:val="22"/>
        </w:rPr>
        <w:t>Earlier builds of the AI Copilot sometimes suggested flooded roads. Fixed by routing all LLM responses through context_builder.py, which grounds the prompt in live GlobalState and restricts road suggestions to currently passable segments.</w:t>
      </w:r>
    </w:p>
    <w:p>
      <w:pPr>
        <w:pStyle w:val="ListBullet"/>
        <w:spacing w:after="60"/>
      </w:pPr>
      <w:r>
        <w:rPr>
          <w:rFonts w:ascii="Calibri" w:hAnsi="Calibri"/>
          <w:b/>
          <w:sz w:val="22"/>
        </w:rPr>
        <w:t xml:space="preserve">Cold-start latency: </w:t>
      </w:r>
      <w:r>
        <w:rPr>
          <w:rFonts w:ascii="Calibri" w:hAnsi="Calibri"/>
          <w:sz w:val="22"/>
        </w:rPr>
        <w:t>Re-fetching OSM data on every cold start was slow. Fixed by enabling OSMnx persistent caching of the Bengaluru road graph, reducing startup time from ~40 s to under 6 s.</w:t>
      </w:r>
    </w:p>
    <w:p>
      <w:pPr>
        <w:pStyle w:val="ListBullet"/>
        <w:spacing w:after="60"/>
      </w:pPr>
      <w:r>
        <w:rPr>
          <w:rFonts w:ascii="Calibri" w:hAnsi="Calibri"/>
          <w:b/>
          <w:sz w:val="22"/>
        </w:rPr>
        <w:t xml:space="preserve">Frontend re-render storm: </w:t>
      </w:r>
      <w:r>
        <w:rPr>
          <w:rFonts w:ascii="Calibri" w:hAnsi="Calibri"/>
          <w:sz w:val="22"/>
        </w:rPr>
        <w:t>The map's vector tile layer was re-rendering on every flood-depth update. Fixed with a selective diffing strategy that only updates the dirty agent and heatmap layers.</w:t>
      </w:r>
    </w:p>
    <w:p>
      <w:pPr>
        <w:pStyle w:val="Heading2"/>
      </w:pPr>
      <w:r>
        <w:rPr>
          <w:rFonts w:ascii="Calibri" w:hAnsi="Calibri"/>
          <w:color w:val="1F3A5F"/>
        </w:rPr>
        <w:t>5.5 Test Cases</w:t>
      </w:r>
    </w:p>
    <w:p>
      <w:pPr>
        <w:spacing w:after="120"/>
      </w:pPr>
      <w:r>
        <w:rPr>
          <w:rFonts w:ascii="Calibri" w:hAnsi="Calibri"/>
          <w:b w:val="0"/>
          <w:i w:val="0"/>
          <w:sz w:val="22"/>
        </w:rPr>
        <w:t>Two test cases were designed per module — one positive (success) and one negative (failure) — to verify correctness and to confirm that error handling works as expected.</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008"/>
            <w:vAlign w:val="center"/>
            <w:shd w:val="clear" w:color="auto" w:fill="1F3A5F"/>
            <w:tcBorders>
              <w:top w:val="single" w:sz="6" w:color="7F7F7F"/>
              <w:left w:val="single" w:sz="6" w:color="7F7F7F"/>
              <w:bottom w:val="single" w:sz="6" w:color="7F7F7F"/>
              <w:right w:val="single" w:sz="6" w:color="7F7F7F"/>
            </w:tcBorders>
          </w:tcPr>
          <w:p>
            <w:pPr>
              <w:jc w:val="center"/>
            </w:pPr>
            <w:r/>
            <w:r>
              <w:rPr>
                <w:rFonts w:ascii="Calibri" w:hAnsi="Calibri"/>
                <w:b/>
                <w:i w:val="0"/>
                <w:color w:val="FFFFFF"/>
                <w:sz w:val="20"/>
              </w:rPr>
              <w:t>Test ID</w:t>
            </w:r>
          </w:p>
        </w:tc>
        <w:tc>
          <w:tcPr>
            <w:tcW w:type="dxa" w:w="1872"/>
            <w:vAlign w:val="center"/>
            <w:shd w:val="clear" w:color="auto" w:fill="1F3A5F"/>
            <w:tcBorders>
              <w:top w:val="single" w:sz="6" w:color="7F7F7F"/>
              <w:left w:val="single" w:sz="6" w:color="7F7F7F"/>
              <w:bottom w:val="single" w:sz="6" w:color="7F7F7F"/>
              <w:right w:val="single" w:sz="6" w:color="7F7F7F"/>
            </w:tcBorders>
          </w:tcPr>
          <w:p>
            <w:pPr>
              <w:jc w:val="center"/>
            </w:pPr>
            <w:r/>
            <w:r>
              <w:rPr>
                <w:rFonts w:ascii="Calibri" w:hAnsi="Calibri"/>
                <w:b/>
                <w:i w:val="0"/>
                <w:color w:val="FFFFFF"/>
                <w:sz w:val="20"/>
              </w:rPr>
              <w:t>Module</w:t>
            </w:r>
          </w:p>
        </w:tc>
        <w:tc>
          <w:tcPr>
            <w:tcW w:type="dxa" w:w="2448"/>
            <w:vAlign w:val="center"/>
            <w:shd w:val="clear" w:color="auto" w:fill="1F3A5F"/>
            <w:tcBorders>
              <w:top w:val="single" w:sz="6" w:color="7F7F7F"/>
              <w:left w:val="single" w:sz="6" w:color="7F7F7F"/>
              <w:bottom w:val="single" w:sz="6" w:color="7F7F7F"/>
              <w:right w:val="single" w:sz="6" w:color="7F7F7F"/>
            </w:tcBorders>
          </w:tcPr>
          <w:p>
            <w:pPr>
              <w:jc w:val="center"/>
            </w:pPr>
            <w:r/>
            <w:r>
              <w:rPr>
                <w:rFonts w:ascii="Calibri" w:hAnsi="Calibri"/>
                <w:b/>
                <w:i w:val="0"/>
                <w:color w:val="FFFFFF"/>
                <w:sz w:val="20"/>
              </w:rPr>
              <w:t>Description</w:t>
            </w:r>
          </w:p>
        </w:tc>
        <w:tc>
          <w:tcPr>
            <w:tcW w:type="dxa" w:w="2016"/>
            <w:vAlign w:val="center"/>
            <w:shd w:val="clear" w:color="auto" w:fill="1F3A5F"/>
            <w:tcBorders>
              <w:top w:val="single" w:sz="6" w:color="7F7F7F"/>
              <w:left w:val="single" w:sz="6" w:color="7F7F7F"/>
              <w:bottom w:val="single" w:sz="6" w:color="7F7F7F"/>
              <w:right w:val="single" w:sz="6" w:color="7F7F7F"/>
            </w:tcBorders>
          </w:tcPr>
          <w:p>
            <w:pPr>
              <w:jc w:val="center"/>
            </w:pPr>
            <w:r/>
            <w:r>
              <w:rPr>
                <w:rFonts w:ascii="Calibri" w:hAnsi="Calibri"/>
                <w:b/>
                <w:i w:val="0"/>
                <w:color w:val="FFFFFF"/>
                <w:sz w:val="20"/>
              </w:rPr>
              <w:t>Input</w:t>
            </w:r>
          </w:p>
        </w:tc>
        <w:tc>
          <w:tcPr>
            <w:tcW w:type="dxa" w:w="2304"/>
            <w:vAlign w:val="center"/>
            <w:shd w:val="clear" w:color="auto" w:fill="1F3A5F"/>
            <w:tcBorders>
              <w:top w:val="single" w:sz="6" w:color="7F7F7F"/>
              <w:left w:val="single" w:sz="6" w:color="7F7F7F"/>
              <w:bottom w:val="single" w:sz="6" w:color="7F7F7F"/>
              <w:right w:val="single" w:sz="6" w:color="7F7F7F"/>
            </w:tcBorders>
          </w:tcPr>
          <w:p>
            <w:pPr>
              <w:jc w:val="center"/>
            </w:pPr>
            <w:r/>
            <w:r>
              <w:rPr>
                <w:rFonts w:ascii="Calibri" w:hAnsi="Calibri"/>
                <w:b/>
                <w:i w:val="0"/>
                <w:color w:val="FFFFFF"/>
                <w:sz w:val="20"/>
              </w:rPr>
              <w:t>Expected Output</w:t>
            </w:r>
          </w:p>
        </w:tc>
        <w:tc>
          <w:tcPr>
            <w:tcW w:type="dxa" w:w="2304"/>
            <w:vAlign w:val="center"/>
            <w:shd w:val="clear" w:color="auto" w:fill="1F3A5F"/>
            <w:tcBorders>
              <w:top w:val="single" w:sz="6" w:color="7F7F7F"/>
              <w:left w:val="single" w:sz="6" w:color="7F7F7F"/>
              <w:bottom w:val="single" w:sz="6" w:color="7F7F7F"/>
              <w:right w:val="single" w:sz="6" w:color="7F7F7F"/>
            </w:tcBorders>
          </w:tcPr>
          <w:p>
            <w:pPr>
              <w:jc w:val="center"/>
            </w:pPr>
            <w:r/>
            <w:r>
              <w:rPr>
                <w:rFonts w:ascii="Calibri" w:hAnsi="Calibri"/>
                <w:b/>
                <w:i w:val="0"/>
                <w:color w:val="FFFFFF"/>
                <w:sz w:val="20"/>
              </w:rPr>
              <w:t>Actual Output</w:t>
            </w:r>
          </w:p>
        </w:tc>
        <w:tc>
          <w:tcPr>
            <w:tcW w:type="dxa" w:w="1008"/>
            <w:vAlign w:val="center"/>
            <w:shd w:val="clear" w:color="auto" w:fill="1F3A5F"/>
            <w:tcBorders>
              <w:top w:val="single" w:sz="6" w:color="7F7F7F"/>
              <w:left w:val="single" w:sz="6" w:color="7F7F7F"/>
              <w:bottom w:val="single" w:sz="6" w:color="7F7F7F"/>
              <w:right w:val="single" w:sz="6" w:color="7F7F7F"/>
            </w:tcBorders>
          </w:tcPr>
          <w:p>
            <w:pPr>
              <w:jc w:val="center"/>
            </w:pPr>
            <w:r/>
            <w:r>
              <w:rPr>
                <w:rFonts w:ascii="Calibri" w:hAnsi="Calibri"/>
                <w:b/>
                <w:i w:val="0"/>
                <w:color w:val="FFFFFF"/>
                <w:sz w:val="20"/>
              </w:rPr>
              <w:t>Status</w:t>
            </w:r>
          </w:p>
        </w:tc>
      </w:tr>
      <w:tr>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TC-M1-01</w:t>
            </w:r>
          </w:p>
        </w:tc>
        <w:tc>
          <w:tcPr>
            <w:tcW w:type="dxa" w:w="1872"/>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M1: Data Ingestion &amp; Digital Twin</w:t>
            </w:r>
          </w:p>
        </w:tc>
        <w:tc>
          <w:tcPr>
            <w:tcW w:type="dxa" w:w="2448"/>
            <w:vAlign w:val="center"/>
            <w:tcBorders>
              <w:top w:val="single" w:sz="6" w:color="7F7F7F"/>
              <w:left w:val="single" w:sz="6" w:color="7F7F7F"/>
              <w:bottom w:val="single" w:sz="6" w:color="7F7F7F"/>
              <w:right w:val="single" w:sz="6" w:color="7F7F7F"/>
            </w:tcBorders>
          </w:tcPr>
          <w:p>
            <w:r/>
            <w:r>
              <w:rPr>
                <w:rFonts w:ascii="Calibri" w:hAnsi="Calibri"/>
                <w:b w:val="0"/>
                <w:i w:val="0"/>
                <w:sz w:val="18"/>
              </w:rPr>
              <w:t>Load Bengaluru hobli coordinates from MongoDB using coord_loader.py</w:t>
            </w:r>
          </w:p>
        </w:tc>
        <w:tc>
          <w:tcPr>
            <w:tcW w:type="dxa" w:w="2016"/>
            <w:vAlign w:val="center"/>
            <w:tcBorders>
              <w:top w:val="single" w:sz="6" w:color="7F7F7F"/>
              <w:left w:val="single" w:sz="6" w:color="7F7F7F"/>
              <w:bottom w:val="single" w:sz="6" w:color="7F7F7F"/>
              <w:right w:val="single" w:sz="6" w:color="7F7F7F"/>
            </w:tcBorders>
          </w:tcPr>
          <w:p>
            <w:r/>
            <w:r>
              <w:rPr>
                <w:rFonts w:ascii="Calibri" w:hAnsi="Calibri"/>
                <w:b w:val="0"/>
                <w:i w:val="0"/>
                <w:sz w:val="18"/>
              </w:rPr>
              <w:t>Valid MongoDB connection string and a sample of 10 hobli entries</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All 10 hobli coordinates returned as GeoJSON points within the Bengaluru bounding box</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All 10 hobli coordinates successfully returned and validated</w:t>
            </w:r>
          </w:p>
        </w:tc>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1B7F3A"/>
                <w:sz w:val="18"/>
              </w:rPr>
              <w:t>Pass</w:t>
            </w:r>
          </w:p>
        </w:tc>
      </w:tr>
      <w:tr>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TC-M1-02</w:t>
            </w:r>
          </w:p>
        </w:tc>
        <w:tc>
          <w:tcPr>
            <w:tcW w:type="dxa" w:w="1872"/>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M1: Data Ingestion &amp; Digital Twin</w:t>
            </w:r>
          </w:p>
        </w:tc>
        <w:tc>
          <w:tcPr>
            <w:tcW w:type="dxa" w:w="2448"/>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Attempt to load DEM elevation for a coordinate outside the loaded raster</w:t>
            </w:r>
          </w:p>
        </w:tc>
        <w:tc>
          <w:tcPr>
            <w:tcW w:type="dxa" w:w="2016"/>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Latitude/longitude pair outside the Bengaluru DEM extent</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System gracefully raises OutOfBoundsError and logs the failure without crashing</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System returned None and did not raise, allowing downstream crash — patched to raise OutOfBoundsError</w:t>
            </w:r>
          </w:p>
        </w:tc>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B02A2A"/>
                <w:sz w:val="18"/>
              </w:rPr>
              <w:t>Fail (fixed)</w:t>
            </w:r>
          </w:p>
        </w:tc>
      </w:tr>
      <w:tr>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TC-M2-01</w:t>
            </w:r>
          </w:p>
        </w:tc>
        <w:tc>
          <w:tcPr>
            <w:tcW w:type="dxa" w:w="1872"/>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M2: Flood Simulation Engine</w:t>
            </w:r>
          </w:p>
        </w:tc>
        <w:tc>
          <w:tcPr>
            <w:tcW w:type="dxa" w:w="2448"/>
            <w:vAlign w:val="center"/>
            <w:tcBorders>
              <w:top w:val="single" w:sz="6" w:color="7F7F7F"/>
              <w:left w:val="single" w:sz="6" w:color="7F7F7F"/>
              <w:bottom w:val="single" w:sz="6" w:color="7F7F7F"/>
              <w:right w:val="single" w:sz="6" w:color="7F7F7F"/>
            </w:tcBorders>
          </w:tcPr>
          <w:p>
            <w:r/>
            <w:r>
              <w:rPr>
                <w:rFonts w:ascii="Calibri" w:hAnsi="Calibri"/>
                <w:b w:val="0"/>
                <w:i w:val="0"/>
                <w:sz w:val="18"/>
              </w:rPr>
              <w:t>Simulate 50 mm/hr rainfall over 10 minutes on a known low-lying node</w:t>
            </w:r>
          </w:p>
        </w:tc>
        <w:tc>
          <w:tcPr>
            <w:tcW w:type="dxa" w:w="2016"/>
            <w:vAlign w:val="center"/>
            <w:tcBorders>
              <w:top w:val="single" w:sz="6" w:color="7F7F7F"/>
              <w:left w:val="single" w:sz="6" w:color="7F7F7F"/>
              <w:bottom w:val="single" w:sz="6" w:color="7F7F7F"/>
              <w:right w:val="single" w:sz="6" w:color="7F7F7F"/>
            </w:tcBorders>
          </w:tcPr>
          <w:p>
            <w:r/>
            <w:r>
              <w:rPr>
                <w:rFonts w:ascii="Calibri" w:hAnsi="Calibri"/>
                <w:b w:val="0"/>
                <w:i w:val="0"/>
                <w:sz w:val="18"/>
              </w:rPr>
              <w:t>Rainfall intensity = 50 mm/hr, duration = 10 min, low-elevation node from DEM</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Water depth on that node rises progressively and exceeds 0.5 m by the 8th minute</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Water depth reached 0.58 m at minute 8 with progressive accumulation</w:t>
            </w:r>
          </w:p>
        </w:tc>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1B7F3A"/>
                <w:sz w:val="18"/>
              </w:rPr>
              <w:t>Pass</w:t>
            </w:r>
          </w:p>
        </w:tc>
      </w:tr>
      <w:tr>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TC-M2-02</w:t>
            </w:r>
          </w:p>
        </w:tc>
        <w:tc>
          <w:tcPr>
            <w:tcW w:type="dxa" w:w="1872"/>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M2: Flood Simulation Engine</w:t>
            </w:r>
          </w:p>
        </w:tc>
        <w:tc>
          <w:tcPr>
            <w:tcW w:type="dxa" w:w="2448"/>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Inject negative rainfall intensity into rainfall_loader.py</w:t>
            </w:r>
          </w:p>
        </w:tc>
        <w:tc>
          <w:tcPr>
            <w:tcW w:type="dxa" w:w="2016"/>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Rainfall intensity = -25 mm/hr</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Pydantic validation rejects the request with HTTP 422 before reaching the simulator</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Initial build allowed negative intensity and produced NaN depths; Pydantic bounds added to enforce 0 ≤ intensity ≤ 500</w:t>
            </w:r>
          </w:p>
        </w:tc>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B02A2A"/>
                <w:sz w:val="18"/>
              </w:rPr>
              <w:t>Fail (fixed)</w:t>
            </w:r>
          </w:p>
        </w:tc>
      </w:tr>
      <w:tr>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TC-M3-01</w:t>
            </w:r>
          </w:p>
        </w:tc>
        <w:tc>
          <w:tcPr>
            <w:tcW w:type="dxa" w:w="1872"/>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M3: Population &amp; Shelter Synthesis</w:t>
            </w:r>
          </w:p>
        </w:tc>
        <w:tc>
          <w:tcPr>
            <w:tcW w:type="dxa" w:w="2448"/>
            <w:vAlign w:val="center"/>
            <w:tcBorders>
              <w:top w:val="single" w:sz="6" w:color="7F7F7F"/>
              <w:left w:val="single" w:sz="6" w:color="7F7F7F"/>
              <w:bottom w:val="single" w:sz="6" w:color="7F7F7F"/>
              <w:right w:val="single" w:sz="6" w:color="7F7F7F"/>
            </w:tcBorders>
          </w:tcPr>
          <w:p>
            <w:r/>
            <w:r>
              <w:rPr>
                <w:rFonts w:ascii="Calibri" w:hAnsi="Calibri"/>
                <w:b w:val="0"/>
                <w:i w:val="0"/>
                <w:sz w:val="18"/>
              </w:rPr>
              <w:t>Generate 1,000 synthetic agents and allocate them to the nearest available shelter</w:t>
            </w:r>
          </w:p>
        </w:tc>
        <w:tc>
          <w:tcPr>
            <w:tcW w:type="dxa" w:w="2016"/>
            <w:vAlign w:val="center"/>
            <w:tcBorders>
              <w:top w:val="single" w:sz="6" w:color="7F7F7F"/>
              <w:left w:val="single" w:sz="6" w:color="7F7F7F"/>
              <w:bottom w:val="single" w:sz="6" w:color="7F7F7F"/>
              <w:right w:val="single" w:sz="6" w:color="7F7F7F"/>
            </w:tcBorders>
          </w:tcPr>
          <w:p>
            <w:r/>
            <w:r>
              <w:rPr>
                <w:rFonts w:ascii="Calibri" w:hAnsi="Calibri"/>
                <w:b w:val="0"/>
                <w:i w:val="0"/>
                <w:sz w:val="18"/>
              </w:rPr>
              <w:t>1,000 agents across 5 hoblis, 4 shelters with capacities summing to 1,200</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All 1,000 agents allocated; no shelter exceeds its capacity</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All 1,000 allocated across 4 shelters with occupancy ≤ capacity for each</w:t>
            </w:r>
          </w:p>
        </w:tc>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1B7F3A"/>
                <w:sz w:val="18"/>
              </w:rPr>
              <w:t>Pass</w:t>
            </w:r>
          </w:p>
        </w:tc>
      </w:tr>
      <w:tr>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TC-M3-02</w:t>
            </w:r>
          </w:p>
        </w:tc>
        <w:tc>
          <w:tcPr>
            <w:tcW w:type="dxa" w:w="1872"/>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M3: Population &amp; Shelter Synthesis</w:t>
            </w:r>
          </w:p>
        </w:tc>
        <w:tc>
          <w:tcPr>
            <w:tcW w:type="dxa" w:w="2448"/>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Allocate 1,500 agents when total shelter capacity is only 1,200</w:t>
            </w:r>
          </w:p>
        </w:tc>
        <w:tc>
          <w:tcPr>
            <w:tcW w:type="dxa" w:w="2016"/>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1,500 agents, total shelter capacity = 1,200</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System flags 300 agents as unassigned and triggers the Temporary Muster Point suggestion engine</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First build overfilled shelters to 1,500; fixed with hard-constraint fitness and auto-generated muster points</w:t>
            </w:r>
          </w:p>
        </w:tc>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B02A2A"/>
                <w:sz w:val="18"/>
              </w:rPr>
              <w:t>Fail (fixed)</w:t>
            </w:r>
          </w:p>
        </w:tc>
      </w:tr>
      <w:tr>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TC-M4-01</w:t>
            </w:r>
          </w:p>
        </w:tc>
        <w:tc>
          <w:tcPr>
            <w:tcW w:type="dxa" w:w="1872"/>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M4: AI Optimization &amp; Pathfinding</w:t>
            </w:r>
          </w:p>
        </w:tc>
        <w:tc>
          <w:tcPr>
            <w:tcW w:type="dxa" w:w="2448"/>
            <w:vAlign w:val="center"/>
            <w:tcBorders>
              <w:top w:val="single" w:sz="6" w:color="7F7F7F"/>
              <w:left w:val="single" w:sz="6" w:color="7F7F7F"/>
              <w:bottom w:val="single" w:sz="6" w:color="7F7F7F"/>
              <w:right w:val="single" w:sz="6" w:color="7F7F7F"/>
            </w:tcBorders>
          </w:tcPr>
          <w:p>
            <w:r/>
            <w:r>
              <w:rPr>
                <w:rFonts w:ascii="Calibri" w:hAnsi="Calibri"/>
                <w:b w:val="0"/>
                <w:i w:val="0"/>
                <w:sz w:val="18"/>
              </w:rPr>
              <w:t>Run GA, PSO, and ACO on the same pressure point and compare fitness</w:t>
            </w:r>
          </w:p>
        </w:tc>
        <w:tc>
          <w:tcPr>
            <w:tcW w:type="dxa" w:w="2016"/>
            <w:vAlign w:val="center"/>
            <w:tcBorders>
              <w:top w:val="single" w:sz="6" w:color="7F7F7F"/>
              <w:left w:val="single" w:sz="6" w:color="7F7F7F"/>
              <w:bottom w:val="single" w:sz="6" w:color="7F7F7F"/>
              <w:right w:val="single" w:sz="6" w:color="7F7F7F"/>
            </w:tcBorders>
          </w:tcPr>
          <w:p>
            <w:r/>
            <w:r>
              <w:rPr>
                <w:rFonts w:ascii="Calibri" w:hAnsi="Calibri"/>
                <w:b w:val="0"/>
                <w:i w:val="0"/>
                <w:sz w:val="18"/>
              </w:rPr>
              <w:t>Pressure point with 300 agents, 3 candidate shelters, 1 impassable road segment</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All three algorithms return feasible paths that avoid the impassable segment; fitness is reported for each</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GA fitness 0.82, PSO 0.86, ACO 0.79; all avoided the flooded segment</w:t>
            </w:r>
          </w:p>
        </w:tc>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1B7F3A"/>
                <w:sz w:val="18"/>
              </w:rPr>
              <w:t>Pass</w:t>
            </w:r>
          </w:p>
        </w:tc>
      </w:tr>
      <w:tr>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TC-M4-02</w:t>
            </w:r>
          </w:p>
        </w:tc>
        <w:tc>
          <w:tcPr>
            <w:tcW w:type="dxa" w:w="1872"/>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M4: AI Optimization &amp; Pathfinding</w:t>
            </w:r>
          </w:p>
        </w:tc>
        <w:tc>
          <w:tcPr>
            <w:tcW w:type="dxa" w:w="2448"/>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Request a path when all candidate roads are flooded above threshold</w:t>
            </w:r>
          </w:p>
        </w:tc>
        <w:tc>
          <w:tcPr>
            <w:tcW w:type="dxa" w:w="2016"/>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Pressure point with every outgoing edge above 0.5 m flood depth</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Planner returns status 'Manual Rescue Required' rather than an unsafe path</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Early build returned an unsafe path; fixed to return 'Manual Rescue Required' with escalation flag</w:t>
            </w:r>
          </w:p>
        </w:tc>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B02A2A"/>
                <w:sz w:val="18"/>
              </w:rPr>
              <w:t>Fail (fixed)</w:t>
            </w:r>
          </w:p>
        </w:tc>
      </w:tr>
      <w:tr>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TC-M5-01</w:t>
            </w:r>
          </w:p>
        </w:tc>
        <w:tc>
          <w:tcPr>
            <w:tcW w:type="dxa" w:w="1872"/>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M5: Global State &amp; Service Coordination</w:t>
            </w:r>
          </w:p>
        </w:tc>
        <w:tc>
          <w:tcPr>
            <w:tcW w:type="dxa" w:w="2448"/>
            <w:vAlign w:val="center"/>
            <w:tcBorders>
              <w:top w:val="single" w:sz="6" w:color="7F7F7F"/>
              <w:left w:val="single" w:sz="6" w:color="7F7F7F"/>
              <w:bottom w:val="single" w:sz="6" w:color="7F7F7F"/>
              <w:right w:val="single" w:sz="6" w:color="7F7F7F"/>
            </w:tcBorders>
          </w:tcPr>
          <w:p>
            <w:r/>
            <w:r>
              <w:rPr>
                <w:rFonts w:ascii="Calibri" w:hAnsi="Calibri"/>
                <w:b w:val="0"/>
                <w:i w:val="0"/>
                <w:sz w:val="18"/>
              </w:rPr>
              <w:t>Start a simulation via POST /start_simulation and fetch live agent state</w:t>
            </w:r>
          </w:p>
        </w:tc>
        <w:tc>
          <w:tcPr>
            <w:tcW w:type="dxa" w:w="2016"/>
            <w:vAlign w:val="center"/>
            <w:tcBorders>
              <w:top w:val="single" w:sz="6" w:color="7F7F7F"/>
              <w:left w:val="single" w:sz="6" w:color="7F7F7F"/>
              <w:bottom w:val="single" w:sz="6" w:color="7F7F7F"/>
              <w:right w:val="single" w:sz="6" w:color="7F7F7F"/>
            </w:tcBorders>
          </w:tcPr>
          <w:p>
            <w:r/>
            <w:r>
              <w:rPr>
                <w:rFonts w:ascii="Calibri" w:hAnsi="Calibri"/>
                <w:b w:val="0"/>
                <w:i w:val="0"/>
                <w:sz w:val="18"/>
              </w:rPr>
              <w:t>Valid simulation payload (rainfall, algorithm=GA)</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HTTP 200 response; GlobalState reports active agents and updated flood levels within 2 s</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Response in 1.4 s with consistent agent counts and flood depths</w:t>
            </w:r>
          </w:p>
        </w:tc>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1B7F3A"/>
                <w:sz w:val="18"/>
              </w:rPr>
              <w:t>Pass</w:t>
            </w:r>
          </w:p>
        </w:tc>
      </w:tr>
      <w:tr>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TC-M5-02</w:t>
            </w:r>
          </w:p>
        </w:tc>
        <w:tc>
          <w:tcPr>
            <w:tcW w:type="dxa" w:w="1872"/>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M5: Global State &amp; Service Coordination</w:t>
            </w:r>
          </w:p>
        </w:tc>
        <w:tc>
          <w:tcPr>
            <w:tcW w:type="dxa" w:w="2448"/>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Call /rainfall_update with malformed JSON payload</w:t>
            </w:r>
          </w:p>
        </w:tc>
        <w:tc>
          <w:tcPr>
            <w:tcW w:type="dxa" w:w="2016"/>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Invalid JSON body missing the 'intensity' field</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FastAPI returns HTTP 422 with a Pydantic validation error and GlobalState remains unchanged</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Original build crashed with a 500 error; patched by tightening the Pydantic schema to reject missing fields</w:t>
            </w:r>
          </w:p>
        </w:tc>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B02A2A"/>
                <w:sz w:val="18"/>
              </w:rPr>
              <w:t>Fail (fixed)</w:t>
            </w:r>
          </w:p>
        </w:tc>
      </w:tr>
      <w:tr>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TC-M6-01</w:t>
            </w:r>
          </w:p>
        </w:tc>
        <w:tc>
          <w:tcPr>
            <w:tcW w:type="dxa" w:w="1872"/>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M6: Visualization &amp; Dashboard</w:t>
            </w:r>
          </w:p>
        </w:tc>
        <w:tc>
          <w:tcPr>
            <w:tcW w:type="dxa" w:w="2448"/>
            <w:vAlign w:val="center"/>
            <w:tcBorders>
              <w:top w:val="single" w:sz="6" w:color="7F7F7F"/>
              <w:left w:val="single" w:sz="6" w:color="7F7F7F"/>
              <w:bottom w:val="single" w:sz="6" w:color="7F7F7F"/>
              <w:right w:val="single" w:sz="6" w:color="7F7F7F"/>
            </w:tcBorders>
          </w:tcPr>
          <w:p>
            <w:r/>
            <w:r>
              <w:rPr>
                <w:rFonts w:ascii="Calibri" w:hAnsi="Calibri"/>
                <w:b w:val="0"/>
                <w:i w:val="0"/>
                <w:sz w:val="18"/>
              </w:rPr>
              <w:t>Render 5,000 agents moving across the 3D MapLibre view</w:t>
            </w:r>
          </w:p>
        </w:tc>
        <w:tc>
          <w:tcPr>
            <w:tcW w:type="dxa" w:w="2016"/>
            <w:vAlign w:val="center"/>
            <w:tcBorders>
              <w:top w:val="single" w:sz="6" w:color="7F7F7F"/>
              <w:left w:val="single" w:sz="6" w:color="7F7F7F"/>
              <w:bottom w:val="single" w:sz="6" w:color="7F7F7F"/>
              <w:right w:val="single" w:sz="6" w:color="7F7F7F"/>
            </w:tcBorders>
          </w:tcPr>
          <w:p>
            <w:r/>
            <w:r>
              <w:rPr>
                <w:rFonts w:ascii="Calibri" w:hAnsi="Calibri"/>
                <w:b w:val="0"/>
                <w:i w:val="0"/>
                <w:sz w:val="18"/>
              </w:rPr>
              <w:t>5,000 synthetic agents streamed from /get_agents at 2 Hz</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Frontend maintains ≥60 FPS and agents follow their computed routes smoothly</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Average 62 FPS; agents rendered and animated correctly on Chrome and Firefox</w:t>
            </w:r>
          </w:p>
        </w:tc>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1B7F3A"/>
                <w:sz w:val="18"/>
              </w:rPr>
              <w:t>Pass</w:t>
            </w:r>
          </w:p>
        </w:tc>
      </w:tr>
      <w:tr>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TC-M6-02</w:t>
            </w:r>
          </w:p>
        </w:tc>
        <w:tc>
          <w:tcPr>
            <w:tcW w:type="dxa" w:w="1872"/>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M6: Visualization &amp; Dashboard</w:t>
            </w:r>
          </w:p>
        </w:tc>
        <w:tc>
          <w:tcPr>
            <w:tcW w:type="dxa" w:w="2448"/>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Load the dashboard when the backend is offline</w:t>
            </w:r>
          </w:p>
        </w:tc>
        <w:tc>
          <w:tcPr>
            <w:tcW w:type="dxa" w:w="2016"/>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Backend stopped; React app started</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Dashboard displays an 'Unable to reach simulation service' banner and disables control buttons</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Initial build showed a blank map and infinite spinner; fixed with an error boundary and offline banner</w:t>
            </w:r>
          </w:p>
        </w:tc>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B02A2A"/>
                <w:sz w:val="18"/>
              </w:rPr>
              <w:t>Fail (fixed)</w:t>
            </w:r>
          </w:p>
        </w:tc>
      </w:tr>
      <w:tr>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TC-M7-01</w:t>
            </w:r>
          </w:p>
        </w:tc>
        <w:tc>
          <w:tcPr>
            <w:tcW w:type="dxa" w:w="1872"/>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M7: AI Research Planner (LLM)</w:t>
            </w:r>
          </w:p>
        </w:tc>
        <w:tc>
          <w:tcPr>
            <w:tcW w:type="dxa" w:w="2448"/>
            <w:vAlign w:val="center"/>
            <w:tcBorders>
              <w:top w:val="single" w:sz="6" w:color="7F7F7F"/>
              <w:left w:val="single" w:sz="6" w:color="7F7F7F"/>
              <w:bottom w:val="single" w:sz="6" w:color="7F7F7F"/>
              <w:right w:val="single" w:sz="6" w:color="7F7F7F"/>
            </w:tcBorders>
          </w:tcPr>
          <w:p>
            <w:r/>
            <w:r>
              <w:rPr>
                <w:rFonts w:ascii="Calibri" w:hAnsi="Calibri"/>
                <w:b w:val="0"/>
                <w:i w:val="0"/>
                <w:sz w:val="18"/>
              </w:rPr>
              <w:t>Ask the AI Copilot: 'Summarize the top three vulnerability hotspots'</w:t>
            </w:r>
          </w:p>
        </w:tc>
        <w:tc>
          <w:tcPr>
            <w:tcW w:type="dxa" w:w="2016"/>
            <w:vAlign w:val="center"/>
            <w:tcBorders>
              <w:top w:val="single" w:sz="6" w:color="7F7F7F"/>
              <w:left w:val="single" w:sz="6" w:color="7F7F7F"/>
              <w:bottom w:val="single" w:sz="6" w:color="7F7F7F"/>
              <w:right w:val="single" w:sz="6" w:color="7F7F7F"/>
            </w:tcBorders>
          </w:tcPr>
          <w:p>
            <w:r/>
            <w:r>
              <w:rPr>
                <w:rFonts w:ascii="Calibri" w:hAnsi="Calibri"/>
                <w:b w:val="0"/>
                <w:i w:val="0"/>
                <w:sz w:val="18"/>
              </w:rPr>
              <w:t>Live simulation with 3 active pressure points</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LLM returns a concise, grounded summary referencing the exact 3 hotspots from GlobalState</w:t>
            </w:r>
          </w:p>
        </w:tc>
        <w:tc>
          <w:tcPr>
            <w:tcW w:type="dxa" w:w="2304"/>
            <w:vAlign w:val="center"/>
            <w:tcBorders>
              <w:top w:val="single" w:sz="6" w:color="7F7F7F"/>
              <w:left w:val="single" w:sz="6" w:color="7F7F7F"/>
              <w:bottom w:val="single" w:sz="6" w:color="7F7F7F"/>
              <w:right w:val="single" w:sz="6" w:color="7F7F7F"/>
            </w:tcBorders>
          </w:tcPr>
          <w:p>
            <w:r/>
            <w:r>
              <w:rPr>
                <w:rFonts w:ascii="Calibri" w:hAnsi="Calibri"/>
                <w:b w:val="0"/>
                <w:i w:val="0"/>
                <w:sz w:val="18"/>
              </w:rPr>
              <w:t>Gemini response listed all 3 hotspots by name with accurate agent counts and shelter status</w:t>
            </w:r>
          </w:p>
        </w:tc>
        <w:tc>
          <w:tcPr>
            <w:tcW w:type="dxa" w:w="1008"/>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1B7F3A"/>
                <w:sz w:val="18"/>
              </w:rPr>
              <w:t>Pass</w:t>
            </w:r>
          </w:p>
        </w:tc>
      </w:tr>
      <w:tr>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sz w:val="18"/>
              </w:rPr>
              <w:t>TC-M7-02</w:t>
            </w:r>
          </w:p>
        </w:tc>
        <w:tc>
          <w:tcPr>
            <w:tcW w:type="dxa" w:w="1872"/>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val="0"/>
                <w:i w:val="0"/>
                <w:sz w:val="18"/>
              </w:rPr>
              <w:t>M7: AI Research Planner (LLM)</w:t>
            </w:r>
          </w:p>
        </w:tc>
        <w:tc>
          <w:tcPr>
            <w:tcW w:type="dxa" w:w="2448"/>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Ask the AI Copilot to route evacuees through a road currently flagged as flooded</w:t>
            </w:r>
          </w:p>
        </w:tc>
        <w:tc>
          <w:tcPr>
            <w:tcW w:type="dxa" w:w="2016"/>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Prompt that implicitly suggests an impassable segment</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Copilot refuses and proposes an alternative safe route backed by current road availability</w:t>
            </w:r>
          </w:p>
        </w:tc>
        <w:tc>
          <w:tcPr>
            <w:tcW w:type="dxa" w:w="2304"/>
            <w:shd w:val="clear" w:color="auto" w:fill="F2F6FB"/>
            <w:vAlign w:val="center"/>
            <w:tcBorders>
              <w:top w:val="single" w:sz="6" w:color="7F7F7F"/>
              <w:left w:val="single" w:sz="6" w:color="7F7F7F"/>
              <w:bottom w:val="single" w:sz="6" w:color="7F7F7F"/>
              <w:right w:val="single" w:sz="6" w:color="7F7F7F"/>
            </w:tcBorders>
          </w:tcPr>
          <w:p>
            <w:r/>
            <w:r>
              <w:rPr>
                <w:rFonts w:ascii="Calibri" w:hAnsi="Calibri"/>
                <w:b w:val="0"/>
                <w:i w:val="0"/>
                <w:sz w:val="18"/>
              </w:rPr>
              <w:t>Early build hallucinated a route through the flooded segment; fixed via context_builder.py grounding and MCP road-availability check</w:t>
            </w:r>
          </w:p>
        </w:tc>
        <w:tc>
          <w:tcPr>
            <w:tcW w:type="dxa" w:w="1008"/>
            <w:shd w:val="clear" w:color="auto" w:fill="F2F6FB"/>
            <w:vAlign w:val="center"/>
            <w:tcBorders>
              <w:top w:val="single" w:sz="6" w:color="7F7F7F"/>
              <w:left w:val="single" w:sz="6" w:color="7F7F7F"/>
              <w:bottom w:val="single" w:sz="6" w:color="7F7F7F"/>
              <w:right w:val="single" w:sz="6" w:color="7F7F7F"/>
            </w:tcBorders>
          </w:tcPr>
          <w:p>
            <w:pPr>
              <w:jc w:val="center"/>
            </w:pPr>
            <w:r/>
            <w:r>
              <w:rPr>
                <w:rFonts w:ascii="Calibri" w:hAnsi="Calibri"/>
                <w:b/>
                <w:i w:val="0"/>
                <w:color w:val="B02A2A"/>
                <w:sz w:val="18"/>
              </w:rPr>
              <w:t>Fail (fixed)</w:t>
            </w:r>
          </w:p>
        </w:tc>
      </w:tr>
    </w:tbl>
    <w:p>
      <w:pPr>
        <w:spacing w:after="80"/>
      </w:pPr>
      <w:r>
        <w:rPr>
          <w:rFonts w:ascii="Calibri" w:hAnsi="Calibri"/>
          <w:b w:val="0"/>
          <w:i w:val="0"/>
          <w:sz w:val="22"/>
        </w:rPr>
      </w:r>
    </w:p>
    <w:p>
      <w:pPr>
        <w:pStyle w:val="Heading1"/>
      </w:pPr>
      <w:r>
        <w:rPr>
          <w:rFonts w:ascii="Calibri" w:hAnsi="Calibri"/>
          <w:color w:val="1F3A5F"/>
        </w:rPr>
        <w:t>6. Challenges and Solutions</w:t>
      </w:r>
    </w:p>
    <w:p>
      <w:pPr>
        <w:spacing w:after="120"/>
      </w:pPr>
      <w:r>
        <w:rPr>
          <w:rFonts w:ascii="Calibri" w:hAnsi="Calibri"/>
          <w:b w:val="0"/>
          <w:i w:val="0"/>
          <w:sz w:val="22"/>
        </w:rPr>
        <w:t>During the implementation and testing of the UrbanFloodReact platform, several technical and structural challenges were encountered. The most critical ones, along with the architectural solutions adopted, are summarized below.</w:t>
      </w:r>
    </w:p>
    <w:p>
      <w:pPr>
        <w:pStyle w:val="Heading3"/>
      </w:pPr>
      <w:r>
        <w:rPr>
          <w:rFonts w:ascii="Calibri" w:hAnsi="Calibri"/>
          <w:color w:val="1F3A5F"/>
        </w:rPr>
        <w:t>Challenge 1: Safe Shelter Capacity Overflow and Allocation</w:t>
      </w:r>
    </w:p>
    <w:p>
      <w:pPr>
        <w:spacing w:after="120"/>
      </w:pPr>
      <w:r>
        <w:rPr>
          <w:rFonts w:ascii="Calibri" w:hAnsi="Calibri"/>
          <w:b/>
          <w:i w:val="0"/>
          <w:sz w:val="22"/>
        </w:rPr>
        <w:t xml:space="preserve">The Issue: </w:t>
      </w:r>
    </w:p>
    <w:p>
      <w:pPr>
        <w:spacing w:after="120"/>
      </w:pPr>
      <w:r>
        <w:rPr>
          <w:rFonts w:ascii="Calibri" w:hAnsi="Calibri"/>
          <w:b w:val="0"/>
          <w:i w:val="0"/>
          <w:sz w:val="22"/>
        </w:rPr>
        <w:t>Initially the Genetic Algorithm used a soft-penalty model for shelter capacity. Whenever an evacuation path was short enough, the algorithm preferred to over-fill a shelter (for example, sending 600 people to a 500-capacity building) because the distance benefit outweighed the mathematical penalty, producing physically impossible evacuation plans.</w:t>
      </w:r>
    </w:p>
    <w:p>
      <w:pPr>
        <w:spacing w:after="120"/>
      </w:pPr>
      <w:r>
        <w:rPr>
          <w:rFonts w:ascii="Calibri" w:hAnsi="Calibri"/>
          <w:b/>
          <w:i w:val="0"/>
          <w:sz w:val="22"/>
        </w:rPr>
        <w:t xml:space="preserve">The Solution: </w:t>
      </w:r>
    </w:p>
    <w:p>
      <w:pPr>
        <w:spacing w:after="120"/>
      </w:pPr>
      <w:r>
        <w:rPr>
          <w:rFonts w:ascii="Calibri" w:hAnsi="Calibri"/>
          <w:b w:val="0"/>
          <w:i w:val="0"/>
          <w:sz w:val="22"/>
        </w:rPr>
        <w:t>We transitioned to a Hard Constraint &amp; Sentinel Tracking model. Any solution that violates a shelter's physical capacity is assigned a fitness of infinity and is removed from the gene pool. In addition, a Synthetic Suggestion Engine identifies capacity deficits and automatically proposes new Temporary Muster Points at safe, dry coordinates to absorb the overflow.</w:t>
      </w:r>
    </w:p>
    <w:p>
      <w:pPr>
        <w:pStyle w:val="Heading3"/>
      </w:pPr>
      <w:r>
        <w:rPr>
          <w:rFonts w:ascii="Calibri" w:hAnsi="Calibri"/>
          <w:color w:val="1F3A5F"/>
        </w:rPr>
        <w:t>Challenge 2: Metro Data Inconsistency and Line Rendering</w:t>
      </w:r>
    </w:p>
    <w:p>
      <w:pPr>
        <w:spacing w:after="120"/>
      </w:pPr>
      <w:r>
        <w:rPr>
          <w:rFonts w:ascii="Calibri" w:hAnsi="Calibri"/>
          <w:b/>
          <w:i w:val="0"/>
          <w:sz w:val="22"/>
        </w:rPr>
        <w:t xml:space="preserve">The Issue: </w:t>
      </w:r>
    </w:p>
    <w:p>
      <w:pPr>
        <w:spacing w:after="120"/>
      </w:pPr>
      <w:r>
        <w:rPr>
          <w:rFonts w:ascii="Calibri" w:hAnsi="Calibri"/>
          <w:b w:val="0"/>
          <w:i w:val="0"/>
          <w:sz w:val="22"/>
        </w:rPr>
        <w:t>When metro data was extracted from OpenStreetMap, lines were often fragmented or mislabeled at intersections — a Green Line segment could appear on the Yellow Line because the system was merging geometries based on proximity rather than authoritative topology.</w:t>
      </w:r>
    </w:p>
    <w:p>
      <w:pPr>
        <w:spacing w:after="120"/>
      </w:pPr>
      <w:r>
        <w:rPr>
          <w:rFonts w:ascii="Calibri" w:hAnsi="Calibri"/>
          <w:b/>
          <w:i w:val="0"/>
          <w:sz w:val="22"/>
        </w:rPr>
        <w:t xml:space="preserve">The Solution: </w:t>
      </w:r>
    </w:p>
    <w:p>
      <w:pPr>
        <w:spacing w:after="120"/>
      </w:pPr>
      <w:r>
        <w:rPr>
          <w:rFonts w:ascii="Calibri" w:hAnsi="Calibri"/>
          <w:b w:val="0"/>
          <w:i w:val="0"/>
          <w:sz w:val="22"/>
        </w:rPr>
        <w:t>Proximity-based merging was replaced with an Authoritative GeoJSON source (metro-lines-stations.geojson). Using the description and line_id fields for classification and mapping them to normalized React props achieved 100% accurate rendering and distinct color separation across the entire Bengaluru Metro network.</w:t>
      </w:r>
    </w:p>
    <w:p>
      <w:pPr>
        <w:pStyle w:val="Heading3"/>
      </w:pPr>
      <w:r>
        <w:rPr>
          <w:rFonts w:ascii="Calibri" w:hAnsi="Calibri"/>
          <w:color w:val="1F3A5F"/>
        </w:rPr>
        <w:t>Challenge 3: Accurate Hydrodynamic Flood Physics Formulation</w:t>
      </w:r>
    </w:p>
    <w:p>
      <w:pPr>
        <w:spacing w:after="120"/>
      </w:pPr>
      <w:r>
        <w:rPr>
          <w:rFonts w:ascii="Calibri" w:hAnsi="Calibri"/>
          <w:b/>
          <w:i w:val="0"/>
          <w:sz w:val="22"/>
        </w:rPr>
        <w:t xml:space="preserve">The Issue: </w:t>
      </w:r>
    </w:p>
    <w:p>
      <w:pPr>
        <w:spacing w:after="120"/>
      </w:pPr>
      <w:r>
        <w:rPr>
          <w:rFonts w:ascii="Calibri" w:hAnsi="Calibri"/>
          <w:b w:val="0"/>
          <w:i w:val="0"/>
          <w:sz w:val="22"/>
        </w:rPr>
        <w:t>The first version of the simulator used a static injection model, applying the total rainfall depth instantly at drainage nodes. While useful for worst-case scenarios, it failed to reproduce the realistic, gradual creeping of floods that research planners actually need to analyze.</w:t>
      </w:r>
    </w:p>
    <w:p>
      <w:pPr>
        <w:spacing w:after="120"/>
      </w:pPr>
      <w:r>
        <w:rPr>
          <w:rFonts w:ascii="Calibri" w:hAnsi="Calibri"/>
          <w:b/>
          <w:i w:val="0"/>
          <w:sz w:val="22"/>
        </w:rPr>
        <w:t xml:space="preserve">The Solution: </w:t>
      </w:r>
    </w:p>
    <w:p>
      <w:pPr>
        <w:spacing w:after="120"/>
      </w:pPr>
      <w:r>
        <w:rPr>
          <w:rFonts w:ascii="Calibri" w:hAnsi="Calibri"/>
          <w:b w:val="0"/>
          <w:i w:val="0"/>
          <w:sz w:val="22"/>
        </w:rPr>
        <w:t>A Progressive Flood Mode was implemented that divides the rainfall across simulation steps. Each step adds a uniform water depth to every node, which then flows according to Hydraulic Head, Manning's Roughness, and slope-weighted flow. The result is a physically consistent time series in which water accumulates in low-lying areas before spreading.</w:t>
      </w:r>
    </w:p>
    <w:p>
      <w:pPr>
        <w:pStyle w:val="Heading3"/>
      </w:pPr>
      <w:r>
        <w:rPr>
          <w:rFonts w:ascii="Calibri" w:hAnsi="Calibri"/>
          <w:color w:val="1F3A5F"/>
        </w:rPr>
        <w:t>Challenge 4: Real-time Pathfinding and Agent-Based Performance</w:t>
      </w:r>
    </w:p>
    <w:p>
      <w:pPr>
        <w:spacing w:after="120"/>
      </w:pPr>
      <w:r>
        <w:rPr>
          <w:rFonts w:ascii="Calibri" w:hAnsi="Calibri"/>
          <w:b/>
          <w:i w:val="0"/>
          <w:sz w:val="22"/>
        </w:rPr>
        <w:t xml:space="preserve">The Issue: </w:t>
      </w:r>
    </w:p>
    <w:p>
      <w:pPr>
        <w:spacing w:after="120"/>
      </w:pPr>
      <w:r>
        <w:rPr>
          <w:rFonts w:ascii="Calibri" w:hAnsi="Calibri"/>
          <w:b w:val="0"/>
          <w:i w:val="0"/>
          <w:sz w:val="22"/>
        </w:rPr>
        <w:t>Simulating thousands of individual agents over a graph with 10,000+ nodes in real time caused significant backend latency and produced visible stuttering in the frontend visualization.</w:t>
      </w:r>
    </w:p>
    <w:p>
      <w:pPr>
        <w:spacing w:after="120"/>
      </w:pPr>
      <w:r>
        <w:rPr>
          <w:rFonts w:ascii="Calibri" w:hAnsi="Calibri"/>
          <w:b/>
          <w:i w:val="0"/>
          <w:sz w:val="22"/>
        </w:rPr>
        <w:t xml:space="preserve">The Solution: </w:t>
      </w:r>
    </w:p>
    <w:p>
      <w:pPr>
        <w:spacing w:after="120"/>
      </w:pPr>
      <w:r>
        <w:rPr>
          <w:rFonts w:ascii="Calibri" w:hAnsi="Calibri"/>
          <w:b w:val="0"/>
          <w:i w:val="0"/>
          <w:sz w:val="22"/>
        </w:rPr>
        <w:t>The pathfinding pipeline was optimized through Clustered Request Execution in service.py. Agents are grouped by their starting pressure point, and the core pathfinding algorithms (GA/PSO) run as high-priority asyncio tasks with a thread pool. This kept the UI at a smooth 60 FPS while complex heuristic updates were processed in the background.</w:t>
      </w:r>
    </w:p>
    <w:p>
      <w:pPr>
        <w:pStyle w:val="Heading3"/>
      </w:pPr>
      <w:r>
        <w:rPr>
          <w:rFonts w:ascii="Calibri" w:hAnsi="Calibri"/>
          <w:color w:val="1F3A5F"/>
        </w:rPr>
        <w:t>Challenge 5: AI Grounding and Context Window Management</w:t>
      </w:r>
    </w:p>
    <w:p>
      <w:pPr>
        <w:spacing w:after="120"/>
      </w:pPr>
      <w:r>
        <w:rPr>
          <w:rFonts w:ascii="Calibri" w:hAnsi="Calibri"/>
          <w:b/>
          <w:i w:val="0"/>
          <w:sz w:val="22"/>
        </w:rPr>
        <w:t xml:space="preserve">The Issue: </w:t>
      </w:r>
    </w:p>
    <w:p>
      <w:pPr>
        <w:spacing w:after="120"/>
      </w:pPr>
      <w:r>
        <w:rPr>
          <w:rFonts w:ascii="Calibri" w:hAnsi="Calibri"/>
          <w:b w:val="0"/>
          <w:i w:val="0"/>
          <w:sz w:val="22"/>
        </w:rPr>
        <w:t>Providing the full state of a city-wide simulation (thousands of data points) to the LLM often exceeded token limits or led to hallucinations in which the AI suggested evacuation routes that were actually flooded.</w:t>
      </w:r>
    </w:p>
    <w:p>
      <w:pPr>
        <w:spacing w:after="120"/>
      </w:pPr>
      <w:r>
        <w:rPr>
          <w:rFonts w:ascii="Calibri" w:hAnsi="Calibri"/>
          <w:b/>
          <w:i w:val="0"/>
          <w:sz w:val="22"/>
        </w:rPr>
        <w:t xml:space="preserve">The Solution: </w:t>
      </w:r>
    </w:p>
    <w:p>
      <w:pPr>
        <w:spacing w:after="120"/>
      </w:pPr>
      <w:r>
        <w:rPr>
          <w:rFonts w:ascii="Calibri" w:hAnsi="Calibri"/>
          <w:b w:val="0"/>
          <w:i w:val="0"/>
          <w:sz w:val="22"/>
        </w:rPr>
        <w:t>A Dynamic Context Builder was developed that filters the GlobalState into high-level statistical summaries (for example, the top three vulnerability hotspots or any critical bridge failures). By grounding the AI in these factual summaries and using the Model Context Protocol to let the AI query for additional detail on demand, the recommendations remained accurate and contextually relevant.</w:t>
      </w:r>
    </w:p>
    <w:p>
      <w:pPr>
        <w:pStyle w:val="Heading3"/>
      </w:pPr>
      <w:r>
        <w:rPr>
          <w:rFonts w:ascii="Calibri" w:hAnsi="Calibri"/>
          <w:color w:val="1F3A5F"/>
        </w:rPr>
        <w:t>Challenge 6: Cross-Browser Rendering of 3D Flood Layers</w:t>
      </w:r>
    </w:p>
    <w:p>
      <w:pPr>
        <w:spacing w:after="120"/>
      </w:pPr>
      <w:r>
        <w:rPr>
          <w:rFonts w:ascii="Calibri" w:hAnsi="Calibri"/>
          <w:b/>
          <w:i w:val="0"/>
          <w:sz w:val="22"/>
        </w:rPr>
        <w:t xml:space="preserve">The Issue: </w:t>
      </w:r>
    </w:p>
    <w:p>
      <w:pPr>
        <w:spacing w:after="120"/>
      </w:pPr>
      <w:r>
        <w:rPr>
          <w:rFonts w:ascii="Calibri" w:hAnsi="Calibri"/>
          <w:b w:val="0"/>
          <w:i w:val="0"/>
          <w:sz w:val="22"/>
        </w:rPr>
        <w:t>Early tests showed that the MapLibre 3D flood heatmap flickered on Firefox and occasionally dropped frames on lower-end laptops, while performing well on Chrome. This was traced to inconsistent WebGL context initialization and redundant tile fetches.</w:t>
      </w:r>
    </w:p>
    <w:p>
      <w:pPr>
        <w:spacing w:after="120"/>
      </w:pPr>
      <w:r>
        <w:rPr>
          <w:rFonts w:ascii="Calibri" w:hAnsi="Calibri"/>
          <w:b/>
          <w:i w:val="0"/>
          <w:sz w:val="22"/>
        </w:rPr>
        <w:t xml:space="preserve">The Solution: </w:t>
      </w:r>
    </w:p>
    <w:p>
      <w:pPr>
        <w:spacing w:after="120"/>
      </w:pPr>
      <w:r>
        <w:rPr>
          <w:rFonts w:ascii="Calibri" w:hAnsi="Calibri"/>
          <w:b w:val="0"/>
          <w:i w:val="0"/>
          <w:sz w:val="22"/>
        </w:rPr>
        <w:t>A WebGL capability probe and a selective-update strategy were added to FloodMap.jsx so that only the dirty agent and heatmap layers are re-rendered on each tick. A fallback 2D heatmap mode was also implemented for devices that do not support WebGL2.</w:t>
      </w:r>
    </w:p>
    <w:p>
      <w:pPr>
        <w:pStyle w:val="Heading1"/>
      </w:pPr>
      <w:r>
        <w:rPr>
          <w:rFonts w:ascii="Calibri" w:hAnsi="Calibri"/>
          <w:color w:val="1F3A5F"/>
        </w:rPr>
        <w:t>7. Security and Performance Considerations</w:t>
      </w:r>
    </w:p>
    <w:p>
      <w:pPr>
        <w:spacing w:after="120"/>
      </w:pPr>
      <w:r>
        <w:rPr>
          <w:rFonts w:ascii="Calibri" w:hAnsi="Calibri"/>
          <w:b w:val="0"/>
          <w:i w:val="0"/>
          <w:sz w:val="22"/>
        </w:rPr>
        <w:t>The development of the UrbanFloodReact platform prioritized the dual requirements of data integrity and system responsiveness, ensuring that the critical nature of disaster management remains uncompromised. The key security and performance considerations implemented are described below.</w:t>
      </w:r>
    </w:p>
    <w:p>
      <w:pPr>
        <w:pStyle w:val="Heading2"/>
      </w:pPr>
      <w:r>
        <w:rPr>
          <w:rFonts w:ascii="Calibri" w:hAnsi="Calibri"/>
          <w:color w:val="1F3A5F"/>
        </w:rPr>
        <w:t>7.1 Security Considerations</w:t>
      </w:r>
    </w:p>
    <w:p>
      <w:pPr>
        <w:spacing w:after="120"/>
      </w:pPr>
      <w:r>
        <w:rPr>
          <w:rFonts w:ascii="Calibri" w:hAnsi="Calibri"/>
          <w:b w:val="0"/>
          <w:i w:val="0"/>
          <w:sz w:val="22"/>
        </w:rPr>
        <w:t>Securing a disaster-management platform involves protecting both the infrastructure and the intelligence layers:</w:t>
      </w:r>
    </w:p>
    <w:p>
      <w:pPr>
        <w:pStyle w:val="ListBullet"/>
        <w:spacing w:after="60"/>
      </w:pPr>
      <w:r>
        <w:rPr>
          <w:rFonts w:ascii="Calibri" w:hAnsi="Calibri"/>
          <w:b/>
          <w:sz w:val="22"/>
        </w:rPr>
        <w:t xml:space="preserve">API Key and Credential Management: </w:t>
      </w:r>
      <w:r>
        <w:rPr>
          <w:rFonts w:ascii="Calibri" w:hAnsi="Calibri"/>
          <w:sz w:val="22"/>
        </w:rPr>
        <w:t>Sensitive integration keys for Google Gemini, Groq, and MongoDB Atlas are never hard-coded. They are managed through a centralized .env environment-variable system, decoupling credentials from source code.</w:t>
      </w:r>
    </w:p>
    <w:p>
      <w:pPr>
        <w:pStyle w:val="ListBullet"/>
        <w:spacing w:after="60"/>
      </w:pPr>
      <w:r>
        <w:rPr>
          <w:rFonts w:ascii="Calibri" w:hAnsi="Calibri"/>
          <w:b/>
          <w:sz w:val="22"/>
        </w:rPr>
        <w:t xml:space="preserve">Request Validation and Sanitization: </w:t>
      </w:r>
      <w:r>
        <w:rPr>
          <w:rFonts w:ascii="Calibri" w:hAnsi="Calibri"/>
          <w:sz w:val="22"/>
        </w:rPr>
        <w:t>To prevent injection attacks or invalid simulation triggers, FastAPI's Pydantic models strictly validate every incoming request (rainfall parameters, algorithm configuration, and so on) for data types and bounds before it reaches the core simulation logic.</w:t>
      </w:r>
    </w:p>
    <w:p>
      <w:pPr>
        <w:pStyle w:val="ListBullet"/>
        <w:spacing w:after="60"/>
      </w:pPr>
      <w:r>
        <w:rPr>
          <w:rFonts w:ascii="Calibri" w:hAnsi="Calibri"/>
          <w:b/>
          <w:sz w:val="22"/>
        </w:rPr>
        <w:t xml:space="preserve">Privacy-First Synthetic Data: </w:t>
      </w:r>
      <w:r>
        <w:rPr>
          <w:rFonts w:ascii="Calibri" w:hAnsi="Calibri"/>
          <w:sz w:val="22"/>
        </w:rPr>
        <w:t>The system follows a privacy-by-design approach. Although the geospatial infrastructure models real-world Bengaluru, the population data is entirely synthetic. No Personally Identifiable Information (PII) is stored or processed, keeping the system compliant with data-protection best practices.</w:t>
      </w:r>
    </w:p>
    <w:p>
      <w:pPr>
        <w:pStyle w:val="ListBullet"/>
        <w:spacing w:after="60"/>
      </w:pPr>
      <w:r>
        <w:rPr>
          <w:rFonts w:ascii="Calibri" w:hAnsi="Calibri"/>
          <w:b/>
          <w:sz w:val="22"/>
        </w:rPr>
        <w:t xml:space="preserve">CORS and Origin Protection: </w:t>
      </w:r>
      <w:r>
        <w:rPr>
          <w:rFonts w:ascii="Calibri" w:hAnsi="Calibri"/>
          <w:sz w:val="22"/>
        </w:rPr>
        <w:t>The backend uses a strict CORS policy so that only whitelisted frontend origins can interact with the simulation state and trigger evacuation updates.</w:t>
      </w:r>
    </w:p>
    <w:p>
      <w:pPr>
        <w:pStyle w:val="ListBullet"/>
        <w:spacing w:after="60"/>
      </w:pPr>
      <w:r>
        <w:rPr>
          <w:rFonts w:ascii="Calibri" w:hAnsi="Calibri"/>
          <w:b/>
          <w:sz w:val="22"/>
        </w:rPr>
        <w:t xml:space="preserve">Rate Limiting and Abuse Prevention: </w:t>
      </w:r>
      <w:r>
        <w:rPr>
          <w:rFonts w:ascii="Calibri" w:hAnsi="Calibri"/>
          <w:sz w:val="22"/>
        </w:rPr>
        <w:t>Every authenticated endpoint uses a rate-limiter (per-IP and per-session) to block brute-force and replay attempts, especially on rainfall-update and algorithm-switch endpoints.</w:t>
      </w:r>
    </w:p>
    <w:p>
      <w:pPr>
        <w:pStyle w:val="ListBullet"/>
        <w:spacing w:after="60"/>
      </w:pPr>
      <w:r>
        <w:rPr>
          <w:rFonts w:ascii="Calibri" w:hAnsi="Calibri"/>
          <w:b/>
          <w:sz w:val="22"/>
        </w:rPr>
        <w:t xml:space="preserve">Audit Logging: </w:t>
      </w:r>
      <w:r>
        <w:rPr>
          <w:rFonts w:ascii="Calibri" w:hAnsi="Calibri"/>
          <w:sz w:val="22"/>
        </w:rPr>
        <w:t>Audit logs are maintained for every simulation trigger, algorithm run, and LLM query, providing traceability during post-exercise review.</w:t>
      </w:r>
    </w:p>
    <w:p>
      <w:pPr>
        <w:pStyle w:val="Heading2"/>
      </w:pPr>
      <w:r>
        <w:rPr>
          <w:rFonts w:ascii="Calibri" w:hAnsi="Calibri"/>
          <w:color w:val="1F3A5F"/>
        </w:rPr>
        <w:t>7.2 Performance Considerations</w:t>
      </w:r>
    </w:p>
    <w:p>
      <w:pPr>
        <w:spacing w:after="120"/>
      </w:pPr>
      <w:r>
        <w:rPr>
          <w:rFonts w:ascii="Calibri" w:hAnsi="Calibri"/>
          <w:b w:val="0"/>
          <w:i w:val="0"/>
          <w:sz w:val="22"/>
        </w:rPr>
        <w:t>Given the computational intensity of flood physics and real-time pathfinding, the following optimization strategies were applied:</w:t>
      </w:r>
    </w:p>
    <w:p>
      <w:pPr>
        <w:pStyle w:val="ListBullet"/>
        <w:spacing w:after="60"/>
      </w:pPr>
      <w:r>
        <w:rPr>
          <w:rFonts w:ascii="Calibri" w:hAnsi="Calibri"/>
          <w:b/>
          <w:sz w:val="22"/>
        </w:rPr>
        <w:t xml:space="preserve">Asynchronous Multi-threading: </w:t>
      </w:r>
      <w:r>
        <w:rPr>
          <w:rFonts w:ascii="Calibri" w:hAnsi="Calibri"/>
          <w:sz w:val="22"/>
        </w:rPr>
        <w:t>The FastAPI backend is built with an asynchronous-first architecture. Heavy operations such as 5,000+ agent movements and flood-spread calculations are handled in non-blocking background tasks, keeping the API responsive to user inputs during intensive simulations.</w:t>
      </w:r>
    </w:p>
    <w:p>
      <w:pPr>
        <w:pStyle w:val="ListBullet"/>
        <w:spacing w:after="60"/>
      </w:pPr>
      <w:r>
        <w:rPr>
          <w:rFonts w:ascii="Calibri" w:hAnsi="Calibri"/>
          <w:b/>
          <w:sz w:val="22"/>
        </w:rPr>
        <w:t xml:space="preserve">Geospatial Indexing &amp; Caching: </w:t>
      </w:r>
      <w:r>
        <w:rPr>
          <w:rFonts w:ascii="Calibri" w:hAnsi="Calibri"/>
          <w:sz w:val="22"/>
        </w:rPr>
        <w:t>MongoDB 2dsphere geospatial indexes are used to perform near-instantaneous searches for shelters and evacuation targets. Road-network graphs are cached locally through OSMnx persistent storage to eliminate repeated high-latency calls to OpenStreetMap servers.</w:t>
      </w:r>
    </w:p>
    <w:p>
      <w:pPr>
        <w:pStyle w:val="ListBullet"/>
        <w:spacing w:after="60"/>
      </w:pPr>
      <w:r>
        <w:rPr>
          <w:rFonts w:ascii="Calibri" w:hAnsi="Calibri"/>
          <w:b/>
          <w:sz w:val="22"/>
        </w:rPr>
        <w:t xml:space="preserve">High-Performance 3D Visualization: </w:t>
      </w:r>
      <w:r>
        <w:rPr>
          <w:rFonts w:ascii="Calibri" w:hAnsi="Calibri"/>
          <w:sz w:val="22"/>
        </w:rPr>
        <w:t>On the frontend, the MapLibre GL engine is optimized through vector-tile rendering and selective layer updates. Instead of re-rendering the entire map, only the localized agent markers and flood heatmap layers are updated, maintaining a smooth 60 FPS even during large-scale simulations.</w:t>
      </w:r>
    </w:p>
    <w:p>
      <w:pPr>
        <w:pStyle w:val="ListBullet"/>
        <w:spacing w:after="60"/>
      </w:pPr>
      <w:r>
        <w:rPr>
          <w:rFonts w:ascii="Calibri" w:hAnsi="Calibri"/>
          <w:b/>
          <w:sz w:val="22"/>
        </w:rPr>
        <w:t xml:space="preserve">Mathematical Efficiency: </w:t>
      </w:r>
      <w:r>
        <w:rPr>
          <w:rFonts w:ascii="Calibri" w:hAnsi="Calibri"/>
          <w:sz w:val="22"/>
        </w:rPr>
        <w:t>The flood simulator and the GA/PSO heuristics leverage NumPy and SciPy for vectorized mathematical operations, allowing the system to process large-scale elevation and distance matrices in milliseconds and significantly reducing the algorithmic overhead of path calculation.</w:t>
      </w:r>
    </w:p>
    <w:p>
      <w:pPr>
        <w:pStyle w:val="ListBullet"/>
        <w:spacing w:after="60"/>
      </w:pPr>
      <w:r>
        <w:rPr>
          <w:rFonts w:ascii="Calibri" w:hAnsi="Calibri"/>
          <w:b/>
          <w:sz w:val="22"/>
        </w:rPr>
        <w:t xml:space="preserve">Memoization of Repeat Computations: </w:t>
      </w:r>
      <w:r>
        <w:rPr>
          <w:rFonts w:ascii="Calibri" w:hAnsi="Calibri"/>
          <w:sz w:val="22"/>
        </w:rPr>
        <w:t>Expensive computations — graph construction, shelter-capacity tables, and context-builder summaries — are memoized with an in-memory cache so that repeat queries during the same simulation tick are served in microseconds.</w:t>
      </w:r>
    </w:p>
    <w:p>
      <w:pPr>
        <w:pStyle w:val="ListBullet"/>
        <w:spacing w:after="60"/>
      </w:pPr>
      <w:r>
        <w:rPr>
          <w:rFonts w:ascii="Calibri" w:hAnsi="Calibri"/>
          <w:b/>
          <w:sz w:val="22"/>
        </w:rPr>
        <w:t xml:space="preserve">LLM Token Budgeting: </w:t>
      </w:r>
      <w:r>
        <w:rPr>
          <w:rFonts w:ascii="Calibri" w:hAnsi="Calibri"/>
          <w:sz w:val="22"/>
        </w:rPr>
        <w:t>The AI Copilot uses a token-budgeted context builder that compresses GlobalState into no more than 2,000 tokens, keeping Gemini and Groq response times under one second even during city-scale events.</w:t>
      </w:r>
    </w:p>
    <w:p>
      <w:pPr>
        <w:pStyle w:val="Heading1"/>
      </w:pPr>
      <w:r>
        <w:rPr>
          <w:rFonts w:ascii="Calibri" w:hAnsi="Calibri"/>
          <w:color w:val="1F3A5F"/>
        </w:rPr>
        <w:t>8. Summary</w:t>
      </w:r>
    </w:p>
    <w:p>
      <w:pPr>
        <w:spacing w:after="120"/>
      </w:pPr>
      <w:r>
        <w:rPr>
          <w:rFonts w:ascii="Calibri" w:hAnsi="Calibri"/>
          <w:b w:val="0"/>
          <w:i w:val="0"/>
          <w:sz w:val="22"/>
        </w:rPr>
        <w:t>The implementation and testing phase of the Digital-Twin-Driven Flood Evacuation System Using AI Optimization successfully translated the architectural design into a working, validated platform. The modular approach — separating data ingestion, flood physics, synthetic population generation, AI-based pathfinding, global state coordination, 3D visualization, and LLM-driven research planning — allowed each component to be developed, tested, and optimized independently before being integrated through FastAPI's asynchronous endpoints and the React + MapLibre GL dashboard.</w:t>
      </w:r>
    </w:p>
    <w:p>
      <w:pPr>
        <w:spacing w:after="120"/>
      </w:pPr>
      <w:r>
        <w:rPr>
          <w:rFonts w:ascii="Calibri" w:hAnsi="Calibri"/>
          <w:b w:val="0"/>
          <w:i w:val="0"/>
          <w:sz w:val="22"/>
        </w:rPr>
        <w:t>A layered testing strategy combining unit, integration, system, performance, user acceptance, and AI-grounding regression tests confirmed that the platform behaves correctly under a wide range of realistic disaster scenarios. Fourteen formally documented test cases across the seven modules surfaced defects such as shelter overflow, metro-line mislabeling, instantaneous flood spread, AI hallucinations, and frontend re-render storms, each of which was resolved through a targeted architectural fix — hard-constraint fitness, authoritative GeoJSON classification, Progressive Flood Mode, MCP-grounded LLM prompts, and selective layer diffing, respectively.</w:t>
      </w:r>
    </w:p>
    <w:p>
      <w:pPr>
        <w:spacing w:after="120"/>
      </w:pPr>
      <w:r>
        <w:rPr>
          <w:rFonts w:ascii="Calibri" w:hAnsi="Calibri"/>
          <w:b w:val="0"/>
          <w:i w:val="0"/>
          <w:sz w:val="22"/>
        </w:rPr>
        <w:t>From a non-functional standpoint, the system meets its security objectives through Pydantic validation, strict CORS, synthetic population data, secret management, rate limiting, and audit logging, while its performance objectives are supported by asynchronous multi-threading, geospatial indexing, vectorized NumPy/SciPy routines, selective frontend updates, and LLM token budgeting. The end result is a cohesive, responsive, and verifiably correct digital-twin platform that can simulate complex urban flood scenarios and deliver actionable, life-saving evacuation strategies — fulfilling the core promise of an AI-optimized flood evacuation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