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1B0" w:rsidRDefault="006344D3" w:rsidP="00DE2804">
      <w:pPr>
        <w:jc w:val="center"/>
        <w:rPr>
          <w:noProof/>
        </w:rPr>
      </w:pPr>
      <w:r>
        <w:object w:dxaOrig="9470" w:dyaOrig="94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5pt;height:206.8pt" o:ole="">
            <v:imagedata r:id="rId6" o:title=""/>
          </v:shape>
          <o:OLEObject Type="Embed" ProgID="Unknown" ShapeID="_x0000_i1025" DrawAspect="Content" ObjectID="_1615709054" r:id="rId7"/>
        </w:object>
      </w:r>
    </w:p>
    <w:p w:rsidR="006344D3" w:rsidRDefault="006344D3" w:rsidP="006344D3">
      <w:pPr>
        <w:spacing w:after="0" w:line="240" w:lineRule="auto"/>
        <w:jc w:val="center"/>
        <w:rPr>
          <w:rFonts w:ascii="Candara" w:hAnsi="Candara"/>
          <w:b/>
          <w:sz w:val="24"/>
          <w:szCs w:val="24"/>
        </w:rPr>
      </w:pPr>
      <w:r w:rsidRPr="00F370A5">
        <w:rPr>
          <w:rFonts w:ascii="Candara" w:hAnsi="Candara"/>
          <w:b/>
          <w:sz w:val="24"/>
          <w:szCs w:val="24"/>
        </w:rPr>
        <w:t>Lamin Sanneh (1942-2019)</w:t>
      </w:r>
    </w:p>
    <w:p w:rsidR="006344D3" w:rsidRDefault="006344D3" w:rsidP="00DE2804">
      <w:pPr>
        <w:jc w:val="center"/>
        <w:rPr>
          <w:noProof/>
        </w:rPr>
      </w:pPr>
    </w:p>
    <w:p w:rsidR="006344D3" w:rsidRDefault="006344D3" w:rsidP="00DE2804">
      <w:pPr>
        <w:jc w:val="center"/>
      </w:pPr>
      <w:r>
        <w:rPr>
          <w:noProof/>
        </w:rPr>
        <w:drawing>
          <wp:inline distT="0" distB="0" distL="0" distR="0" wp14:anchorId="75D89492" wp14:editId="10C89728">
            <wp:extent cx="3770615" cy="2906792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-musician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781" cy="292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04" w:rsidRDefault="00DE2804" w:rsidP="0086492F">
      <w:pPr>
        <w:pBdr>
          <w:bottom w:val="single" w:sz="6" w:space="1" w:color="auto"/>
        </w:pBdr>
        <w:ind w:right="90"/>
        <w:jc w:val="center"/>
        <w:rPr>
          <w:rFonts w:ascii="Candara" w:hAnsi="Candara"/>
          <w:sz w:val="24"/>
          <w:szCs w:val="24"/>
        </w:rPr>
      </w:pPr>
    </w:p>
    <w:p w:rsidR="0041680A" w:rsidRPr="00DE2804" w:rsidRDefault="00DE2804" w:rsidP="00DE2804">
      <w:pPr>
        <w:jc w:val="center"/>
        <w:rPr>
          <w:rFonts w:ascii="Candara" w:hAnsi="Candara"/>
          <w:sz w:val="24"/>
          <w:szCs w:val="24"/>
        </w:rPr>
      </w:pPr>
      <w:r w:rsidRPr="00DE2804">
        <w:rPr>
          <w:rFonts w:ascii="Candara" w:hAnsi="Candara"/>
          <w:sz w:val="24"/>
          <w:szCs w:val="24"/>
        </w:rPr>
        <w:t xml:space="preserve">Subscribe to the </w:t>
      </w:r>
      <w:r w:rsidRPr="00DE2804">
        <w:rPr>
          <w:rFonts w:ascii="Candara" w:hAnsi="Candara"/>
          <w:i/>
          <w:sz w:val="24"/>
          <w:szCs w:val="24"/>
        </w:rPr>
        <w:t xml:space="preserve">JACB </w:t>
      </w:r>
      <w:r w:rsidRPr="00DE2804">
        <w:rPr>
          <w:rFonts w:ascii="Candara" w:hAnsi="Candara"/>
          <w:sz w:val="24"/>
          <w:szCs w:val="24"/>
        </w:rPr>
        <w:t xml:space="preserve">at </w:t>
      </w:r>
      <w:r w:rsidRPr="00DE2804">
        <w:rPr>
          <w:rFonts w:ascii="Candara" w:hAnsi="Candara"/>
          <w:b/>
          <w:sz w:val="24"/>
          <w:szCs w:val="24"/>
        </w:rPr>
        <w:t>www.dacb.org/news/journal/</w:t>
      </w:r>
    </w:p>
    <w:tbl>
      <w:tblPr>
        <w:tblStyle w:val="TableGrid"/>
        <w:tblW w:w="0" w:type="auto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  <w:gridCol w:w="3420"/>
      </w:tblGrid>
      <w:tr w:rsidR="0097550A" w:rsidTr="006344D3">
        <w:trPr>
          <w:trHeight w:val="2035"/>
        </w:trPr>
        <w:tc>
          <w:tcPr>
            <w:tcW w:w="2975" w:type="dxa"/>
          </w:tcPr>
          <w:p w:rsidR="0097550A" w:rsidRDefault="0097550A" w:rsidP="0059559C"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J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ournal </w:t>
            </w:r>
            <w:r w:rsidRPr="00BA25C4">
              <w:rPr>
                <w:rFonts w:ascii="Lithos Pro Regular" w:hAnsi="Lithos Pro Regular"/>
                <w:bCs/>
                <w:noProof/>
                <w:sz w:val="32"/>
                <w:szCs w:val="32"/>
              </w:rPr>
              <w:t>of</w:t>
            </w:r>
            <w:r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A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frican</w:t>
            </w:r>
            <w:r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C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hristian</w:t>
            </w:r>
            <w:r w:rsidRPr="0016588C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B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iography</w:t>
            </w:r>
          </w:p>
        </w:tc>
        <w:tc>
          <w:tcPr>
            <w:tcW w:w="3420" w:type="dxa"/>
          </w:tcPr>
          <w:p w:rsidR="00967349" w:rsidRDefault="006344D3" w:rsidP="00967349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  <w:r>
              <w:rPr>
                <w:rFonts w:ascii="Calibri Light" w:hAnsi="Calibri Light" w:cs="Calibri Light"/>
                <w:b/>
                <w:bCs/>
                <w:noProof/>
              </w:rPr>
              <w:t>Vol. 4, No. 2</w:t>
            </w:r>
            <w:r w:rsidR="00AC147B">
              <w:rPr>
                <w:rFonts w:ascii="Calibri Light" w:hAnsi="Calibri Light" w:cs="Calibri Light"/>
                <w:b/>
                <w:bCs/>
                <w:noProof/>
              </w:rPr>
              <w:t xml:space="preserve"> (</w:t>
            </w:r>
            <w:r>
              <w:rPr>
                <w:rFonts w:ascii="Calibri Light" w:hAnsi="Calibri Light" w:cs="Calibri Light"/>
                <w:b/>
                <w:bCs/>
                <w:noProof/>
              </w:rPr>
              <w:t>April</w:t>
            </w:r>
            <w:r w:rsidR="0059559C">
              <w:rPr>
                <w:rFonts w:ascii="Calibri Light" w:hAnsi="Calibri Light" w:cs="Calibri Light"/>
                <w:b/>
                <w:bCs/>
                <w:noProof/>
              </w:rPr>
              <w:t xml:space="preserve"> 2019</w:t>
            </w:r>
            <w:r w:rsidR="00967349">
              <w:rPr>
                <w:rFonts w:ascii="Calibri Light" w:hAnsi="Calibri Light" w:cs="Calibri Light"/>
                <w:b/>
                <w:bCs/>
                <w:noProof/>
              </w:rPr>
              <w:t>)</w:t>
            </w:r>
          </w:p>
          <w:p w:rsidR="00967349" w:rsidRDefault="00967349" w:rsidP="00967349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</w:p>
          <w:p w:rsidR="00104B8C" w:rsidRPr="006344D3" w:rsidRDefault="00392F9E" w:rsidP="006344D3">
            <w:pPr>
              <w:spacing w:after="0"/>
              <w:jc w:val="right"/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</w:pPr>
            <w:r w:rsidRPr="00525DF5">
              <w:rPr>
                <w:rFonts w:ascii="Calibri Light" w:hAnsi="Calibri Light" w:cs="Calibri Light"/>
                <w:b/>
                <w:bCs/>
                <w:noProof/>
                <w:sz w:val="20"/>
                <w:szCs w:val="20"/>
              </w:rPr>
              <w:t>Focus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:</w:t>
            </w:r>
            <w:r w:rsidRPr="00525DF5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br/>
            </w:r>
            <w:r w:rsidR="006344D3" w:rsidRPr="006344D3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The Life and Legacy of Lamin Sanneh</w:t>
            </w:r>
          </w:p>
          <w:p w:rsidR="006344D3" w:rsidRPr="006344D3" w:rsidRDefault="006344D3" w:rsidP="006344D3">
            <w:pPr>
              <w:spacing w:after="0"/>
              <w:jc w:val="right"/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</w:pPr>
            <w:r w:rsidRPr="006344D3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(The Gambia)</w:t>
            </w:r>
          </w:p>
          <w:p w:rsidR="0097550A" w:rsidRDefault="0097550A" w:rsidP="00392F9E">
            <w:pPr>
              <w:jc w:val="right"/>
            </w:pPr>
          </w:p>
        </w:tc>
      </w:tr>
    </w:tbl>
    <w:p w:rsidR="0009672F" w:rsidRDefault="006344D3" w:rsidP="002E06D0">
      <w:pPr>
        <w:spacing w:after="0"/>
        <w:jc w:val="center"/>
      </w:pPr>
      <w:bookmarkStart w:id="0" w:name="_GoBack"/>
      <w:r>
        <w:rPr>
          <w:noProof/>
        </w:rPr>
        <w:drawing>
          <wp:inline distT="0" distB="0" distL="0" distR="0" wp14:anchorId="5EBE5E27" wp14:editId="482EE738">
            <wp:extent cx="3769138" cy="453733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-graphi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129" cy="45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D530A">
        <w:br/>
      </w:r>
    </w:p>
    <w:p w:rsidR="00100BC6" w:rsidRPr="00100BC6" w:rsidRDefault="0009672F" w:rsidP="00100BC6">
      <w:pPr>
        <w:spacing w:after="0" w:line="240" w:lineRule="auto"/>
        <w:jc w:val="center"/>
      </w:pPr>
      <w:r>
        <w:t xml:space="preserve">A publication of the </w:t>
      </w:r>
      <w:r>
        <w:rPr>
          <w:i/>
        </w:rPr>
        <w:t>Dictionary of African Christian Biography</w:t>
      </w:r>
    </w:p>
    <w:sectPr w:rsidR="00100BC6" w:rsidRPr="00100BC6" w:rsidSect="0086492F">
      <w:pgSz w:w="15840" w:h="12240" w:orient="landscape" w:code="1"/>
      <w:pgMar w:top="720" w:right="720" w:bottom="720" w:left="720" w:header="720" w:footer="720" w:gutter="0"/>
      <w:cols w:num="2" w:space="90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9F6" w:rsidRDefault="008579F6" w:rsidP="00392F9E">
      <w:pPr>
        <w:spacing w:after="0" w:line="240" w:lineRule="auto"/>
      </w:pPr>
      <w:r>
        <w:separator/>
      </w:r>
    </w:p>
  </w:endnote>
  <w:endnote w:type="continuationSeparator" w:id="0">
    <w:p w:rsidR="008579F6" w:rsidRDefault="008579F6" w:rsidP="0039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9F6" w:rsidRDefault="008579F6" w:rsidP="00392F9E">
      <w:pPr>
        <w:spacing w:after="0" w:line="240" w:lineRule="auto"/>
      </w:pPr>
      <w:r>
        <w:separator/>
      </w:r>
    </w:p>
  </w:footnote>
  <w:footnote w:type="continuationSeparator" w:id="0">
    <w:p w:rsidR="008579F6" w:rsidRDefault="008579F6" w:rsidP="00392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8F0"/>
    <w:rsid w:val="0009672F"/>
    <w:rsid w:val="00100BC6"/>
    <w:rsid w:val="00104B8C"/>
    <w:rsid w:val="001D3901"/>
    <w:rsid w:val="001E4D76"/>
    <w:rsid w:val="001E7EDE"/>
    <w:rsid w:val="00230E56"/>
    <w:rsid w:val="00232F59"/>
    <w:rsid w:val="002C50FA"/>
    <w:rsid w:val="002E06D0"/>
    <w:rsid w:val="00392F9E"/>
    <w:rsid w:val="003B6F1B"/>
    <w:rsid w:val="003C5A2F"/>
    <w:rsid w:val="0041680A"/>
    <w:rsid w:val="00493BB1"/>
    <w:rsid w:val="004B67C8"/>
    <w:rsid w:val="004C3398"/>
    <w:rsid w:val="004D530A"/>
    <w:rsid w:val="004E6B53"/>
    <w:rsid w:val="0059559C"/>
    <w:rsid w:val="006344D3"/>
    <w:rsid w:val="00640C74"/>
    <w:rsid w:val="006863D7"/>
    <w:rsid w:val="006E76BA"/>
    <w:rsid w:val="007B5BC1"/>
    <w:rsid w:val="007E26DC"/>
    <w:rsid w:val="008010F4"/>
    <w:rsid w:val="008579F6"/>
    <w:rsid w:val="0086492F"/>
    <w:rsid w:val="00967349"/>
    <w:rsid w:val="0097550A"/>
    <w:rsid w:val="00A36F70"/>
    <w:rsid w:val="00A749E4"/>
    <w:rsid w:val="00A861B0"/>
    <w:rsid w:val="00AC147B"/>
    <w:rsid w:val="00B26CF8"/>
    <w:rsid w:val="00CD3265"/>
    <w:rsid w:val="00D14536"/>
    <w:rsid w:val="00DE2804"/>
    <w:rsid w:val="00E328F0"/>
    <w:rsid w:val="00E57C07"/>
    <w:rsid w:val="00E87347"/>
    <w:rsid w:val="00EB6E42"/>
    <w:rsid w:val="00ED3E16"/>
    <w:rsid w:val="00F65CB9"/>
    <w:rsid w:val="00FE63B3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70DB6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5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F9E"/>
  </w:style>
  <w:style w:type="paragraph" w:styleId="Footer">
    <w:name w:val="footer"/>
    <w:basedOn w:val="Normal"/>
    <w:link w:val="Foot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9E"/>
  </w:style>
  <w:style w:type="character" w:styleId="Hyperlink">
    <w:name w:val="Hyperlink"/>
    <w:basedOn w:val="DefaultParagraphFont"/>
    <w:uiPriority w:val="99"/>
    <w:unhideWhenUsed/>
    <w:rsid w:val="007B5B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44</Words>
  <Characters>257</Characters>
  <Application>Microsoft Office Word</Application>
  <DocSecurity>0</DocSecurity>
  <Lines>23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4</cp:revision>
  <dcterms:created xsi:type="dcterms:W3CDTF">2019-04-02T15:10:00Z</dcterms:created>
  <dcterms:modified xsi:type="dcterms:W3CDTF">2019-04-02T15:18:00Z</dcterms:modified>
</cp:coreProperties>
</file>