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[輸出變數(變數名)]=Name_of_function(輸入參數形式)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輸出變數可為空白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[ ]=area2d(x,y)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輸出變數及輸入參數格式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[str4]=area2d(x,y)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color w:val="333333"/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